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399B" w14:textId="77777777" w:rsidR="00C00DBA" w:rsidRDefault="00C00DBA" w:rsidP="00C00DBA">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IMPORTANT INFORMATION ABOUT YOUR DRINKING WATER</w:t>
      </w:r>
    </w:p>
    <w:p w14:paraId="72B3DF66" w14:textId="77777777" w:rsidR="00C00DBA" w:rsidRDefault="00C00DBA" w:rsidP="00C00DBA">
      <w:pPr>
        <w:autoSpaceDE w:val="0"/>
        <w:autoSpaceDN w:val="0"/>
        <w:adjustRightInd w:val="0"/>
        <w:spacing w:after="0" w:line="240" w:lineRule="auto"/>
        <w:jc w:val="center"/>
        <w:rPr>
          <w:rFonts w:ascii="Arial-BoldMT" w:hAnsi="Arial-BoldMT" w:cs="Arial-BoldMT"/>
          <w:b/>
          <w:bCs/>
          <w:sz w:val="28"/>
          <w:szCs w:val="28"/>
        </w:rPr>
      </w:pPr>
    </w:p>
    <w:p w14:paraId="798E4210" w14:textId="77777777" w:rsidR="00C00DBA" w:rsidRDefault="00C00DBA" w:rsidP="00C00DBA">
      <w:pPr>
        <w:autoSpaceDE w:val="0"/>
        <w:autoSpaceDN w:val="0"/>
        <w:adjustRightInd w:val="0"/>
        <w:spacing w:after="0" w:line="240" w:lineRule="auto"/>
        <w:jc w:val="center"/>
        <w:rPr>
          <w:rFonts w:ascii="Arial-BoldMT" w:hAnsi="Arial-BoldMT" w:cs="Arial-BoldMT"/>
          <w:b/>
          <w:bCs/>
          <w:sz w:val="26"/>
          <w:szCs w:val="26"/>
        </w:rPr>
      </w:pPr>
      <w:r>
        <w:rPr>
          <w:rFonts w:ascii="Arial-BoldMT" w:hAnsi="Arial-BoldMT" w:cs="Arial-BoldMT"/>
          <w:b/>
          <w:bCs/>
          <w:sz w:val="26"/>
          <w:szCs w:val="26"/>
        </w:rPr>
        <w:t xml:space="preserve">Recordkeeping Requirements </w:t>
      </w:r>
      <w:r w:rsidR="00C055D4">
        <w:rPr>
          <w:rFonts w:ascii="Arial-BoldMT" w:hAnsi="Arial-BoldMT" w:cs="Arial-BoldMT"/>
          <w:b/>
          <w:bCs/>
          <w:sz w:val="26"/>
          <w:szCs w:val="26"/>
        </w:rPr>
        <w:t xml:space="preserve">for Lead and Copper Rule </w:t>
      </w:r>
      <w:r>
        <w:rPr>
          <w:rFonts w:ascii="Arial-BoldMT" w:hAnsi="Arial-BoldMT" w:cs="Arial-BoldMT"/>
          <w:b/>
          <w:bCs/>
          <w:sz w:val="26"/>
          <w:szCs w:val="26"/>
        </w:rPr>
        <w:t xml:space="preserve">Not Met for </w:t>
      </w:r>
      <w:r w:rsidRPr="00C00DBA">
        <w:rPr>
          <w:rFonts w:ascii="Arial-BoldMT" w:hAnsi="Arial-BoldMT" w:cs="Arial-BoldMT"/>
          <w:b/>
          <w:bCs/>
          <w:sz w:val="26"/>
          <w:szCs w:val="26"/>
          <w:highlight w:val="yellow"/>
        </w:rPr>
        <w:t>[System]</w:t>
      </w:r>
    </w:p>
    <w:p w14:paraId="6189634F" w14:textId="77777777" w:rsidR="00C00DBA" w:rsidRDefault="00C00DBA" w:rsidP="00C00DBA">
      <w:pPr>
        <w:autoSpaceDE w:val="0"/>
        <w:autoSpaceDN w:val="0"/>
        <w:adjustRightInd w:val="0"/>
        <w:spacing w:after="0" w:line="240" w:lineRule="auto"/>
        <w:rPr>
          <w:rFonts w:ascii="Arial-BoldMT" w:hAnsi="Arial-BoldMT" w:cs="Arial-BoldMT"/>
          <w:b/>
          <w:bCs/>
          <w:sz w:val="26"/>
          <w:szCs w:val="26"/>
        </w:rPr>
      </w:pPr>
    </w:p>
    <w:p w14:paraId="6EB3C582" w14:textId="54521287" w:rsidR="00C00DBA" w:rsidRDefault="00C00DBA"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On </w:t>
      </w:r>
      <w:r w:rsidRPr="00C00DBA">
        <w:rPr>
          <w:rFonts w:ascii="ArialMT" w:hAnsi="ArialMT" w:cs="ArialMT"/>
          <w:sz w:val="24"/>
          <w:szCs w:val="24"/>
          <w:highlight w:val="yellow"/>
        </w:rPr>
        <w:t>[give date]</w:t>
      </w:r>
      <w:r>
        <w:rPr>
          <w:rFonts w:ascii="ArialMT" w:hAnsi="ArialMT" w:cs="ArialMT"/>
          <w:sz w:val="24"/>
          <w:szCs w:val="24"/>
        </w:rPr>
        <w:t xml:space="preserve"> we became aware that our system failed </w:t>
      </w:r>
      <w:r w:rsidR="00913063">
        <w:rPr>
          <w:rFonts w:ascii="ArialMT" w:hAnsi="ArialMT" w:cs="ArialMT"/>
          <w:sz w:val="24"/>
          <w:szCs w:val="24"/>
        </w:rPr>
        <w:t xml:space="preserve">to </w:t>
      </w:r>
      <w:r>
        <w:rPr>
          <w:rFonts w:ascii="ArialMT" w:hAnsi="ArialMT" w:cs="ArialMT"/>
          <w:sz w:val="24"/>
          <w:szCs w:val="24"/>
        </w:rPr>
        <w:t>maintain</w:t>
      </w:r>
      <w:r w:rsidR="00C055D4">
        <w:rPr>
          <w:rFonts w:ascii="ArialMT" w:hAnsi="ArialMT" w:cs="ArialMT"/>
          <w:sz w:val="24"/>
          <w:szCs w:val="24"/>
        </w:rPr>
        <w:t xml:space="preserve"> onsite and </w:t>
      </w:r>
      <w:r w:rsidR="005C7984">
        <w:rPr>
          <w:rFonts w:ascii="ArialMT" w:hAnsi="ArialMT" w:cs="ArialMT"/>
          <w:sz w:val="24"/>
          <w:szCs w:val="24"/>
        </w:rPr>
        <w:t xml:space="preserve">provide </w:t>
      </w:r>
      <w:r w:rsidR="00913063">
        <w:rPr>
          <w:rFonts w:ascii="ArialMT" w:hAnsi="ArialMT" w:cs="ArialMT"/>
          <w:sz w:val="24"/>
          <w:szCs w:val="24"/>
        </w:rPr>
        <w:t xml:space="preserve">original records of information pertaining to the </w:t>
      </w:r>
      <w:r w:rsidR="00C055D4">
        <w:rPr>
          <w:rFonts w:ascii="ArialMT" w:hAnsi="ArialMT" w:cs="ArialMT"/>
          <w:sz w:val="24"/>
          <w:szCs w:val="24"/>
        </w:rPr>
        <w:t xml:space="preserve">federal </w:t>
      </w:r>
      <w:r w:rsidR="00913063">
        <w:rPr>
          <w:rFonts w:ascii="ArialMT" w:hAnsi="ArialMT" w:cs="ArialMT"/>
          <w:sz w:val="24"/>
          <w:szCs w:val="24"/>
        </w:rPr>
        <w:t>Lead and Copper Rule.</w:t>
      </w:r>
      <w:r>
        <w:rPr>
          <w:rFonts w:ascii="ArialMT" w:hAnsi="ArialMT" w:cs="ArialMT"/>
          <w:sz w:val="24"/>
          <w:szCs w:val="24"/>
        </w:rPr>
        <w:t xml:space="preserve"> Although this incident was not an emergency, as our customers, you have a right to know what happened and what </w:t>
      </w:r>
      <w:r w:rsidR="00372226" w:rsidRPr="00372226">
        <w:rPr>
          <w:rFonts w:ascii="ArialMT" w:hAnsi="ArialMT" w:cs="ArialMT"/>
          <w:sz w:val="24"/>
          <w:szCs w:val="24"/>
          <w:highlight w:val="yellow"/>
        </w:rPr>
        <w:t>we did/are doing</w:t>
      </w:r>
      <w:r>
        <w:rPr>
          <w:rFonts w:ascii="ArialMT" w:hAnsi="ArialMT" w:cs="ArialMT"/>
          <w:sz w:val="24"/>
          <w:szCs w:val="24"/>
        </w:rPr>
        <w:t xml:space="preserve"> to correct this situation. </w:t>
      </w:r>
    </w:p>
    <w:p w14:paraId="01ACF714" w14:textId="77777777" w:rsidR="00C00DBA" w:rsidRDefault="00C00DBA" w:rsidP="00C00DBA">
      <w:pPr>
        <w:autoSpaceDE w:val="0"/>
        <w:autoSpaceDN w:val="0"/>
        <w:adjustRightInd w:val="0"/>
        <w:spacing w:after="0" w:line="240" w:lineRule="auto"/>
        <w:rPr>
          <w:rFonts w:ascii="ArialMT" w:hAnsi="ArialMT" w:cs="ArialMT"/>
          <w:sz w:val="24"/>
          <w:szCs w:val="24"/>
        </w:rPr>
      </w:pPr>
    </w:p>
    <w:p w14:paraId="638F6EA3" w14:textId="77777777" w:rsidR="00C00DBA" w:rsidRDefault="00913063"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As per the </w:t>
      </w:r>
      <w:r w:rsidR="00C055D4">
        <w:rPr>
          <w:rFonts w:ascii="ArialMT" w:hAnsi="ArialMT" w:cs="ArialMT"/>
          <w:sz w:val="24"/>
          <w:szCs w:val="24"/>
        </w:rPr>
        <w:t>f</w:t>
      </w:r>
      <w:r w:rsidR="00E82CE1">
        <w:rPr>
          <w:rFonts w:ascii="ArialMT" w:hAnsi="ArialMT" w:cs="ArialMT"/>
          <w:sz w:val="24"/>
          <w:szCs w:val="24"/>
        </w:rPr>
        <w:t xml:space="preserve">ederal </w:t>
      </w:r>
      <w:r w:rsidR="00C055D4">
        <w:rPr>
          <w:rFonts w:ascii="ArialMT" w:hAnsi="ArialMT" w:cs="ArialMT"/>
          <w:sz w:val="24"/>
          <w:szCs w:val="24"/>
        </w:rPr>
        <w:t>r</w:t>
      </w:r>
      <w:r w:rsidR="00E82CE1">
        <w:rPr>
          <w:rFonts w:ascii="ArialMT" w:hAnsi="ArialMT" w:cs="ArialMT"/>
          <w:sz w:val="24"/>
          <w:szCs w:val="24"/>
        </w:rPr>
        <w:t>egulations</w:t>
      </w:r>
      <w:r>
        <w:rPr>
          <w:rFonts w:ascii="ArialMT" w:hAnsi="ArialMT" w:cs="ArialMT"/>
          <w:sz w:val="24"/>
          <w:szCs w:val="24"/>
        </w:rPr>
        <w:t xml:space="preserve">, specifically </w:t>
      </w:r>
      <w:r w:rsidR="00C055D4">
        <w:rPr>
          <w:rFonts w:ascii="ArialMT" w:hAnsi="ArialMT" w:cs="ArialMT"/>
          <w:sz w:val="24"/>
          <w:szCs w:val="24"/>
        </w:rPr>
        <w:t xml:space="preserve">40 </w:t>
      </w:r>
      <w:r>
        <w:rPr>
          <w:rFonts w:ascii="ArialMT" w:hAnsi="ArialMT" w:cs="ArialMT"/>
          <w:sz w:val="24"/>
          <w:szCs w:val="24"/>
        </w:rPr>
        <w:t>CFR 141.91</w:t>
      </w:r>
      <w:r w:rsidR="00E82CE1">
        <w:rPr>
          <w:rFonts w:ascii="ArialMT" w:hAnsi="ArialMT" w:cs="ArialMT"/>
          <w:sz w:val="24"/>
          <w:szCs w:val="24"/>
        </w:rPr>
        <w:t xml:space="preserve">, we </w:t>
      </w:r>
      <w:r w:rsidR="00C055D4">
        <w:rPr>
          <w:rFonts w:ascii="ArialMT" w:hAnsi="ArialMT" w:cs="ArialMT"/>
          <w:sz w:val="24"/>
          <w:szCs w:val="24"/>
        </w:rPr>
        <w:t>are required</w:t>
      </w:r>
      <w:r w:rsidR="00E82CE1">
        <w:rPr>
          <w:rFonts w:ascii="ArialMT" w:hAnsi="ArialMT" w:cs="ArialMT"/>
          <w:sz w:val="24"/>
          <w:szCs w:val="24"/>
        </w:rPr>
        <w:t xml:space="preserve"> to </w:t>
      </w:r>
      <w:r w:rsidR="00E82CE1" w:rsidRPr="00E82CE1">
        <w:rPr>
          <w:rFonts w:ascii="ArialMT" w:hAnsi="ArialMT" w:cs="ArialMT"/>
          <w:sz w:val="24"/>
          <w:szCs w:val="24"/>
        </w:rPr>
        <w:t xml:space="preserve">retain original records of all sampling data and analyses, reports, surveys, letters, evaluations, schedules, State determinations, and any other information required by </w:t>
      </w:r>
      <w:r w:rsidR="00AF662E">
        <w:rPr>
          <w:rFonts w:ascii="ArialMT" w:hAnsi="ArialMT" w:cs="ArialMT"/>
          <w:sz w:val="24"/>
          <w:szCs w:val="24"/>
        </w:rPr>
        <w:t>40 CFR</w:t>
      </w:r>
      <w:r w:rsidR="00E82CE1" w:rsidRPr="00E82CE1">
        <w:rPr>
          <w:rFonts w:ascii="ArialMT" w:hAnsi="ArialMT" w:cs="ArialMT"/>
          <w:sz w:val="24"/>
          <w:szCs w:val="24"/>
        </w:rPr>
        <w:t>141.81 through 141.88</w:t>
      </w:r>
      <w:r w:rsidR="00E82CE1">
        <w:rPr>
          <w:rFonts w:ascii="ArialMT" w:hAnsi="ArialMT" w:cs="ArialMT"/>
          <w:sz w:val="24"/>
          <w:szCs w:val="24"/>
        </w:rPr>
        <w:t xml:space="preserve"> on our premises for no fewer than 12 years</w:t>
      </w:r>
      <w:r w:rsidR="00E82CE1" w:rsidRPr="00E82CE1">
        <w:rPr>
          <w:rFonts w:ascii="ArialMT" w:hAnsi="ArialMT" w:cs="ArialMT"/>
          <w:sz w:val="24"/>
          <w:szCs w:val="24"/>
        </w:rPr>
        <w:t xml:space="preserve">. </w:t>
      </w:r>
    </w:p>
    <w:p w14:paraId="10946226" w14:textId="77777777" w:rsidR="00AF662E" w:rsidRDefault="00AF662E" w:rsidP="00C00DBA">
      <w:pPr>
        <w:autoSpaceDE w:val="0"/>
        <w:autoSpaceDN w:val="0"/>
        <w:adjustRightInd w:val="0"/>
        <w:spacing w:after="0" w:line="240" w:lineRule="auto"/>
        <w:rPr>
          <w:rFonts w:ascii="ArialMT" w:hAnsi="ArialMT" w:cs="ArialMT"/>
          <w:sz w:val="24"/>
          <w:szCs w:val="24"/>
        </w:rPr>
      </w:pPr>
    </w:p>
    <w:p w14:paraId="27860ABF" w14:textId="4C208F16" w:rsidR="00AF662E" w:rsidRDefault="009D41B7"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Specifically, w</w:t>
      </w:r>
      <w:r w:rsidR="00AF662E">
        <w:rPr>
          <w:rFonts w:ascii="ArialMT" w:hAnsi="ArialMT" w:cs="ArialMT"/>
          <w:sz w:val="24"/>
          <w:szCs w:val="24"/>
        </w:rPr>
        <w:t xml:space="preserve">e failed to have </w:t>
      </w:r>
      <w:r w:rsidR="00AF662E" w:rsidRPr="005F2BC8">
        <w:rPr>
          <w:rFonts w:ascii="ArialMT" w:hAnsi="ArialMT" w:cs="ArialMT"/>
          <w:sz w:val="24"/>
          <w:szCs w:val="24"/>
          <w:highlight w:val="yellow"/>
        </w:rPr>
        <w:t>[</w:t>
      </w:r>
      <w:r w:rsidRPr="005F2BC8">
        <w:rPr>
          <w:rFonts w:ascii="ArialMT" w:hAnsi="ArialMT" w:cs="ArialMT"/>
          <w:sz w:val="24"/>
          <w:szCs w:val="24"/>
          <w:highlight w:val="yellow"/>
        </w:rPr>
        <w:t>l</w:t>
      </w:r>
      <w:r w:rsidR="00AF662E" w:rsidRPr="005F2BC8">
        <w:rPr>
          <w:rFonts w:ascii="ArialMT" w:hAnsi="ArialMT" w:cs="ArialMT"/>
          <w:sz w:val="24"/>
          <w:szCs w:val="24"/>
          <w:highlight w:val="yellow"/>
        </w:rPr>
        <w:t xml:space="preserve">ist </w:t>
      </w:r>
      <w:r w:rsidRPr="005F2BC8">
        <w:rPr>
          <w:rFonts w:ascii="ArialMT" w:hAnsi="ArialMT" w:cs="ArialMT"/>
          <w:sz w:val="24"/>
          <w:szCs w:val="24"/>
          <w:highlight w:val="yellow"/>
        </w:rPr>
        <w:t xml:space="preserve">date and </w:t>
      </w:r>
      <w:r w:rsidR="00AF662E" w:rsidRPr="005F2BC8">
        <w:rPr>
          <w:rFonts w:ascii="ArialMT" w:hAnsi="ArialMT" w:cs="ArialMT"/>
          <w:sz w:val="24"/>
          <w:szCs w:val="24"/>
          <w:highlight w:val="yellow"/>
        </w:rPr>
        <w:t>type of records]</w:t>
      </w:r>
      <w:r>
        <w:rPr>
          <w:rFonts w:ascii="ArialMT" w:hAnsi="ArialMT" w:cs="ArialMT"/>
          <w:sz w:val="24"/>
          <w:szCs w:val="24"/>
        </w:rPr>
        <w:t xml:space="preserve"> available upon </w:t>
      </w:r>
      <w:r w:rsidRPr="005F2BC8">
        <w:rPr>
          <w:rFonts w:ascii="ArialMT" w:hAnsi="ArialMT" w:cs="ArialMT"/>
          <w:sz w:val="24"/>
          <w:szCs w:val="24"/>
          <w:highlight w:val="yellow"/>
        </w:rPr>
        <w:t>[requesting party e.g. the State’s]</w:t>
      </w:r>
      <w:r>
        <w:rPr>
          <w:rFonts w:ascii="ArialMT" w:hAnsi="ArialMT" w:cs="ArialMT"/>
          <w:sz w:val="24"/>
          <w:szCs w:val="24"/>
        </w:rPr>
        <w:t xml:space="preserve"> request.</w:t>
      </w:r>
    </w:p>
    <w:p w14:paraId="5C570B0A" w14:textId="77777777" w:rsidR="00E82CE1" w:rsidRDefault="00E82CE1" w:rsidP="00C00DBA">
      <w:pPr>
        <w:autoSpaceDE w:val="0"/>
        <w:autoSpaceDN w:val="0"/>
        <w:adjustRightInd w:val="0"/>
        <w:spacing w:after="0" w:line="240" w:lineRule="auto"/>
        <w:rPr>
          <w:rFonts w:ascii="ArialMT" w:hAnsi="ArialMT" w:cs="ArialMT"/>
          <w:sz w:val="24"/>
          <w:szCs w:val="24"/>
        </w:rPr>
      </w:pPr>
    </w:p>
    <w:p w14:paraId="124F6DAE" w14:textId="77777777" w:rsidR="00C00DBA" w:rsidRDefault="00C00DBA" w:rsidP="00C00DBA">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What should I do?</w:t>
      </w:r>
    </w:p>
    <w:p w14:paraId="0C2F6708" w14:textId="77777777" w:rsidR="00C00DBA" w:rsidRDefault="00C00DBA" w:rsidP="00C00DBA">
      <w:pPr>
        <w:autoSpaceDE w:val="0"/>
        <w:autoSpaceDN w:val="0"/>
        <w:adjustRightInd w:val="0"/>
        <w:spacing w:after="0" w:line="240" w:lineRule="auto"/>
        <w:rPr>
          <w:rFonts w:ascii="Arial-BoldMT" w:hAnsi="Arial-BoldMT" w:cs="Arial-BoldMT"/>
          <w:b/>
          <w:bCs/>
          <w:sz w:val="26"/>
          <w:szCs w:val="26"/>
        </w:rPr>
      </w:pPr>
    </w:p>
    <w:p w14:paraId="119067F0" w14:textId="75524D8B" w:rsidR="00C00DBA" w:rsidRDefault="00C00DBA"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There is nothing you need to do </w:t>
      </w:r>
      <w:proofErr w:type="gramStart"/>
      <w:r>
        <w:rPr>
          <w:rFonts w:ascii="ArialMT" w:hAnsi="ArialMT" w:cs="ArialMT"/>
          <w:sz w:val="24"/>
          <w:szCs w:val="24"/>
        </w:rPr>
        <w:t>at this time</w:t>
      </w:r>
      <w:proofErr w:type="gramEnd"/>
      <w:r>
        <w:rPr>
          <w:rFonts w:ascii="ArialMT" w:hAnsi="ArialMT" w:cs="ArialMT"/>
          <w:sz w:val="24"/>
          <w:szCs w:val="24"/>
        </w:rPr>
        <w:t xml:space="preserve">. You may continue to drink the water. If a situation </w:t>
      </w:r>
      <w:r w:rsidR="00BD59FC">
        <w:rPr>
          <w:rFonts w:ascii="ArialMT" w:hAnsi="ArialMT" w:cs="ArialMT"/>
          <w:sz w:val="24"/>
          <w:szCs w:val="24"/>
        </w:rPr>
        <w:t xml:space="preserve">ever </w:t>
      </w:r>
      <w:r>
        <w:rPr>
          <w:rFonts w:ascii="ArialMT" w:hAnsi="ArialMT" w:cs="ArialMT"/>
          <w:sz w:val="24"/>
          <w:szCs w:val="24"/>
        </w:rPr>
        <w:t xml:space="preserve">arises where the water is no longer </w:t>
      </w:r>
      <w:bookmarkStart w:id="0" w:name="_GoBack"/>
      <w:r>
        <w:rPr>
          <w:rFonts w:ascii="ArialMT" w:hAnsi="ArialMT" w:cs="ArialMT"/>
          <w:sz w:val="24"/>
          <w:szCs w:val="24"/>
        </w:rPr>
        <w:t>safe to drink</w:t>
      </w:r>
      <w:bookmarkEnd w:id="0"/>
      <w:r>
        <w:rPr>
          <w:rFonts w:ascii="ArialMT" w:hAnsi="ArialMT" w:cs="ArialMT"/>
          <w:sz w:val="24"/>
          <w:szCs w:val="24"/>
        </w:rPr>
        <w:t>, you will be notified</w:t>
      </w:r>
      <w:r w:rsidR="008C646B">
        <w:rPr>
          <w:rFonts w:ascii="ArialMT" w:hAnsi="ArialMT" w:cs="ArialMT"/>
          <w:sz w:val="24"/>
          <w:szCs w:val="24"/>
        </w:rPr>
        <w:t xml:space="preserve"> under a separate public notification.</w:t>
      </w:r>
    </w:p>
    <w:p w14:paraId="6BF02758" w14:textId="77777777" w:rsidR="00C00DBA" w:rsidRDefault="00C00DBA" w:rsidP="00C00DBA">
      <w:pPr>
        <w:autoSpaceDE w:val="0"/>
        <w:autoSpaceDN w:val="0"/>
        <w:adjustRightInd w:val="0"/>
        <w:spacing w:after="0" w:line="240" w:lineRule="auto"/>
        <w:rPr>
          <w:rFonts w:ascii="ArialMT" w:hAnsi="ArialMT" w:cs="ArialMT"/>
          <w:sz w:val="24"/>
          <w:szCs w:val="24"/>
        </w:rPr>
      </w:pPr>
    </w:p>
    <w:p w14:paraId="77224DE8" w14:textId="77777777" w:rsidR="00C00DBA" w:rsidRDefault="00C00DBA" w:rsidP="00C00DBA">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What is being done?</w:t>
      </w:r>
    </w:p>
    <w:p w14:paraId="7A13AFB2" w14:textId="77777777" w:rsidR="00C00DBA" w:rsidRDefault="00C00DBA" w:rsidP="00C00DBA">
      <w:pPr>
        <w:autoSpaceDE w:val="0"/>
        <w:autoSpaceDN w:val="0"/>
        <w:adjustRightInd w:val="0"/>
        <w:spacing w:after="0" w:line="240" w:lineRule="auto"/>
        <w:rPr>
          <w:rFonts w:ascii="Arial-BoldMT" w:hAnsi="Arial-BoldMT" w:cs="Arial-BoldMT"/>
          <w:b/>
          <w:bCs/>
          <w:sz w:val="26"/>
          <w:szCs w:val="26"/>
        </w:rPr>
      </w:pPr>
    </w:p>
    <w:p w14:paraId="60482797" w14:textId="77777777" w:rsidR="00E82CE1" w:rsidRDefault="00C00DBA" w:rsidP="00C00DBA">
      <w:pPr>
        <w:autoSpaceDE w:val="0"/>
        <w:autoSpaceDN w:val="0"/>
        <w:adjustRightInd w:val="0"/>
        <w:spacing w:after="0" w:line="240" w:lineRule="auto"/>
        <w:rPr>
          <w:rFonts w:ascii="ArialMT" w:hAnsi="ArialMT" w:cs="ArialMT"/>
          <w:sz w:val="24"/>
          <w:szCs w:val="24"/>
        </w:rPr>
      </w:pPr>
      <w:r w:rsidRPr="00E82CE1">
        <w:rPr>
          <w:rFonts w:ascii="ArialMT" w:hAnsi="ArialMT" w:cs="ArialMT"/>
          <w:sz w:val="24"/>
          <w:szCs w:val="24"/>
          <w:highlight w:val="yellow"/>
        </w:rPr>
        <w:t>[Describe corrective action.]</w:t>
      </w:r>
      <w:r w:rsidR="00E82CE1">
        <w:rPr>
          <w:rFonts w:ascii="ArialMT" w:hAnsi="ArialMT" w:cs="ArialMT"/>
          <w:sz w:val="24"/>
          <w:szCs w:val="24"/>
        </w:rPr>
        <w:t xml:space="preserve"> </w:t>
      </w:r>
      <w:r w:rsidR="00E82CE1" w:rsidRPr="00E82CE1">
        <w:rPr>
          <w:rFonts w:ascii="ArialMT" w:hAnsi="ArialMT" w:cs="ArialMT"/>
          <w:b/>
          <w:bCs/>
          <w:sz w:val="24"/>
          <w:szCs w:val="24"/>
          <w:highlight w:val="yellow"/>
        </w:rPr>
        <w:t>If applicable:</w:t>
      </w:r>
      <w:r w:rsidR="00E82CE1" w:rsidRPr="00E82CE1">
        <w:rPr>
          <w:rFonts w:ascii="ArialMT" w:hAnsi="ArialMT" w:cs="ArialMT"/>
          <w:sz w:val="24"/>
          <w:szCs w:val="24"/>
          <w:highlight w:val="yellow"/>
        </w:rPr>
        <w:t xml:space="preserve"> We expect to develop an SOP to maintain all pertinent information to the Lead and Copper Rule onsite by [give date].</w:t>
      </w:r>
    </w:p>
    <w:p w14:paraId="4B23A34C" w14:textId="77777777" w:rsidR="00E82CE1" w:rsidRDefault="00E82CE1" w:rsidP="00C00DBA">
      <w:pPr>
        <w:autoSpaceDE w:val="0"/>
        <w:autoSpaceDN w:val="0"/>
        <w:adjustRightInd w:val="0"/>
        <w:spacing w:after="0" w:line="240" w:lineRule="auto"/>
        <w:rPr>
          <w:rFonts w:ascii="ArialMT" w:hAnsi="ArialMT" w:cs="ArialMT"/>
          <w:sz w:val="24"/>
          <w:szCs w:val="24"/>
        </w:rPr>
      </w:pPr>
    </w:p>
    <w:p w14:paraId="313C737A" w14:textId="77777777" w:rsidR="00C00DBA" w:rsidRDefault="00C00DBA"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For more information, please contact </w:t>
      </w:r>
      <w:r w:rsidRPr="00E82CE1">
        <w:rPr>
          <w:rFonts w:ascii="ArialMT" w:hAnsi="ArialMT" w:cs="ArialMT"/>
          <w:sz w:val="24"/>
          <w:szCs w:val="24"/>
          <w:highlight w:val="yellow"/>
        </w:rPr>
        <w:t>[name of contact]</w:t>
      </w:r>
      <w:r>
        <w:rPr>
          <w:rFonts w:ascii="ArialMT" w:hAnsi="ArialMT" w:cs="ArialMT"/>
          <w:sz w:val="24"/>
          <w:szCs w:val="24"/>
        </w:rPr>
        <w:t xml:space="preserve"> at </w:t>
      </w:r>
      <w:r w:rsidRPr="00E82CE1">
        <w:rPr>
          <w:rFonts w:ascii="ArialMT" w:hAnsi="ArialMT" w:cs="ArialMT"/>
          <w:sz w:val="24"/>
          <w:szCs w:val="24"/>
          <w:highlight w:val="yellow"/>
        </w:rPr>
        <w:t>[phone number</w:t>
      </w:r>
      <w:r w:rsidR="00E82CE1">
        <w:rPr>
          <w:rFonts w:ascii="ArialMT" w:hAnsi="ArialMT" w:cs="ArialMT"/>
          <w:sz w:val="24"/>
          <w:szCs w:val="24"/>
        </w:rPr>
        <w:t>].</w:t>
      </w:r>
    </w:p>
    <w:p w14:paraId="7726D321" w14:textId="77777777" w:rsidR="00E82CE1" w:rsidRDefault="00E82CE1" w:rsidP="00C00DBA">
      <w:pPr>
        <w:autoSpaceDE w:val="0"/>
        <w:autoSpaceDN w:val="0"/>
        <w:adjustRightInd w:val="0"/>
        <w:spacing w:after="0" w:line="240" w:lineRule="auto"/>
        <w:rPr>
          <w:rFonts w:ascii="ArialMT" w:hAnsi="ArialMT" w:cs="ArialMT"/>
          <w:sz w:val="24"/>
          <w:szCs w:val="24"/>
        </w:rPr>
      </w:pPr>
    </w:p>
    <w:p w14:paraId="277E8197" w14:textId="560CA4B2" w:rsidR="00C00DBA" w:rsidRDefault="00C00DBA" w:rsidP="00C00DBA">
      <w:pPr>
        <w:autoSpaceDE w:val="0"/>
        <w:autoSpaceDN w:val="0"/>
        <w:adjustRightInd w:val="0"/>
        <w:spacing w:after="0" w:line="240" w:lineRule="auto"/>
        <w:rPr>
          <w:rFonts w:ascii="Arial-ItalicMT" w:hAnsi="Arial-ItalicMT" w:cs="Arial-ItalicMT"/>
          <w:i/>
          <w:iCs/>
          <w:sz w:val="24"/>
          <w:szCs w:val="24"/>
        </w:rPr>
      </w:pPr>
      <w:r>
        <w:rPr>
          <w:rFonts w:ascii="Arial-ItalicMT" w:hAnsi="Arial-ItalicMT" w:cs="Arial-ItalicMT"/>
          <w:i/>
          <w:iCs/>
          <w:sz w:val="24"/>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5F2BC8">
        <w:rPr>
          <w:rFonts w:ascii="Arial-ItalicMT" w:hAnsi="Arial-ItalicMT" w:cs="Arial-ItalicMT"/>
          <w:i/>
          <w:iCs/>
          <w:sz w:val="24"/>
          <w:szCs w:val="24"/>
        </w:rPr>
        <w:t>mail. *</w:t>
      </w:r>
    </w:p>
    <w:p w14:paraId="3B3E4736" w14:textId="77777777" w:rsidR="00C00DBA" w:rsidRDefault="00C00DBA" w:rsidP="00C00DBA">
      <w:pPr>
        <w:autoSpaceDE w:val="0"/>
        <w:autoSpaceDN w:val="0"/>
        <w:adjustRightInd w:val="0"/>
        <w:spacing w:after="0" w:line="240" w:lineRule="auto"/>
        <w:rPr>
          <w:rFonts w:ascii="Arial-ItalicMT" w:hAnsi="Arial-ItalicMT" w:cs="Arial-ItalicMT"/>
          <w:i/>
          <w:iCs/>
          <w:sz w:val="24"/>
          <w:szCs w:val="24"/>
        </w:rPr>
      </w:pPr>
    </w:p>
    <w:p w14:paraId="5F3EB5C9" w14:textId="77777777" w:rsidR="00C00DBA" w:rsidRDefault="00C00DBA"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This notice is being sent to you by </w:t>
      </w:r>
      <w:r w:rsidRPr="00E82CE1">
        <w:rPr>
          <w:rFonts w:ascii="ArialMT" w:hAnsi="ArialMT" w:cs="ArialMT"/>
          <w:sz w:val="24"/>
          <w:szCs w:val="24"/>
          <w:highlight w:val="yellow"/>
        </w:rPr>
        <w:t>[system]</w:t>
      </w:r>
      <w:r>
        <w:rPr>
          <w:rFonts w:ascii="ArialMT" w:hAnsi="ArialMT" w:cs="ArialMT"/>
          <w:sz w:val="24"/>
          <w:szCs w:val="24"/>
        </w:rPr>
        <w:t xml:space="preserve">. </w:t>
      </w:r>
      <w:r w:rsidR="00E82CE1">
        <w:rPr>
          <w:rFonts w:ascii="ArialMT" w:hAnsi="ArialMT" w:cs="ArialMT"/>
          <w:sz w:val="24"/>
          <w:szCs w:val="24"/>
        </w:rPr>
        <w:t>PWS</w:t>
      </w:r>
      <w:r>
        <w:rPr>
          <w:rFonts w:ascii="ArialMT" w:hAnsi="ArialMT" w:cs="ArialMT"/>
          <w:sz w:val="24"/>
          <w:szCs w:val="24"/>
        </w:rPr>
        <w:t xml:space="preserve">ID#: </w:t>
      </w:r>
      <w:r w:rsidRPr="00E82CE1">
        <w:rPr>
          <w:rFonts w:ascii="ArialMT" w:hAnsi="ArialMT" w:cs="ArialMT"/>
          <w:sz w:val="24"/>
          <w:szCs w:val="24"/>
          <w:highlight w:val="yellow"/>
        </w:rPr>
        <w:t>___________</w:t>
      </w:r>
      <w:r>
        <w:rPr>
          <w:rFonts w:ascii="ArialMT" w:hAnsi="ArialMT" w:cs="ArialMT"/>
          <w:sz w:val="24"/>
          <w:szCs w:val="24"/>
        </w:rPr>
        <w:t>.</w:t>
      </w:r>
    </w:p>
    <w:p w14:paraId="03D0D1B1" w14:textId="77777777" w:rsidR="00C00DBA" w:rsidRDefault="00C00DBA" w:rsidP="00C00DB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Date distributed: </w:t>
      </w:r>
      <w:r w:rsidRPr="00E82CE1">
        <w:rPr>
          <w:rFonts w:ascii="ArialMT" w:hAnsi="ArialMT" w:cs="ArialMT"/>
          <w:sz w:val="24"/>
          <w:szCs w:val="24"/>
          <w:highlight w:val="yellow"/>
        </w:rPr>
        <w:t>______</w:t>
      </w:r>
      <w:r>
        <w:rPr>
          <w:rFonts w:ascii="ArialMT" w:hAnsi="ArialMT" w:cs="ArialMT"/>
          <w:sz w:val="24"/>
          <w:szCs w:val="24"/>
        </w:rPr>
        <w:t>.</w:t>
      </w:r>
    </w:p>
    <w:p w14:paraId="7D091577" w14:textId="77777777" w:rsidR="00F136DC" w:rsidRDefault="008E3346" w:rsidP="00C00DBA"/>
    <w:sectPr w:rsidR="00F136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EC3CC" w14:textId="77777777" w:rsidR="008C50D3" w:rsidRDefault="008C50D3" w:rsidP="00E82CE1">
      <w:pPr>
        <w:spacing w:after="0" w:line="240" w:lineRule="auto"/>
      </w:pPr>
      <w:r>
        <w:separator/>
      </w:r>
    </w:p>
  </w:endnote>
  <w:endnote w:type="continuationSeparator" w:id="0">
    <w:p w14:paraId="5E0786D1" w14:textId="77777777" w:rsidR="008C50D3" w:rsidRDefault="008C50D3" w:rsidP="00E8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7BF8" w14:textId="5B793070" w:rsidR="00D971AD" w:rsidRPr="00D971AD" w:rsidRDefault="00D971AD">
    <w:pPr>
      <w:pStyle w:val="Footer"/>
      <w:rPr>
        <w:sz w:val="16"/>
        <w:szCs w:val="16"/>
      </w:rPr>
    </w:pPr>
    <w:r w:rsidRPr="00D971AD">
      <w:rPr>
        <w:sz w:val="16"/>
        <w:szCs w:val="16"/>
      </w:rPr>
      <w:t>NJDEP Template March 2020</w:t>
    </w:r>
  </w:p>
  <w:p w14:paraId="0F1A7DD8" w14:textId="67294C71" w:rsidR="00E82CE1" w:rsidRDefault="00E8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47AC" w14:textId="77777777" w:rsidR="008C50D3" w:rsidRDefault="008C50D3" w:rsidP="00E82CE1">
      <w:pPr>
        <w:spacing w:after="0" w:line="240" w:lineRule="auto"/>
      </w:pPr>
      <w:r>
        <w:separator/>
      </w:r>
    </w:p>
  </w:footnote>
  <w:footnote w:type="continuationSeparator" w:id="0">
    <w:p w14:paraId="5333D32C" w14:textId="77777777" w:rsidR="008C50D3" w:rsidRDefault="008C50D3" w:rsidP="00E82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300624"/>
      <w:docPartObj>
        <w:docPartGallery w:val="Watermarks"/>
        <w:docPartUnique/>
      </w:docPartObj>
    </w:sdtPr>
    <w:sdtEndPr/>
    <w:sdtContent>
      <w:p w14:paraId="7F8D83CA" w14:textId="77777777" w:rsidR="001502E4" w:rsidRDefault="008E3346">
        <w:pPr>
          <w:pStyle w:val="Header"/>
        </w:pPr>
        <w:r>
          <w:rPr>
            <w:noProof/>
          </w:rPr>
          <w:pict w14:anchorId="54FBA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BA"/>
    <w:rsid w:val="00023AD4"/>
    <w:rsid w:val="001502E4"/>
    <w:rsid w:val="00187513"/>
    <w:rsid w:val="002015A5"/>
    <w:rsid w:val="00216F97"/>
    <w:rsid w:val="002B15A7"/>
    <w:rsid w:val="00372226"/>
    <w:rsid w:val="004138C5"/>
    <w:rsid w:val="00435609"/>
    <w:rsid w:val="00546572"/>
    <w:rsid w:val="005C7984"/>
    <w:rsid w:val="005F2BC8"/>
    <w:rsid w:val="008255A3"/>
    <w:rsid w:val="008C50D3"/>
    <w:rsid w:val="008C646B"/>
    <w:rsid w:val="008E3346"/>
    <w:rsid w:val="00913063"/>
    <w:rsid w:val="009D41B7"/>
    <w:rsid w:val="00AF662E"/>
    <w:rsid w:val="00BB1531"/>
    <w:rsid w:val="00BD59FC"/>
    <w:rsid w:val="00C00DBA"/>
    <w:rsid w:val="00C055D4"/>
    <w:rsid w:val="00D971AD"/>
    <w:rsid w:val="00E82CE1"/>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01E9DB"/>
  <w15:chartTrackingRefBased/>
  <w15:docId w15:val="{7EF41650-63AC-4FDA-BA0E-F47C932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E1"/>
  </w:style>
  <w:style w:type="paragraph" w:styleId="Footer">
    <w:name w:val="footer"/>
    <w:basedOn w:val="Normal"/>
    <w:link w:val="FooterChar"/>
    <w:uiPriority w:val="99"/>
    <w:unhideWhenUsed/>
    <w:rsid w:val="00E8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E1"/>
  </w:style>
  <w:style w:type="paragraph" w:styleId="BalloonText">
    <w:name w:val="Balloon Text"/>
    <w:basedOn w:val="Normal"/>
    <w:link w:val="BalloonTextChar"/>
    <w:uiPriority w:val="99"/>
    <w:semiHidden/>
    <w:unhideWhenUsed/>
    <w:rsid w:val="005F2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C8"/>
    <w:rPr>
      <w:rFonts w:ascii="Segoe UI" w:hAnsi="Segoe UI" w:cs="Segoe UI"/>
      <w:sz w:val="18"/>
      <w:szCs w:val="18"/>
    </w:rPr>
  </w:style>
  <w:style w:type="character" w:styleId="CommentReference">
    <w:name w:val="annotation reference"/>
    <w:basedOn w:val="DefaultParagraphFont"/>
    <w:uiPriority w:val="99"/>
    <w:semiHidden/>
    <w:unhideWhenUsed/>
    <w:rsid w:val="00435609"/>
    <w:rPr>
      <w:sz w:val="16"/>
      <w:szCs w:val="16"/>
    </w:rPr>
  </w:style>
  <w:style w:type="paragraph" w:styleId="CommentText">
    <w:name w:val="annotation text"/>
    <w:basedOn w:val="Normal"/>
    <w:link w:val="CommentTextChar"/>
    <w:uiPriority w:val="99"/>
    <w:semiHidden/>
    <w:unhideWhenUsed/>
    <w:rsid w:val="00435609"/>
    <w:pPr>
      <w:spacing w:line="240" w:lineRule="auto"/>
    </w:pPr>
    <w:rPr>
      <w:sz w:val="20"/>
      <w:szCs w:val="20"/>
    </w:rPr>
  </w:style>
  <w:style w:type="character" w:customStyle="1" w:styleId="CommentTextChar">
    <w:name w:val="Comment Text Char"/>
    <w:basedOn w:val="DefaultParagraphFont"/>
    <w:link w:val="CommentText"/>
    <w:uiPriority w:val="99"/>
    <w:semiHidden/>
    <w:rsid w:val="00435609"/>
    <w:rPr>
      <w:sz w:val="20"/>
      <w:szCs w:val="20"/>
    </w:rPr>
  </w:style>
  <w:style w:type="paragraph" w:styleId="CommentSubject">
    <w:name w:val="annotation subject"/>
    <w:basedOn w:val="CommentText"/>
    <w:next w:val="CommentText"/>
    <w:link w:val="CommentSubjectChar"/>
    <w:uiPriority w:val="99"/>
    <w:semiHidden/>
    <w:unhideWhenUsed/>
    <w:rsid w:val="00435609"/>
    <w:rPr>
      <w:b/>
      <w:bCs/>
    </w:rPr>
  </w:style>
  <w:style w:type="character" w:customStyle="1" w:styleId="CommentSubjectChar">
    <w:name w:val="Comment Subject Char"/>
    <w:basedOn w:val="CommentTextChar"/>
    <w:link w:val="CommentSubject"/>
    <w:uiPriority w:val="99"/>
    <w:semiHidden/>
    <w:rsid w:val="004356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5392-80CD-484B-8E84-EFBF6666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cp:lastModifiedBy>
  <cp:revision>2</cp:revision>
  <dcterms:created xsi:type="dcterms:W3CDTF">2020-03-09T15:39:00Z</dcterms:created>
  <dcterms:modified xsi:type="dcterms:W3CDTF">2020-03-09T15:39:00Z</dcterms:modified>
</cp:coreProperties>
</file>