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9FB3" w14:textId="77777777" w:rsidR="003C76FB" w:rsidRPr="007875B7" w:rsidRDefault="003C76FB" w:rsidP="003C76FB">
      <w:pPr>
        <w:widowControl/>
        <w:spacing w:before="120" w:after="240"/>
        <w:jc w:val="center"/>
        <w:rPr>
          <w:b/>
          <w:bCs/>
          <w:sz w:val="28"/>
          <w:szCs w:val="28"/>
        </w:rPr>
      </w:pPr>
      <w:r w:rsidRPr="007875B7">
        <w:rPr>
          <w:b/>
          <w:bCs/>
          <w:sz w:val="28"/>
          <w:szCs w:val="28"/>
        </w:rPr>
        <w:t>Written Agreement Concerning Notice in Lieu of Deed Notice Example</w:t>
      </w:r>
    </w:p>
    <w:p w14:paraId="0997569F" w14:textId="77777777" w:rsidR="003C76FB" w:rsidRPr="00EB3162" w:rsidRDefault="003C76FB" w:rsidP="003C76FB">
      <w:pPr>
        <w:jc w:val="center"/>
        <w:rPr>
          <w:rFonts w:ascii="Arial" w:hAnsi="Arial" w:cs="Arial"/>
          <w:b/>
          <w:sz w:val="28"/>
          <w:szCs w:val="28"/>
        </w:rPr>
      </w:pPr>
    </w:p>
    <w:p w14:paraId="0DE2B4E8" w14:textId="77777777" w:rsidR="003C76FB" w:rsidRDefault="003C76FB" w:rsidP="003C76FB">
      <w:pPr>
        <w:spacing w:after="240"/>
        <w:jc w:val="both"/>
        <w:rPr>
          <w:rFonts w:eastAsia="Arial" w:cstheme="minorHAnsi"/>
        </w:rPr>
      </w:pPr>
      <w:r w:rsidRPr="00C04D1F">
        <w:rPr>
          <w:rFonts w:eastAsia="Arial" w:cstheme="minorHAnsi"/>
        </w:rPr>
        <w:t xml:space="preserve">This agreement (hereinafter “Agreement”) is made as of this __ day of __________, 20XX </w:t>
      </w:r>
      <w:r>
        <w:rPr>
          <w:rFonts w:eastAsia="Arial" w:cstheme="minorHAnsi"/>
        </w:rPr>
        <w:t xml:space="preserve">by and </w:t>
      </w:r>
      <w:r w:rsidRPr="00C04D1F">
        <w:rPr>
          <w:rFonts w:eastAsia="Arial" w:cstheme="minorHAnsi"/>
        </w:rPr>
        <w:t>between</w:t>
      </w:r>
      <w:r>
        <w:rPr>
          <w:rFonts w:eastAsia="Arial" w:cstheme="minorHAnsi"/>
        </w:rPr>
        <w:t xml:space="preserve"> the [Person Responsible for Conducting Remediation (PRCR's) Name]</w:t>
      </w:r>
      <w:r w:rsidRPr="00C04D1F">
        <w:rPr>
          <w:rFonts w:eastAsia="Arial" w:cstheme="minorHAnsi"/>
        </w:rPr>
        <w:t xml:space="preserve"> (“PRCR”)</w:t>
      </w:r>
      <w:r>
        <w:rPr>
          <w:rFonts w:eastAsia="Arial" w:cstheme="minorHAnsi"/>
        </w:rPr>
        <w:t xml:space="preserve">, having a </w:t>
      </w:r>
      <w:r w:rsidRPr="00F72260">
        <w:rPr>
          <w:snapToGrid w:val="0"/>
        </w:rPr>
        <w:t xml:space="preserve">principal place of business at </w:t>
      </w:r>
      <w:r>
        <w:rPr>
          <w:snapToGrid w:val="0"/>
        </w:rPr>
        <w:t>[full address] and the</w:t>
      </w:r>
      <w:r w:rsidRPr="00F00C30">
        <w:rPr>
          <w:snapToGrid w:val="0"/>
        </w:rPr>
        <w:t xml:space="preserve"> [</w:t>
      </w:r>
      <w:r w:rsidRPr="00F00C30">
        <w:rPr>
          <w:b/>
          <w:snapToGrid w:val="0"/>
        </w:rPr>
        <w:t xml:space="preserve">Name of the State or Federal government agency </w:t>
      </w:r>
      <w:r>
        <w:rPr>
          <w:b/>
          <w:snapToGrid w:val="0"/>
        </w:rPr>
        <w:t>(</w:t>
      </w:r>
      <w:r w:rsidRPr="00F00C30">
        <w:rPr>
          <w:b/>
          <w:snapToGrid w:val="0"/>
        </w:rPr>
        <w:t>except</w:t>
      </w:r>
      <w:r>
        <w:rPr>
          <w:b/>
          <w:snapToGrid w:val="0"/>
        </w:rPr>
        <w:t xml:space="preserve"> for</w:t>
      </w:r>
      <w:r w:rsidRPr="00F00C30">
        <w:rPr>
          <w:b/>
          <w:snapToGrid w:val="0"/>
        </w:rPr>
        <w:t xml:space="preserve"> the Department of Defense</w:t>
      </w:r>
      <w:r>
        <w:rPr>
          <w:b/>
          <w:snapToGrid w:val="0"/>
        </w:rPr>
        <w:t>)</w:t>
      </w:r>
      <w:r w:rsidRPr="00F00C30">
        <w:rPr>
          <w:b/>
          <w:snapToGrid w:val="0"/>
        </w:rPr>
        <w:t xml:space="preserve"> that owns the Property]</w:t>
      </w:r>
      <w:r w:rsidRPr="00F00C30">
        <w:rPr>
          <w:snapToGrid w:val="0"/>
        </w:rPr>
        <w:t xml:space="preserve"> (“[</w:t>
      </w:r>
      <w:r>
        <w:rPr>
          <w:snapToGrid w:val="0"/>
        </w:rPr>
        <w:t>Owner</w:t>
      </w:r>
      <w:r w:rsidRPr="00F00C30">
        <w:rPr>
          <w:snapToGrid w:val="0"/>
        </w:rPr>
        <w:t>]”)</w:t>
      </w:r>
      <w:r>
        <w:rPr>
          <w:snapToGrid w:val="0"/>
        </w:rPr>
        <w:t xml:space="preserve"> </w:t>
      </w:r>
      <w:r w:rsidRPr="00F72260">
        <w:rPr>
          <w:snapToGrid w:val="0"/>
        </w:rPr>
        <w:t xml:space="preserve">(having its principal place of business at </w:t>
      </w:r>
      <w:r>
        <w:rPr>
          <w:snapToGrid w:val="0"/>
        </w:rPr>
        <w:t>[full address]</w:t>
      </w:r>
      <w:r w:rsidRPr="00F72260">
        <w:rPr>
          <w:snapToGrid w:val="0"/>
        </w:rPr>
        <w:t>.</w:t>
      </w:r>
      <w:r>
        <w:rPr>
          <w:snapToGrid w:val="0"/>
        </w:rPr>
        <w:t xml:space="preserve">  PRCR and Owner </w:t>
      </w:r>
      <w:r>
        <w:t>may collectively be</w:t>
      </w:r>
      <w:r w:rsidRPr="00436841">
        <w:t xml:space="preserve"> referred to as “the </w:t>
      </w:r>
      <w:r w:rsidRPr="00436841">
        <w:rPr>
          <w:b/>
        </w:rPr>
        <w:t>Parties</w:t>
      </w:r>
      <w:r w:rsidRPr="00436841">
        <w:t>.”</w:t>
      </w:r>
      <w:r>
        <w:t xml:space="preserve"> </w:t>
      </w:r>
      <w:r w:rsidRPr="00C04D1F">
        <w:rPr>
          <w:rFonts w:eastAsia="Arial" w:cstheme="minorHAnsi"/>
        </w:rPr>
        <w:t xml:space="preserve"> </w:t>
      </w:r>
      <w:r w:rsidRPr="00857D6F">
        <w:t xml:space="preserve">This </w:t>
      </w:r>
      <w:r w:rsidRPr="00857D6F">
        <w:rPr>
          <w:rStyle w:val="CharacterStyle1"/>
          <w:rFonts w:ascii="Times New Roman" w:hAnsi="Times New Roman"/>
          <w:sz w:val="24"/>
        </w:rPr>
        <w:t>Agreement shall serve as an agreement between the Parties regarding the Notice in Lieu of Deed Notice</w:t>
      </w:r>
      <w:r w:rsidRPr="00857D6F">
        <w:t xml:space="preserve"> described herein.</w:t>
      </w:r>
      <w:r>
        <w:t xml:space="preserve">  </w:t>
      </w:r>
    </w:p>
    <w:p w14:paraId="4D42E306" w14:textId="77777777" w:rsidR="003C76FB" w:rsidRPr="00B47CDD" w:rsidRDefault="003C76FB" w:rsidP="003C76FB">
      <w:pPr>
        <w:jc w:val="center"/>
        <w:rPr>
          <w:snapToGrid w:val="0"/>
        </w:rPr>
      </w:pPr>
      <w:r w:rsidRPr="00140AD2">
        <w:rPr>
          <w:b/>
          <w:bCs/>
        </w:rPr>
        <w:t>BACKGROUND</w:t>
      </w:r>
    </w:p>
    <w:p w14:paraId="1A0C469B" w14:textId="77777777" w:rsidR="003C76FB" w:rsidRDefault="003C76FB" w:rsidP="003C76FB">
      <w:pPr>
        <w:widowControl/>
        <w:spacing w:before="120"/>
        <w:jc w:val="both"/>
        <w:rPr>
          <w:snapToGrid w:val="0"/>
        </w:rPr>
      </w:pPr>
      <w:r>
        <w:rPr>
          <w:snapToGrid w:val="0"/>
        </w:rPr>
        <w:t xml:space="preserve">PRCR is the person responsible for conducting the remediation of the hazardous substances discharged at the real property </w:t>
      </w:r>
      <w:r w:rsidRPr="00CF3CD4">
        <w:rPr>
          <w:snapToGrid w:val="0"/>
        </w:rPr>
        <w:t>located at (Street Address of Site, Municipality, County) (“Site”), which</w:t>
      </w:r>
      <w:r>
        <w:rPr>
          <w:snapToGrid w:val="0"/>
        </w:rPr>
        <w:t xml:space="preserve"> the New Jersey Department of Environmental Protection (“</w:t>
      </w:r>
      <w:r w:rsidRPr="00CF3CD4">
        <w:rPr>
          <w:snapToGrid w:val="0"/>
        </w:rPr>
        <w:t>DEP</w:t>
      </w:r>
      <w:r>
        <w:rPr>
          <w:snapToGrid w:val="0"/>
        </w:rPr>
        <w:t>”)</w:t>
      </w:r>
      <w:r w:rsidRPr="00CF3CD4">
        <w:rPr>
          <w:snapToGrid w:val="0"/>
        </w:rPr>
        <w:t xml:space="preserve"> has designated as Site Remediation Program Interest No. PI Number </w:t>
      </w:r>
      <w:r>
        <w:rPr>
          <w:snapToGrid w:val="0"/>
        </w:rPr>
        <w:t># [  ].</w:t>
      </w:r>
    </w:p>
    <w:p w14:paraId="63FD7196" w14:textId="77777777" w:rsidR="003C76FB" w:rsidRDefault="003C76FB" w:rsidP="003C76FB">
      <w:pPr>
        <w:widowControl/>
        <w:spacing w:before="120"/>
        <w:jc w:val="both"/>
        <w:rPr>
          <w:snapToGrid w:val="0"/>
        </w:rPr>
      </w:pPr>
      <w:r>
        <w:rPr>
          <w:snapToGrid w:val="0"/>
        </w:rPr>
        <w:t xml:space="preserve">Owner is the owner of </w:t>
      </w:r>
      <w:r w:rsidRPr="00CF3CD4">
        <w:rPr>
          <w:snapToGrid w:val="0"/>
        </w:rPr>
        <w:t>certain real property designated as [</w:t>
      </w:r>
      <w:bookmarkStart w:id="0" w:name="_Hlk88049723"/>
      <w:r w:rsidRPr="00A73F0E">
        <w:rPr>
          <w:iCs/>
          <w:snapToGrid w:val="0"/>
        </w:rPr>
        <w:t>describe the property</w:t>
      </w:r>
      <w:r w:rsidRPr="00A73F0E">
        <w:rPr>
          <w:snapToGrid w:val="0"/>
        </w:rPr>
        <w:t xml:space="preserve"> </w:t>
      </w:r>
      <w:r>
        <w:rPr>
          <w:snapToGrid w:val="0"/>
        </w:rPr>
        <w:t xml:space="preserve">and location (e.g., street, intersection/cross streets, sidewalk), </w:t>
      </w:r>
      <w:r w:rsidRPr="00A73F0E">
        <w:rPr>
          <w:iCs/>
          <w:snapToGrid w:val="0"/>
        </w:rPr>
        <w:t>Municipality, County</w:t>
      </w:r>
      <w:r w:rsidRPr="00CF3CD4">
        <w:rPr>
          <w:snapToGrid w:val="0"/>
        </w:rPr>
        <w:t>] (</w:t>
      </w:r>
      <w:r>
        <w:rPr>
          <w:snapToGrid w:val="0"/>
        </w:rPr>
        <w:t>“</w:t>
      </w:r>
      <w:r w:rsidRPr="00CF3CD4">
        <w:rPr>
          <w:snapToGrid w:val="0"/>
        </w:rPr>
        <w:t>Property</w:t>
      </w:r>
      <w:r>
        <w:rPr>
          <w:snapToGrid w:val="0"/>
        </w:rPr>
        <w:t>”</w:t>
      </w:r>
      <w:r w:rsidRPr="00CF3CD4">
        <w:rPr>
          <w:snapToGrid w:val="0"/>
        </w:rPr>
        <w:t>) (as shown in Attachment A)</w:t>
      </w:r>
      <w:bookmarkEnd w:id="0"/>
      <w:r>
        <w:rPr>
          <w:snapToGrid w:val="0"/>
        </w:rPr>
        <w:t>.  The Property is a [right of way, easement, public roadway].</w:t>
      </w:r>
    </w:p>
    <w:p w14:paraId="0CFB7A10" w14:textId="77777777" w:rsidR="003C76FB" w:rsidRDefault="003C76FB" w:rsidP="003C76FB">
      <w:pPr>
        <w:widowControl/>
        <w:spacing w:before="120"/>
        <w:jc w:val="both"/>
        <w:rPr>
          <w:snapToGrid w:val="0"/>
        </w:rPr>
      </w:pPr>
      <w:r>
        <w:rPr>
          <w:snapToGrid w:val="0"/>
        </w:rPr>
        <w:t>Hazardous substances discharged at the Site have been identified at the Property.</w:t>
      </w:r>
    </w:p>
    <w:p w14:paraId="268660E0" w14:textId="77777777" w:rsidR="003C76FB" w:rsidRDefault="003C76FB" w:rsidP="003C76FB">
      <w:pPr>
        <w:widowControl/>
        <w:spacing w:before="120"/>
        <w:jc w:val="both"/>
        <w:rPr>
          <w:snapToGrid w:val="0"/>
        </w:rPr>
      </w:pPr>
      <w:r>
        <w:rPr>
          <w:snapToGrid w:val="0"/>
        </w:rPr>
        <w:t>PRCR’s</w:t>
      </w:r>
      <w:r w:rsidRPr="00D62D8F">
        <w:rPr>
          <w:snapToGrid w:val="0"/>
        </w:rPr>
        <w:t xml:space="preserve"> Licensed Site Remediation Professional, [</w:t>
      </w:r>
      <w:r w:rsidRPr="00A73F0E">
        <w:rPr>
          <w:iCs/>
          <w:snapToGrid w:val="0"/>
        </w:rPr>
        <w:t>identify the person and license number</w:t>
      </w:r>
      <w:r w:rsidRPr="00D62D8F">
        <w:rPr>
          <w:snapToGrid w:val="0"/>
        </w:rPr>
        <w:t>] has approved a remedial action</w:t>
      </w:r>
      <w:r>
        <w:rPr>
          <w:snapToGrid w:val="0"/>
        </w:rPr>
        <w:t xml:space="preserve"> for the Site</w:t>
      </w:r>
      <w:r w:rsidRPr="00D62D8F">
        <w:rPr>
          <w:snapToGrid w:val="0"/>
        </w:rPr>
        <w:t xml:space="preserve"> </w:t>
      </w:r>
      <w:r>
        <w:rPr>
          <w:snapToGrid w:val="0"/>
        </w:rPr>
        <w:t>that will result in soil contamination remaining</w:t>
      </w:r>
      <w:r w:rsidRPr="00D62D8F">
        <w:rPr>
          <w:snapToGrid w:val="0"/>
        </w:rPr>
        <w:t xml:space="preserve"> </w:t>
      </w:r>
      <w:r>
        <w:rPr>
          <w:snapToGrid w:val="0"/>
        </w:rPr>
        <w:t xml:space="preserve">on the Property in </w:t>
      </w:r>
      <w:r w:rsidRPr="00D62D8F">
        <w:rPr>
          <w:snapToGrid w:val="0"/>
        </w:rPr>
        <w:t xml:space="preserve">concentrations that do not allow for the unrestricted use of the </w:t>
      </w:r>
      <w:r>
        <w:rPr>
          <w:snapToGrid w:val="0"/>
        </w:rPr>
        <w:t xml:space="preserve">Property and which requires the use of engineering and/or institutional controls. </w:t>
      </w:r>
    </w:p>
    <w:p w14:paraId="0C3F3989" w14:textId="77777777" w:rsidR="003C76FB" w:rsidRDefault="003C76FB" w:rsidP="003C76FB">
      <w:pPr>
        <w:widowControl/>
        <w:spacing w:before="120"/>
        <w:jc w:val="both"/>
        <w:rPr>
          <w:rStyle w:val="CharacterStyle1"/>
        </w:rPr>
      </w:pPr>
      <w:r w:rsidRPr="0081373A">
        <w:rPr>
          <w:b/>
        </w:rPr>
        <w:t>NOW THEREFORE</w:t>
      </w:r>
      <w:r w:rsidRPr="0081373A">
        <w:t xml:space="preserve">, in </w:t>
      </w:r>
      <w:r>
        <w:t xml:space="preserve">an effort to </w:t>
      </w:r>
      <w:r w:rsidRPr="00BA7885">
        <w:t xml:space="preserve">better </w:t>
      </w:r>
      <w:r>
        <w:t>clarify</w:t>
      </w:r>
      <w:r w:rsidRPr="00BA7885">
        <w:t xml:space="preserve"> the roles and responsibilities of</w:t>
      </w:r>
      <w:r>
        <w:t xml:space="preserve"> the Parties and the restrictions on the Property, the Parties hereby agree as follows</w:t>
      </w:r>
      <w:r w:rsidRPr="0081373A">
        <w:rPr>
          <w:rStyle w:val="CharacterStyle1"/>
        </w:rPr>
        <w:t>:</w:t>
      </w:r>
    </w:p>
    <w:p w14:paraId="708EED2C" w14:textId="77777777" w:rsidR="003C76FB" w:rsidRPr="00B1105B" w:rsidRDefault="003C76FB" w:rsidP="003C76FB">
      <w:pPr>
        <w:spacing w:before="240"/>
        <w:rPr>
          <w:b/>
          <w:bCs/>
        </w:rPr>
      </w:pPr>
      <w:r w:rsidRPr="00B1105B">
        <w:rPr>
          <w:b/>
          <w:bCs/>
        </w:rPr>
        <w:t>PRCR’s Obligations</w:t>
      </w:r>
    </w:p>
    <w:p w14:paraId="362D97DD" w14:textId="77777777" w:rsidR="003C76FB"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PRCR has prepared the attached Notice in Lieu of Deed Notice </w:t>
      </w:r>
      <w:r w:rsidRPr="00A73F0E">
        <w:rPr>
          <w:rFonts w:ascii="Times New Roman" w:hAnsi="Times New Roman" w:cs="Times New Roman"/>
          <w:sz w:val="24"/>
          <w:szCs w:val="24"/>
        </w:rPr>
        <w:t>in accordance with N.J.A.C. 7:26C-7.2(b)2</w:t>
      </w:r>
      <w:r>
        <w:rPr>
          <w:rFonts w:ascii="Times New Roman" w:hAnsi="Times New Roman" w:cs="Times New Roman"/>
          <w:sz w:val="24"/>
          <w:szCs w:val="24"/>
        </w:rPr>
        <w:t xml:space="preserve"> </w:t>
      </w:r>
      <w:r>
        <w:rPr>
          <w:rStyle w:val="CharacterStyle1"/>
          <w:rFonts w:ascii="Times New Roman" w:hAnsi="Times New Roman" w:cs="Times New Roman"/>
          <w:sz w:val="24"/>
          <w:szCs w:val="24"/>
        </w:rPr>
        <w:t xml:space="preserve">and may also provide other related documents, as appropriate, for execution by the Owner. </w:t>
      </w:r>
    </w:p>
    <w:p w14:paraId="0E27BBE6"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PRCR will provide copies of the executed Notice in Lieu of Deed Notice to the entities designated in N.J.A.C. 7:26C-7</w:t>
      </w:r>
      <w:r>
        <w:rPr>
          <w:rStyle w:val="CharacterStyle1"/>
          <w:rFonts w:ascii="Times New Roman" w:hAnsi="Times New Roman"/>
          <w:sz w:val="24"/>
        </w:rPr>
        <w:t>.</w:t>
      </w:r>
      <w:r w:rsidRPr="00D10A8C">
        <w:rPr>
          <w:rStyle w:val="CharacterStyle1"/>
          <w:rFonts w:ascii="Times New Roman" w:hAnsi="Times New Roman"/>
          <w:sz w:val="24"/>
        </w:rPr>
        <w:t>2(b)2</w:t>
      </w:r>
      <w:r>
        <w:rPr>
          <w:rStyle w:val="CharacterStyle1"/>
          <w:rFonts w:ascii="Times New Roman" w:hAnsi="Times New Roman"/>
          <w:sz w:val="24"/>
        </w:rPr>
        <w:t xml:space="preserve"> and 3</w:t>
      </w:r>
      <w:r w:rsidRPr="00D10A8C">
        <w:rPr>
          <w:rStyle w:val="CharacterStyle1"/>
          <w:rFonts w:ascii="Times New Roman" w:hAnsi="Times New Roman"/>
          <w:sz w:val="24"/>
        </w:rPr>
        <w:t>.</w:t>
      </w:r>
    </w:p>
    <w:p w14:paraId="25602C64"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w:t>
      </w:r>
      <w:r w:rsidRPr="00F94981">
        <w:rPr>
          <w:rStyle w:val="CharacterStyle1"/>
          <w:rFonts w:ascii="Times New Roman" w:hAnsi="Times New Roman"/>
          <w:sz w:val="24"/>
        </w:rPr>
        <w:t>As appropriate, include paragraph(s) detailing what Operation, Maintenance, and Monitoring (OMM) tasks that the PRCR will perform</w:t>
      </w:r>
      <w:r w:rsidRPr="00D10A8C">
        <w:rPr>
          <w:rStyle w:val="CharacterStyle1"/>
          <w:rFonts w:ascii="Times New Roman" w:hAnsi="Times New Roman"/>
          <w:sz w:val="24"/>
        </w:rPr>
        <w:t>].</w:t>
      </w:r>
    </w:p>
    <w:p w14:paraId="7593B6E4"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Pr>
          <w:rStyle w:val="CharacterStyle1"/>
          <w:rFonts w:ascii="Times New Roman" w:hAnsi="Times New Roman"/>
          <w:sz w:val="24"/>
        </w:rPr>
        <w:t xml:space="preserve">PRCR </w:t>
      </w:r>
      <w:r w:rsidRPr="00D10A8C">
        <w:rPr>
          <w:rStyle w:val="CharacterStyle1"/>
          <w:rFonts w:ascii="Times New Roman" w:hAnsi="Times New Roman"/>
          <w:sz w:val="24"/>
        </w:rPr>
        <w:t xml:space="preserve">will prepare and submit </w:t>
      </w:r>
      <w:r>
        <w:rPr>
          <w:rStyle w:val="CharacterStyle1"/>
          <w:rFonts w:ascii="Times New Roman" w:hAnsi="Times New Roman"/>
          <w:sz w:val="24"/>
        </w:rPr>
        <w:t>a Soil Remedial Action Protectiveness/B</w:t>
      </w:r>
      <w:r w:rsidRPr="00D10A8C">
        <w:rPr>
          <w:rStyle w:val="CharacterStyle1"/>
          <w:rFonts w:ascii="Times New Roman" w:hAnsi="Times New Roman"/>
          <w:sz w:val="24"/>
        </w:rPr>
        <w:t xml:space="preserve">iennial </w:t>
      </w:r>
      <w:r>
        <w:rPr>
          <w:rStyle w:val="CharacterStyle1"/>
          <w:rFonts w:ascii="Times New Roman" w:hAnsi="Times New Roman"/>
          <w:sz w:val="24"/>
        </w:rPr>
        <w:t>C</w:t>
      </w:r>
      <w:r w:rsidRPr="00D10A8C">
        <w:rPr>
          <w:rStyle w:val="CharacterStyle1"/>
          <w:rFonts w:ascii="Times New Roman" w:hAnsi="Times New Roman"/>
          <w:sz w:val="24"/>
        </w:rPr>
        <w:t>ertification</w:t>
      </w:r>
      <w:r>
        <w:rPr>
          <w:rStyle w:val="CharacterStyle1"/>
          <w:rFonts w:ascii="Times New Roman" w:hAnsi="Times New Roman"/>
          <w:sz w:val="24"/>
        </w:rPr>
        <w:t xml:space="preserve"> Form</w:t>
      </w:r>
      <w:r w:rsidRPr="00D10A8C">
        <w:rPr>
          <w:rStyle w:val="CharacterStyle1"/>
          <w:rFonts w:ascii="Times New Roman" w:hAnsi="Times New Roman"/>
          <w:sz w:val="24"/>
        </w:rPr>
        <w:t xml:space="preserve">. </w:t>
      </w:r>
    </w:p>
    <w:p w14:paraId="3EDC3C5E" w14:textId="77777777" w:rsidR="003C76FB" w:rsidRPr="00B1105B" w:rsidRDefault="003C76FB" w:rsidP="003C76FB">
      <w:pPr>
        <w:spacing w:before="240"/>
        <w:rPr>
          <w:b/>
          <w:bCs/>
        </w:rPr>
      </w:pPr>
      <w:r w:rsidRPr="00B1105B">
        <w:rPr>
          <w:b/>
          <w:bCs/>
        </w:rPr>
        <w:t>Owner’s Acknowledgments and Obligations</w:t>
      </w:r>
    </w:p>
    <w:p w14:paraId="2204BF96"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Owner acknowledges that it will comply with the  restrictions on use of the Property detailed in the Notice in Lieu of Deed Notice and/or Soil RAP, specifically [that certain activities (e.g.</w:t>
      </w:r>
      <w:r>
        <w:rPr>
          <w:rStyle w:val="CharacterStyle1"/>
          <w:rFonts w:ascii="Times New Roman" w:hAnsi="Times New Roman"/>
          <w:sz w:val="24"/>
        </w:rPr>
        <w:t>,</w:t>
      </w:r>
      <w:r w:rsidRPr="00D10A8C">
        <w:rPr>
          <w:rStyle w:val="CharacterStyle1"/>
          <w:rFonts w:ascii="Times New Roman" w:hAnsi="Times New Roman"/>
          <w:sz w:val="24"/>
        </w:rPr>
        <w:t xml:space="preserve"> repaving a road, excavating the road) on the Public Lands may be restricted or require </w:t>
      </w:r>
      <w:r>
        <w:rPr>
          <w:rStyle w:val="CharacterStyle1"/>
          <w:rFonts w:ascii="Times New Roman" w:hAnsi="Times New Roman"/>
          <w:sz w:val="24"/>
        </w:rPr>
        <w:t>NJ</w:t>
      </w:r>
      <w:r w:rsidRPr="00D10A8C">
        <w:rPr>
          <w:rStyle w:val="CharacterStyle1"/>
          <w:rFonts w:ascii="Times New Roman" w:hAnsi="Times New Roman"/>
          <w:sz w:val="24"/>
        </w:rPr>
        <w:t xml:space="preserve">DEP/LSRP notification/approval prior to the </w:t>
      </w:r>
      <w:r>
        <w:rPr>
          <w:rStyle w:val="CharacterStyle1"/>
          <w:rFonts w:ascii="Times New Roman" w:hAnsi="Times New Roman"/>
          <w:sz w:val="24"/>
        </w:rPr>
        <w:t>Owner</w:t>
      </w:r>
      <w:r w:rsidRPr="00D10A8C">
        <w:rPr>
          <w:rStyle w:val="CharacterStyle1"/>
          <w:rFonts w:ascii="Times New Roman" w:hAnsi="Times New Roman"/>
          <w:sz w:val="24"/>
        </w:rPr>
        <w:t xml:space="preserve"> conducting such activities].</w:t>
      </w:r>
    </w:p>
    <w:p w14:paraId="2B36A460"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w:t>
      </w:r>
      <w:r w:rsidRPr="00F94981">
        <w:rPr>
          <w:rStyle w:val="CharacterStyle1"/>
          <w:rFonts w:ascii="Times New Roman" w:hAnsi="Times New Roman"/>
          <w:sz w:val="24"/>
        </w:rPr>
        <w:t>As appropriate, include paragraph(s) detailing what OMM tasks that the Owner will perform</w:t>
      </w:r>
      <w:r w:rsidRPr="00D10A8C">
        <w:rPr>
          <w:rStyle w:val="CharacterStyle1"/>
          <w:rFonts w:ascii="Times New Roman" w:hAnsi="Times New Roman"/>
          <w:sz w:val="24"/>
        </w:rPr>
        <w:t>].</w:t>
      </w:r>
    </w:p>
    <w:p w14:paraId="6A4CCA45"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Owner acknowledges that execution of this Agreement will serve as Owner’s signature on the Notice in Lieu of Deed Notice</w:t>
      </w:r>
      <w:r>
        <w:rPr>
          <w:rStyle w:val="CharacterStyle1"/>
          <w:rFonts w:ascii="Times New Roman" w:hAnsi="Times New Roman"/>
          <w:sz w:val="24"/>
        </w:rPr>
        <w:t xml:space="preserve"> and any subsequent Soil RAP Applications related to </w:t>
      </w:r>
      <w:r w:rsidRPr="00D10A8C">
        <w:rPr>
          <w:rStyle w:val="CharacterStyle1"/>
          <w:rFonts w:ascii="Times New Roman" w:hAnsi="Times New Roman"/>
          <w:sz w:val="24"/>
        </w:rPr>
        <w:t>the Notice in Lieu of Deed Notice</w:t>
      </w:r>
      <w:r>
        <w:rPr>
          <w:rStyle w:val="CharacterStyle1"/>
          <w:rFonts w:ascii="Times New Roman" w:hAnsi="Times New Roman"/>
          <w:sz w:val="24"/>
        </w:rPr>
        <w:t xml:space="preserve"> for this Property</w:t>
      </w:r>
      <w:r w:rsidRPr="00D10A8C">
        <w:rPr>
          <w:rStyle w:val="CharacterStyle1"/>
          <w:rFonts w:ascii="Times New Roman" w:hAnsi="Times New Roman"/>
          <w:sz w:val="24"/>
        </w:rPr>
        <w:t xml:space="preserve">. </w:t>
      </w:r>
    </w:p>
    <w:p w14:paraId="3183251D" w14:textId="77777777" w:rsidR="00857D6F" w:rsidRDefault="00857D6F" w:rsidP="003C76FB">
      <w:pPr>
        <w:rPr>
          <w:b/>
          <w:bCs/>
        </w:rPr>
      </w:pPr>
    </w:p>
    <w:p w14:paraId="1EF89947" w14:textId="1C101F08" w:rsidR="003C76FB" w:rsidRPr="00B1105B" w:rsidRDefault="003C76FB" w:rsidP="003C76FB">
      <w:pPr>
        <w:rPr>
          <w:b/>
          <w:bCs/>
        </w:rPr>
      </w:pPr>
      <w:r w:rsidRPr="00B1105B">
        <w:rPr>
          <w:b/>
          <w:bCs/>
        </w:rPr>
        <w:lastRenderedPageBreak/>
        <w:t>General Provisions</w:t>
      </w:r>
    </w:p>
    <w:p w14:paraId="421CF4F6"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This Agreement shall be interpreted in accordance with the laws of the State of New Jersey.</w:t>
      </w:r>
    </w:p>
    <w:p w14:paraId="6BEE55BC"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This Agreement may be executed in counterparts, which shall bear the Parties’ signatures.</w:t>
      </w:r>
      <w:r>
        <w:rPr>
          <w:rStyle w:val="CharacterStyle1"/>
          <w:rFonts w:ascii="Times New Roman" w:hAnsi="Times New Roman"/>
          <w:sz w:val="24"/>
        </w:rPr>
        <w:t xml:space="preserve"> </w:t>
      </w:r>
      <w:r w:rsidRPr="00D10A8C">
        <w:rPr>
          <w:rStyle w:val="CharacterStyle1"/>
          <w:rFonts w:ascii="Times New Roman" w:hAnsi="Times New Roman"/>
          <w:sz w:val="24"/>
        </w:rPr>
        <w:t xml:space="preserve"> Each counterpart shall constitute one and the same instrument, shall be binding on the Parties, and shall for each and every intent, reason and purpose be considered an original thereof.</w:t>
      </w:r>
      <w:r>
        <w:rPr>
          <w:rStyle w:val="CharacterStyle1"/>
          <w:rFonts w:ascii="Times New Roman" w:hAnsi="Times New Roman"/>
          <w:sz w:val="24"/>
        </w:rPr>
        <w:t xml:space="preserve"> </w:t>
      </w:r>
      <w:r w:rsidRPr="00D10A8C">
        <w:rPr>
          <w:rStyle w:val="CharacterStyle1"/>
          <w:rFonts w:ascii="Times New Roman" w:hAnsi="Times New Roman"/>
          <w:sz w:val="24"/>
        </w:rPr>
        <w:t xml:space="preserve"> This Agreement may be executed by facsimile or by portable document format (.pdf) signature, such that execution of this Agreement by facsimile or by portable document format (.pdf) signature shall be deemed effective for all purposes as though this Agreement was executed as a “blue ink” original.</w:t>
      </w:r>
    </w:p>
    <w:p w14:paraId="315BFB5E"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Each undersigned representative of PRCR and Owner certifies that he or she is authorized to enter into this Agreement, and to execute and legally bind each party to this Agreement.</w:t>
      </w:r>
    </w:p>
    <w:p w14:paraId="30C7188B" w14:textId="77777777" w:rsidR="003C76FB" w:rsidRPr="00D10A8C" w:rsidRDefault="003C76FB" w:rsidP="003C76FB">
      <w:pPr>
        <w:pStyle w:val="Style3"/>
        <w:widowControl/>
        <w:numPr>
          <w:ilvl w:val="0"/>
          <w:numId w:val="1"/>
        </w:numPr>
        <w:tabs>
          <w:tab w:val="left" w:pos="1440"/>
        </w:tabs>
        <w:spacing w:before="120" w:after="120"/>
        <w:ind w:left="540" w:hanging="540"/>
        <w:rPr>
          <w:rStyle w:val="CharacterStyle1"/>
          <w:rFonts w:ascii="Times New Roman" w:hAnsi="Times New Roman"/>
          <w:sz w:val="24"/>
        </w:rPr>
      </w:pPr>
      <w:r w:rsidRPr="00D10A8C">
        <w:rPr>
          <w:rStyle w:val="CharacterStyle1"/>
          <w:rFonts w:ascii="Times New Roman" w:hAnsi="Times New Roman"/>
          <w:sz w:val="24"/>
        </w:rPr>
        <w:t>This Agreement may only be modified by the mutual agreement of the Parties.</w:t>
      </w:r>
      <w:r>
        <w:rPr>
          <w:rStyle w:val="CharacterStyle1"/>
          <w:rFonts w:ascii="Times New Roman" w:hAnsi="Times New Roman"/>
          <w:sz w:val="24"/>
        </w:rPr>
        <w:t xml:space="preserve"> </w:t>
      </w:r>
      <w:r w:rsidRPr="00D10A8C">
        <w:rPr>
          <w:rStyle w:val="CharacterStyle1"/>
          <w:rFonts w:ascii="Times New Roman" w:hAnsi="Times New Roman"/>
          <w:sz w:val="24"/>
        </w:rPr>
        <w:t xml:space="preserve"> Further, any modification to this Agreement shall be in writing and executed by the Parties.</w:t>
      </w:r>
    </w:p>
    <w:p w14:paraId="61056CB4" w14:textId="77777777" w:rsidR="003C76FB" w:rsidRDefault="003C76FB" w:rsidP="003C76FB">
      <w:pPr>
        <w:pStyle w:val="Style3"/>
        <w:widowControl/>
        <w:spacing w:before="240" w:after="120"/>
        <w:rPr>
          <w:rFonts w:ascii="Times New Roman" w:hAnsi="Times New Roman" w:cs="Times New Roman"/>
          <w:sz w:val="24"/>
          <w:szCs w:val="24"/>
        </w:rPr>
      </w:pPr>
      <w:r w:rsidRPr="005D5BF8">
        <w:rPr>
          <w:rFonts w:ascii="Times New Roman" w:hAnsi="Times New Roman" w:cs="Times New Roman"/>
          <w:b/>
          <w:sz w:val="24"/>
          <w:szCs w:val="24"/>
        </w:rPr>
        <w:t>IN WITNESS WHEREOF</w:t>
      </w:r>
      <w:r w:rsidRPr="005D5BF8">
        <w:rPr>
          <w:rFonts w:ascii="Times New Roman" w:hAnsi="Times New Roman" w:cs="Times New Roman"/>
          <w:sz w:val="24"/>
          <w:szCs w:val="24"/>
        </w:rPr>
        <w:t xml:space="preserve">, the Parties have caused this </w:t>
      </w:r>
      <w:r w:rsidRPr="00F00C9C">
        <w:rPr>
          <w:rStyle w:val="CharacterStyle1"/>
          <w:rFonts w:ascii="Times New Roman" w:hAnsi="Times New Roman" w:cs="Times New Roman"/>
          <w:sz w:val="24"/>
          <w:szCs w:val="24"/>
        </w:rPr>
        <w:t>Agreement</w:t>
      </w:r>
      <w:r w:rsidRPr="00C10091">
        <w:rPr>
          <w:rFonts w:ascii="Times New Roman" w:hAnsi="Times New Roman" w:cs="Times New Roman"/>
          <w:sz w:val="24"/>
          <w:szCs w:val="24"/>
        </w:rPr>
        <w:t xml:space="preserve"> </w:t>
      </w:r>
      <w:r w:rsidRPr="005D5BF8">
        <w:rPr>
          <w:rFonts w:ascii="Times New Roman" w:hAnsi="Times New Roman" w:cs="Times New Roman"/>
          <w:sz w:val="24"/>
          <w:szCs w:val="24"/>
        </w:rPr>
        <w:t>to be executed by their proper officers on the dates set forth below.</w:t>
      </w:r>
    </w:p>
    <w:p w14:paraId="282817EC" w14:textId="77777777" w:rsidR="003C76FB" w:rsidRPr="0078434A" w:rsidRDefault="003C76FB" w:rsidP="003C76FB">
      <w:pPr>
        <w:keepNext/>
        <w:keepLines/>
        <w:widowControl/>
        <w:spacing w:before="120" w:after="480" w:line="280" w:lineRule="exact"/>
        <w:jc w:val="center"/>
        <w:rPr>
          <w:rFonts w:ascii="Calisto MT" w:eastAsiaTheme="minorEastAsia" w:hAnsi="Calisto MT"/>
        </w:rPr>
      </w:pPr>
      <w:r>
        <w:rPr>
          <w:rFonts w:ascii="Calisto MT" w:eastAsiaTheme="minorEastAsia" w:hAnsi="Calisto MT"/>
        </w:rPr>
        <w:t>PRCR:  [PRCR’s NAME]</w:t>
      </w:r>
    </w:p>
    <w:p w14:paraId="252A8D1B" w14:textId="77777777" w:rsidR="003C76FB" w:rsidRPr="0078434A" w:rsidRDefault="003C76FB" w:rsidP="003C76FB">
      <w:pPr>
        <w:keepNext/>
        <w:keepLines/>
        <w:widowControl/>
        <w:tabs>
          <w:tab w:val="left" w:pos="810"/>
          <w:tab w:val="left" w:pos="2700"/>
          <w:tab w:val="left" w:pos="3600"/>
          <w:tab w:val="left" w:pos="4140"/>
          <w:tab w:val="left" w:pos="9090"/>
        </w:tabs>
        <w:spacing w:line="280" w:lineRule="exact"/>
        <w:jc w:val="both"/>
        <w:rPr>
          <w:rFonts w:ascii="Calisto MT" w:eastAsiaTheme="minorEastAsia" w:hAnsi="Calisto MT"/>
          <w:u w:val="single"/>
        </w:rPr>
      </w:pPr>
      <w:r w:rsidRPr="0078434A">
        <w:rPr>
          <w:rFonts w:ascii="Calisto MT" w:eastAsiaTheme="minorEastAsia" w:hAnsi="Calisto MT"/>
        </w:rPr>
        <w:t>D</w:t>
      </w:r>
      <w:r>
        <w:rPr>
          <w:rFonts w:ascii="Calisto MT" w:eastAsiaTheme="minorEastAsia" w:hAnsi="Calisto MT"/>
        </w:rPr>
        <w:t>ate</w:t>
      </w:r>
      <w:r w:rsidRPr="0078434A">
        <w:rPr>
          <w:rFonts w:ascii="Calisto MT" w:eastAsiaTheme="minorEastAsia" w:hAnsi="Calisto MT"/>
        </w:rPr>
        <w:t>:</w:t>
      </w:r>
      <w:r w:rsidRPr="0078434A">
        <w:rPr>
          <w:rFonts w:ascii="Calisto MT" w:eastAsiaTheme="minorEastAsia" w:hAnsi="Calisto MT"/>
        </w:rPr>
        <w:tab/>
      </w:r>
      <w:r w:rsidRPr="0078434A">
        <w:rPr>
          <w:rFonts w:ascii="Calisto MT" w:eastAsiaTheme="minorEastAsia" w:hAnsi="Calisto MT"/>
          <w:u w:val="single"/>
        </w:rPr>
        <w:tab/>
      </w:r>
      <w:r w:rsidRPr="0078434A">
        <w:rPr>
          <w:rFonts w:ascii="Calisto MT" w:eastAsiaTheme="minorEastAsia" w:hAnsi="Calisto MT"/>
        </w:rPr>
        <w:tab/>
        <w:t>By:</w:t>
      </w:r>
      <w:r w:rsidRPr="0078434A">
        <w:rPr>
          <w:rFonts w:ascii="Calisto MT" w:eastAsiaTheme="minorEastAsia" w:hAnsi="Calisto MT"/>
        </w:rPr>
        <w:tab/>
      </w:r>
      <w:r w:rsidRPr="0078434A">
        <w:rPr>
          <w:rFonts w:ascii="Calisto MT" w:eastAsiaTheme="minorEastAsia" w:hAnsi="Calisto MT"/>
          <w:u w:val="single"/>
        </w:rPr>
        <w:tab/>
      </w:r>
    </w:p>
    <w:p w14:paraId="6C740C83" w14:textId="77777777" w:rsidR="003C76FB" w:rsidRDefault="003C76FB" w:rsidP="003C76FB">
      <w:pPr>
        <w:keepNext/>
        <w:keepLines/>
        <w:widowControl/>
        <w:tabs>
          <w:tab w:val="left" w:pos="9090"/>
        </w:tabs>
        <w:spacing w:line="280" w:lineRule="exact"/>
        <w:ind w:left="4320"/>
        <w:jc w:val="both"/>
        <w:rPr>
          <w:rFonts w:ascii="Calisto MT" w:eastAsiaTheme="minorEastAsia" w:hAnsi="Calisto MT"/>
        </w:rPr>
      </w:pPr>
      <w:r>
        <w:rPr>
          <w:rFonts w:ascii="Calisto MT" w:eastAsiaTheme="minorEastAsia" w:hAnsi="Calisto MT"/>
        </w:rPr>
        <w:t>[PRCR’s Signatory Name]</w:t>
      </w:r>
    </w:p>
    <w:p w14:paraId="3B10F746" w14:textId="77777777" w:rsidR="003C76FB" w:rsidRPr="0078434A" w:rsidRDefault="003C76FB" w:rsidP="003C76FB">
      <w:pPr>
        <w:keepLines/>
        <w:tabs>
          <w:tab w:val="left" w:pos="9090"/>
        </w:tabs>
        <w:spacing w:line="280" w:lineRule="exact"/>
        <w:ind w:left="4320"/>
        <w:jc w:val="both"/>
        <w:rPr>
          <w:rFonts w:ascii="Calisto MT" w:eastAsiaTheme="minorEastAsia" w:hAnsi="Calisto MT"/>
        </w:rPr>
      </w:pPr>
      <w:r>
        <w:rPr>
          <w:rFonts w:ascii="Calisto MT" w:eastAsiaTheme="minorEastAsia" w:hAnsi="Calisto MT"/>
        </w:rPr>
        <w:t xml:space="preserve">[Title] </w:t>
      </w:r>
    </w:p>
    <w:p w14:paraId="14EB11AC" w14:textId="77777777" w:rsidR="003C76FB" w:rsidRPr="0078434A" w:rsidRDefault="003C76FB" w:rsidP="003C76FB">
      <w:pPr>
        <w:tabs>
          <w:tab w:val="left" w:pos="4320"/>
          <w:tab w:val="left" w:pos="9090"/>
        </w:tabs>
        <w:spacing w:after="360" w:line="280" w:lineRule="exact"/>
        <w:ind w:left="4320"/>
        <w:jc w:val="both"/>
        <w:rPr>
          <w:rFonts w:ascii="Calisto MT" w:eastAsiaTheme="minorEastAsia" w:hAnsi="Calisto MT"/>
        </w:rPr>
      </w:pPr>
      <w:r>
        <w:rPr>
          <w:rFonts w:ascii="Calisto MT" w:eastAsiaTheme="minorEastAsia" w:hAnsi="Calisto MT"/>
        </w:rPr>
        <w:t xml:space="preserve"> </w:t>
      </w:r>
    </w:p>
    <w:p w14:paraId="1911B3C7" w14:textId="77777777" w:rsidR="003C76FB" w:rsidRPr="0078434A" w:rsidRDefault="003C76FB" w:rsidP="003C76FB">
      <w:pPr>
        <w:keepNext/>
        <w:keepLines/>
        <w:widowControl/>
        <w:spacing w:before="120" w:after="480" w:line="280" w:lineRule="exact"/>
        <w:jc w:val="center"/>
        <w:rPr>
          <w:rFonts w:ascii="Calisto MT" w:eastAsiaTheme="minorEastAsia" w:hAnsi="Calisto MT"/>
        </w:rPr>
      </w:pPr>
      <w:r>
        <w:rPr>
          <w:rFonts w:ascii="Calisto MT" w:eastAsiaTheme="minorEastAsia" w:hAnsi="Calisto MT"/>
        </w:rPr>
        <w:t>PROPERTY OWNER:  [PROPERTY OWNER’S NAME]</w:t>
      </w:r>
    </w:p>
    <w:p w14:paraId="572A86EC" w14:textId="77777777" w:rsidR="003C76FB" w:rsidRPr="0078434A" w:rsidRDefault="003C76FB" w:rsidP="003C76FB">
      <w:pPr>
        <w:keepNext/>
        <w:keepLines/>
        <w:widowControl/>
        <w:tabs>
          <w:tab w:val="left" w:pos="810"/>
          <w:tab w:val="left" w:pos="2700"/>
          <w:tab w:val="left" w:pos="3600"/>
          <w:tab w:val="left" w:pos="4140"/>
          <w:tab w:val="left" w:pos="5055"/>
          <w:tab w:val="left" w:pos="9090"/>
        </w:tabs>
        <w:spacing w:line="280" w:lineRule="exact"/>
        <w:jc w:val="both"/>
        <w:rPr>
          <w:rFonts w:ascii="Calisto MT" w:eastAsiaTheme="minorEastAsia" w:hAnsi="Calisto MT"/>
          <w:u w:val="single"/>
        </w:rPr>
      </w:pPr>
      <w:r w:rsidRPr="0078434A">
        <w:rPr>
          <w:rFonts w:ascii="Calisto MT" w:eastAsiaTheme="minorEastAsia" w:hAnsi="Calisto MT"/>
        </w:rPr>
        <w:t>D</w:t>
      </w:r>
      <w:r>
        <w:rPr>
          <w:rFonts w:ascii="Calisto MT" w:eastAsiaTheme="minorEastAsia" w:hAnsi="Calisto MT"/>
        </w:rPr>
        <w:t>ate</w:t>
      </w:r>
      <w:r w:rsidRPr="0078434A">
        <w:rPr>
          <w:rFonts w:ascii="Calisto MT" w:eastAsiaTheme="minorEastAsia" w:hAnsi="Calisto MT"/>
        </w:rPr>
        <w:t>:</w:t>
      </w:r>
      <w:r w:rsidRPr="0078434A">
        <w:rPr>
          <w:rFonts w:ascii="Calisto MT" w:eastAsiaTheme="minorEastAsia" w:hAnsi="Calisto MT"/>
        </w:rPr>
        <w:tab/>
      </w:r>
      <w:r w:rsidRPr="0078434A">
        <w:rPr>
          <w:rFonts w:ascii="Calisto MT" w:eastAsiaTheme="minorEastAsia" w:hAnsi="Calisto MT"/>
          <w:u w:val="single"/>
        </w:rPr>
        <w:tab/>
      </w:r>
      <w:r w:rsidRPr="0078434A">
        <w:rPr>
          <w:rFonts w:ascii="Calisto MT" w:eastAsiaTheme="minorEastAsia" w:hAnsi="Calisto MT"/>
        </w:rPr>
        <w:tab/>
        <w:t>By:</w:t>
      </w:r>
      <w:r w:rsidRPr="0078434A">
        <w:rPr>
          <w:rFonts w:ascii="Calisto MT" w:eastAsiaTheme="minorEastAsia" w:hAnsi="Calisto MT"/>
        </w:rPr>
        <w:tab/>
      </w:r>
      <w:r w:rsidRPr="0078434A">
        <w:rPr>
          <w:rFonts w:ascii="Calisto MT" w:eastAsiaTheme="minorEastAsia" w:hAnsi="Calisto MT"/>
          <w:u w:val="single"/>
        </w:rPr>
        <w:tab/>
      </w:r>
      <w:r w:rsidRPr="0078434A">
        <w:rPr>
          <w:rFonts w:ascii="Calisto MT" w:eastAsiaTheme="minorEastAsia" w:hAnsi="Calisto MT"/>
          <w:u w:val="single"/>
        </w:rPr>
        <w:tab/>
      </w:r>
    </w:p>
    <w:p w14:paraId="1586FD54" w14:textId="77777777" w:rsidR="003C76FB" w:rsidRDefault="003C76FB" w:rsidP="003C76FB">
      <w:pPr>
        <w:keepNext/>
        <w:keepLines/>
        <w:widowControl/>
        <w:tabs>
          <w:tab w:val="left" w:pos="9090"/>
        </w:tabs>
        <w:spacing w:line="280" w:lineRule="exact"/>
        <w:ind w:left="4320"/>
        <w:jc w:val="both"/>
        <w:rPr>
          <w:rFonts w:ascii="Calisto MT" w:eastAsiaTheme="minorEastAsia" w:hAnsi="Calisto MT"/>
        </w:rPr>
      </w:pPr>
      <w:r>
        <w:rPr>
          <w:rFonts w:ascii="Calisto MT" w:eastAsiaTheme="minorEastAsia" w:hAnsi="Calisto MT"/>
        </w:rPr>
        <w:t>[Property Owner’s Signatory Name]</w:t>
      </w:r>
    </w:p>
    <w:p w14:paraId="76B14113" w14:textId="77777777" w:rsidR="003C76FB" w:rsidRPr="0078434A" w:rsidRDefault="003C76FB" w:rsidP="003C76FB">
      <w:pPr>
        <w:tabs>
          <w:tab w:val="left" w:pos="9090"/>
        </w:tabs>
        <w:spacing w:line="280" w:lineRule="exact"/>
        <w:ind w:left="4320"/>
        <w:jc w:val="both"/>
        <w:rPr>
          <w:rFonts w:ascii="Calisto MT" w:eastAsiaTheme="minorEastAsia" w:hAnsi="Calisto MT"/>
        </w:rPr>
      </w:pPr>
      <w:r>
        <w:rPr>
          <w:rFonts w:ascii="Calisto MT" w:eastAsiaTheme="minorEastAsia" w:hAnsi="Calisto MT"/>
        </w:rPr>
        <w:t xml:space="preserve">[Title] </w:t>
      </w:r>
    </w:p>
    <w:p w14:paraId="091A73A3" w14:textId="77777777" w:rsidR="003C76FB" w:rsidRPr="00C84575" w:rsidRDefault="003C76FB" w:rsidP="003C76FB">
      <w:pPr>
        <w:pStyle w:val="Style2"/>
        <w:keepNext/>
        <w:keepLines/>
        <w:widowControl/>
        <w:adjustRightInd/>
        <w:spacing w:before="120" w:after="120"/>
        <w:jc w:val="center"/>
        <w:rPr>
          <w:sz w:val="24"/>
          <w:szCs w:val="24"/>
        </w:rPr>
      </w:pPr>
    </w:p>
    <w:p w14:paraId="56D2DFE6" w14:textId="77777777" w:rsidR="003C76FB" w:rsidRDefault="003C76FB" w:rsidP="003C76FB">
      <w:pPr>
        <w:ind w:left="6480" w:firstLine="720"/>
        <w:jc w:val="both"/>
      </w:pPr>
    </w:p>
    <w:p w14:paraId="72E4506B" w14:textId="77777777" w:rsidR="003C76FB" w:rsidRDefault="003C76FB" w:rsidP="003C76FB">
      <w:pPr>
        <w:ind w:left="6480" w:firstLine="720"/>
        <w:jc w:val="both"/>
      </w:pPr>
    </w:p>
    <w:p w14:paraId="3BEE1F38" w14:textId="77777777" w:rsidR="003C76FB" w:rsidRDefault="003C76FB" w:rsidP="003C76FB">
      <w:pPr>
        <w:ind w:left="6480" w:firstLine="720"/>
        <w:jc w:val="both"/>
      </w:pPr>
    </w:p>
    <w:p w14:paraId="1557631D" w14:textId="77777777" w:rsidR="001F1554" w:rsidRDefault="001F1554"/>
    <w:sectPr w:rsidR="001F1554" w:rsidSect="003C76F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7281" w14:textId="77777777" w:rsidR="003C76FB" w:rsidRDefault="003C76FB" w:rsidP="003C76FB">
      <w:pPr>
        <w:spacing w:after="0"/>
      </w:pPr>
      <w:r>
        <w:separator/>
      </w:r>
    </w:p>
  </w:endnote>
  <w:endnote w:type="continuationSeparator" w:id="0">
    <w:p w14:paraId="5AB3EC3D" w14:textId="77777777" w:rsidR="003C76FB" w:rsidRDefault="003C76FB" w:rsidP="003C7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F35" w14:textId="0C3F49C4" w:rsidR="003C76FB" w:rsidRPr="002030DA" w:rsidRDefault="003C76FB" w:rsidP="003C76FB">
    <w:pPr>
      <w:pStyle w:val="Footer"/>
      <w:tabs>
        <w:tab w:val="clear" w:pos="4680"/>
        <w:tab w:val="clear" w:pos="9360"/>
        <w:tab w:val="left" w:pos="8640"/>
      </w:tabs>
      <w:jc w:val="center"/>
      <w:rPr>
        <w:rFonts w:ascii="Calibri" w:hAnsi="Calibri" w:cs="Calibri"/>
        <w:sz w:val="22"/>
        <w:szCs w:val="22"/>
      </w:rPr>
    </w:pPr>
    <w:r w:rsidRPr="002030DA">
      <w:rPr>
        <w:rFonts w:ascii="Calibri" w:hAnsi="Calibri" w:cs="Calibri"/>
        <w:sz w:val="22"/>
        <w:szCs w:val="22"/>
      </w:rPr>
      <w:t xml:space="preserve">Page </w:t>
    </w:r>
    <w:r w:rsidRPr="002030DA">
      <w:rPr>
        <w:rFonts w:ascii="Calibri" w:hAnsi="Calibri" w:cs="Calibri"/>
        <w:sz w:val="22"/>
        <w:szCs w:val="22"/>
      </w:rPr>
      <w:fldChar w:fldCharType="begin"/>
    </w:r>
    <w:r w:rsidRPr="002030DA">
      <w:rPr>
        <w:rFonts w:ascii="Calibri" w:hAnsi="Calibri" w:cs="Calibri"/>
        <w:sz w:val="22"/>
        <w:szCs w:val="22"/>
      </w:rPr>
      <w:instrText xml:space="preserve"> PAGE </w:instrText>
    </w:r>
    <w:r w:rsidRPr="002030DA">
      <w:rPr>
        <w:rFonts w:ascii="Calibri" w:hAnsi="Calibri" w:cs="Calibri"/>
        <w:sz w:val="22"/>
        <w:szCs w:val="22"/>
      </w:rPr>
      <w:fldChar w:fldCharType="separate"/>
    </w:r>
    <w:r>
      <w:rPr>
        <w:rFonts w:ascii="Calibri" w:hAnsi="Calibri" w:cs="Calibri"/>
        <w:sz w:val="22"/>
        <w:szCs w:val="22"/>
      </w:rPr>
      <w:t>35</w:t>
    </w:r>
    <w:r w:rsidRPr="002030DA">
      <w:rPr>
        <w:rFonts w:ascii="Calibri" w:hAnsi="Calibri" w:cs="Calibri"/>
        <w:sz w:val="22"/>
        <w:szCs w:val="22"/>
      </w:rPr>
      <w:fldChar w:fldCharType="end"/>
    </w:r>
    <w:r w:rsidRPr="002030DA">
      <w:rPr>
        <w:rFonts w:ascii="Calibri" w:hAnsi="Calibri" w:cs="Calibri"/>
        <w:sz w:val="22"/>
        <w:szCs w:val="22"/>
      </w:rPr>
      <w:t xml:space="preserve"> of </w:t>
    </w:r>
    <w:r w:rsidRPr="002030DA">
      <w:rPr>
        <w:rFonts w:ascii="Calibri" w:hAnsi="Calibri" w:cs="Calibri"/>
        <w:sz w:val="22"/>
        <w:szCs w:val="22"/>
      </w:rPr>
      <w:fldChar w:fldCharType="begin"/>
    </w:r>
    <w:r w:rsidRPr="002030DA">
      <w:rPr>
        <w:rFonts w:ascii="Calibri" w:hAnsi="Calibri" w:cs="Calibri"/>
        <w:sz w:val="22"/>
        <w:szCs w:val="22"/>
      </w:rPr>
      <w:instrText xml:space="preserve"> NUMPAGES  </w:instrText>
    </w:r>
    <w:r w:rsidRPr="002030DA">
      <w:rPr>
        <w:rFonts w:ascii="Calibri" w:hAnsi="Calibri" w:cs="Calibri"/>
        <w:sz w:val="22"/>
        <w:szCs w:val="22"/>
      </w:rPr>
      <w:fldChar w:fldCharType="separate"/>
    </w:r>
    <w:r>
      <w:rPr>
        <w:rFonts w:ascii="Calibri" w:hAnsi="Calibri" w:cs="Calibri"/>
        <w:sz w:val="22"/>
        <w:szCs w:val="22"/>
      </w:rPr>
      <w:t>38</w:t>
    </w:r>
    <w:r w:rsidRPr="002030DA">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11C2" w14:textId="77777777" w:rsidR="003C76FB" w:rsidRDefault="003C76FB" w:rsidP="003C76FB">
      <w:pPr>
        <w:spacing w:after="0"/>
      </w:pPr>
      <w:r>
        <w:separator/>
      </w:r>
    </w:p>
  </w:footnote>
  <w:footnote w:type="continuationSeparator" w:id="0">
    <w:p w14:paraId="057E61B5" w14:textId="77777777" w:rsidR="003C76FB" w:rsidRDefault="003C76FB" w:rsidP="003C76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EA0"/>
    <w:multiLevelType w:val="hybridMultilevel"/>
    <w:tmpl w:val="96DE5A04"/>
    <w:lvl w:ilvl="0" w:tplc="ADE24B18">
      <w:start w:val="1"/>
      <w:numFmt w:val="decimal"/>
      <w:lvlText w:val="%1."/>
      <w:lvlJc w:val="left"/>
      <w:pPr>
        <w:ind w:left="360" w:hanging="360"/>
      </w:pPr>
      <w:rPr>
        <w:b w:val="0"/>
        <w:sz w:val="24"/>
        <w:szCs w:val="24"/>
      </w:rPr>
    </w:lvl>
    <w:lvl w:ilvl="1" w:tplc="04090019">
      <w:start w:val="1"/>
      <w:numFmt w:val="lowerLetter"/>
      <w:lvlText w:val="%2."/>
      <w:lvlJc w:val="left"/>
      <w:pPr>
        <w:ind w:left="1080" w:hanging="360"/>
      </w:pPr>
    </w:lvl>
    <w:lvl w:ilvl="2" w:tplc="40C42DF6">
      <w:start w:val="1"/>
      <w:numFmt w:val="lowerRoman"/>
      <w:lvlText w:val="%3."/>
      <w:lvlJc w:val="right"/>
      <w:pPr>
        <w:ind w:left="1800" w:hanging="180"/>
      </w:pPr>
      <w:rPr>
        <w:rFonts w:ascii="Times New Roman" w:hAnsi="Times New Roman"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945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FB"/>
    <w:rsid w:val="001F1554"/>
    <w:rsid w:val="003C76FB"/>
    <w:rsid w:val="0085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C3253"/>
  <w14:defaultImageDpi w14:val="32767"/>
  <w15:chartTrackingRefBased/>
  <w15:docId w15:val="{733E9BAF-DEE7-43EF-9F02-CCB17523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76FB"/>
    <w:pPr>
      <w:widowControl w:val="0"/>
      <w:spacing w:after="12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sid w:val="003C76FB"/>
    <w:rPr>
      <w:rFonts w:ascii="Courier New" w:hAnsi="Courier New"/>
      <w:sz w:val="22"/>
    </w:rPr>
  </w:style>
  <w:style w:type="paragraph" w:customStyle="1" w:styleId="Style3">
    <w:name w:val="Style 3"/>
    <w:link w:val="Style3Char"/>
    <w:rsid w:val="003C76FB"/>
    <w:pPr>
      <w:widowControl w:val="0"/>
      <w:autoSpaceDE w:val="0"/>
      <w:autoSpaceDN w:val="0"/>
      <w:spacing w:after="0" w:line="240" w:lineRule="auto"/>
      <w:jc w:val="both"/>
    </w:pPr>
    <w:rPr>
      <w:rFonts w:ascii="Courier New" w:eastAsia="Times New Roman" w:hAnsi="Courier New" w:cs="Courier New"/>
      <w:kern w:val="0"/>
      <w14:ligatures w14:val="none"/>
    </w:rPr>
  </w:style>
  <w:style w:type="character" w:customStyle="1" w:styleId="Style3Char">
    <w:name w:val="Style 3 Char"/>
    <w:basedOn w:val="DefaultParagraphFont"/>
    <w:link w:val="Style3"/>
    <w:rsid w:val="003C76FB"/>
    <w:rPr>
      <w:rFonts w:ascii="Courier New" w:eastAsia="Times New Roman" w:hAnsi="Courier New" w:cs="Courier New"/>
      <w:kern w:val="0"/>
      <w14:ligatures w14:val="none"/>
    </w:rPr>
  </w:style>
  <w:style w:type="paragraph" w:customStyle="1" w:styleId="Style2">
    <w:name w:val="Style 2"/>
    <w:link w:val="Style2Char"/>
    <w:rsid w:val="003C76F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Style2Char">
    <w:name w:val="Style 2 Char"/>
    <w:basedOn w:val="DefaultParagraphFont"/>
    <w:link w:val="Style2"/>
    <w:rsid w:val="003C76FB"/>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3C76FB"/>
    <w:pPr>
      <w:tabs>
        <w:tab w:val="center" w:pos="4680"/>
        <w:tab w:val="right" w:pos="9360"/>
      </w:tabs>
      <w:spacing w:after="0"/>
    </w:pPr>
  </w:style>
  <w:style w:type="character" w:customStyle="1" w:styleId="HeaderChar">
    <w:name w:val="Header Char"/>
    <w:basedOn w:val="DefaultParagraphFont"/>
    <w:link w:val="Header"/>
    <w:uiPriority w:val="99"/>
    <w:rsid w:val="003C76FB"/>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3C76FB"/>
    <w:pPr>
      <w:tabs>
        <w:tab w:val="center" w:pos="4680"/>
        <w:tab w:val="right" w:pos="9360"/>
      </w:tabs>
      <w:spacing w:after="0"/>
    </w:pPr>
  </w:style>
  <w:style w:type="character" w:customStyle="1" w:styleId="FooterChar">
    <w:name w:val="Footer Char"/>
    <w:basedOn w:val="DefaultParagraphFont"/>
    <w:link w:val="Footer"/>
    <w:uiPriority w:val="99"/>
    <w:rsid w:val="003C76FB"/>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4</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Paul [DEP]</dc:creator>
  <cp:keywords/>
  <dc:description/>
  <cp:lastModifiedBy>Gaudio, Michael [DEP]</cp:lastModifiedBy>
  <cp:revision>2</cp:revision>
  <dcterms:created xsi:type="dcterms:W3CDTF">2023-11-21T19:55:00Z</dcterms:created>
  <dcterms:modified xsi:type="dcterms:W3CDTF">2023-11-21T19:55:00Z</dcterms:modified>
</cp:coreProperties>
</file>