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3F264" w14:textId="095B2AE4" w:rsidR="008E1953" w:rsidRPr="008E1953" w:rsidRDefault="008E1953" w:rsidP="008E1953">
      <w:pPr>
        <w:spacing w:after="0"/>
        <w:rPr>
          <w:rFonts w:ascii="Adelio Darmanto" w:hAnsi="Adelio Darmanto"/>
          <w:color w:val="0189B2" w:themeColor="accent2"/>
          <w:sz w:val="72"/>
          <w:szCs w:val="72"/>
        </w:rPr>
      </w:pPr>
      <w:r w:rsidRPr="008E1953">
        <w:rPr>
          <w:noProof/>
          <w:color w:val="0189B2" w:themeColor="accent2"/>
        </w:rPr>
        <w:drawing>
          <wp:anchor distT="0" distB="0" distL="114300" distR="114300" simplePos="0" relativeHeight="251658240" behindDoc="0" locked="0" layoutInCell="1" allowOverlap="1" wp14:anchorId="0C9A8BDF" wp14:editId="7A8A2D8A">
            <wp:simplePos x="0" y="0"/>
            <wp:positionH relativeFrom="margin">
              <wp:posOffset>3820795</wp:posOffset>
            </wp:positionH>
            <wp:positionV relativeFrom="margin">
              <wp:posOffset>6959</wp:posOffset>
            </wp:positionV>
            <wp:extent cx="1639570" cy="541020"/>
            <wp:effectExtent l="0" t="0" r="0" b="0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953">
        <w:rPr>
          <w:rFonts w:ascii="Adelio Darmanto" w:hAnsi="Adelio Darmanto"/>
          <w:color w:val="0189B2" w:themeColor="accent2"/>
          <w:sz w:val="72"/>
          <w:szCs w:val="72"/>
        </w:rPr>
        <w:t>Wrap it Up!</w:t>
      </w:r>
    </w:p>
    <w:p w14:paraId="12C0F7E6" w14:textId="77777777" w:rsidR="00BC1C2C" w:rsidRDefault="00BC1C2C" w:rsidP="00BC1C2C">
      <w:pPr>
        <w:spacing w:after="0"/>
      </w:pPr>
    </w:p>
    <w:p w14:paraId="0FF2F864" w14:textId="2201F19C" w:rsidR="00A53E7F" w:rsidRDefault="00A53E7F" w:rsidP="008E1953">
      <w:pPr>
        <w:tabs>
          <w:tab w:val="left" w:pos="6624"/>
        </w:tabs>
        <w:spacing w:after="0"/>
      </w:pPr>
      <w:r>
        <w:t>Grades:</w:t>
      </w:r>
      <w:r w:rsidR="00BC1C2C">
        <w:t xml:space="preserve">  </w:t>
      </w:r>
      <w:r>
        <w:t>3 – 4</w:t>
      </w:r>
      <w:r w:rsidR="008E1953">
        <w:tab/>
      </w:r>
    </w:p>
    <w:p w14:paraId="772FD2E4" w14:textId="77777777" w:rsidR="00A53E7F" w:rsidRDefault="00A53E7F" w:rsidP="00BC1C2C">
      <w:pPr>
        <w:spacing w:after="0"/>
      </w:pPr>
      <w:r>
        <w:t>Time Allotments:</w:t>
      </w:r>
      <w:r w:rsidR="00BC1C2C">
        <w:tab/>
      </w:r>
      <w:r>
        <w:t>Teacher preparation: 20 minutes</w:t>
      </w:r>
    </w:p>
    <w:p w14:paraId="00BA685F" w14:textId="77777777" w:rsidR="00A53E7F" w:rsidRDefault="00BC1C2C" w:rsidP="00BC1C2C">
      <w:pPr>
        <w:spacing w:after="0"/>
      </w:pPr>
      <w:r>
        <w:tab/>
      </w:r>
      <w:r>
        <w:tab/>
      </w:r>
      <w:r>
        <w:tab/>
      </w:r>
      <w:r w:rsidR="00A53E7F">
        <w:t>Lesson and Activity: 60 minutes or two 30 to 45-minute periods</w:t>
      </w:r>
    </w:p>
    <w:p w14:paraId="0A42BB96" w14:textId="77777777" w:rsidR="00BC1C2C" w:rsidRDefault="00BC1C2C" w:rsidP="00BC1C2C">
      <w:pPr>
        <w:spacing w:after="0"/>
      </w:pPr>
    </w:p>
    <w:p w14:paraId="3D233060" w14:textId="77777777" w:rsidR="00A53E7F" w:rsidRPr="00DE15FE" w:rsidRDefault="00BC1C2C" w:rsidP="00BC1C2C">
      <w:pPr>
        <w:spacing w:after="0"/>
        <w:rPr>
          <w:rFonts w:cs="Calibri"/>
        </w:rPr>
      </w:pPr>
      <w:r w:rsidRPr="00DE15FE">
        <w:rPr>
          <w:rFonts w:cs="Calibri"/>
        </w:rPr>
        <w:t>Vocabulary</w:t>
      </w:r>
      <w:r w:rsidR="00A53E7F" w:rsidRPr="00DE15FE">
        <w:rPr>
          <w:rFonts w:cs="Calibri"/>
        </w:rPr>
        <w:t>:</w:t>
      </w:r>
      <w:r w:rsidRPr="00DE15FE">
        <w:rPr>
          <w:rFonts w:cs="Calibri"/>
        </w:rPr>
        <w:tab/>
      </w:r>
      <w:r w:rsidR="00A53E7F" w:rsidRPr="00DE15FE">
        <w:rPr>
          <w:rFonts w:cs="Calibri"/>
        </w:rPr>
        <w:t>Biodegradable Materials</w:t>
      </w:r>
      <w:r w:rsidRPr="00DE15FE">
        <w:rPr>
          <w:rFonts w:cs="Calibri"/>
        </w:rPr>
        <w:t xml:space="preserve">, </w:t>
      </w:r>
      <w:r w:rsidR="00A53E7F" w:rsidRPr="00DE15FE">
        <w:rPr>
          <w:rFonts w:cs="Calibri"/>
        </w:rPr>
        <w:t>Non-biodegradable Materials</w:t>
      </w:r>
      <w:r w:rsidRPr="00DE15FE">
        <w:rPr>
          <w:rFonts w:cs="Calibri"/>
        </w:rPr>
        <w:t>, Packaging</w:t>
      </w:r>
    </w:p>
    <w:p w14:paraId="0A03B1C6" w14:textId="77777777" w:rsidR="00BC1C2C" w:rsidRPr="00DE15FE" w:rsidRDefault="00BC1C2C" w:rsidP="00BC1C2C">
      <w:pPr>
        <w:spacing w:after="0"/>
        <w:rPr>
          <w:rFonts w:cs="Calibri"/>
        </w:rPr>
      </w:pPr>
    </w:p>
    <w:p w14:paraId="4AC7C176" w14:textId="77777777" w:rsidR="00A53E7F" w:rsidRPr="00DE15FE" w:rsidRDefault="00A53E7F" w:rsidP="00BC1C2C">
      <w:pPr>
        <w:spacing w:after="0"/>
        <w:rPr>
          <w:rFonts w:cs="Calibri"/>
        </w:rPr>
      </w:pPr>
      <w:r w:rsidRPr="00DE15FE">
        <w:rPr>
          <w:rFonts w:cs="Calibri"/>
        </w:rPr>
        <w:t>Integrated Curricular Areas and Corresponding Core Curriculum Content Standards:</w:t>
      </w:r>
    </w:p>
    <w:p w14:paraId="6C559F1C" w14:textId="77777777" w:rsidR="00BC1C2C" w:rsidRPr="00DE15FE" w:rsidRDefault="002E5CD5" w:rsidP="0050332A">
      <w:pPr>
        <w:spacing w:after="0"/>
        <w:ind w:left="720"/>
        <w:rPr>
          <w:rFonts w:cs="Calibri"/>
        </w:rPr>
      </w:pPr>
      <w:r w:rsidRPr="00DE15FE">
        <w:rPr>
          <w:rFonts w:cs="Calibri"/>
        </w:rPr>
        <w:t>Arts:</w:t>
      </w:r>
      <w:r w:rsidRPr="00DE15FE">
        <w:rPr>
          <w:rFonts w:cs="Calibri"/>
        </w:rPr>
        <w:tab/>
      </w:r>
      <w:r w:rsidRPr="00DE15FE">
        <w:rPr>
          <w:rFonts w:cs="Calibri"/>
        </w:rPr>
        <w:tab/>
        <w:t>1.4.5.A.3 and 5</w:t>
      </w:r>
    </w:p>
    <w:p w14:paraId="2BC5EDCF" w14:textId="77777777" w:rsidR="002E5CD5" w:rsidRPr="00DE15FE" w:rsidRDefault="002E5CD5" w:rsidP="0050332A">
      <w:pPr>
        <w:spacing w:after="0"/>
        <w:ind w:left="720"/>
        <w:rPr>
          <w:rFonts w:cs="Calibri"/>
        </w:rPr>
      </w:pPr>
      <w:r w:rsidRPr="00DE15FE">
        <w:rPr>
          <w:rFonts w:cs="Calibri"/>
        </w:rPr>
        <w:t xml:space="preserve">Careers: </w:t>
      </w:r>
      <w:r w:rsidRPr="00DE15FE">
        <w:rPr>
          <w:rFonts w:cs="Calibri"/>
        </w:rPr>
        <w:tab/>
        <w:t>9.1.4.A.5, 9.1.4.C.1, 9.2.4.E.1, 9.2.4.E.5, 9.2.4.E.7</w:t>
      </w:r>
    </w:p>
    <w:p w14:paraId="6340E2C2" w14:textId="77777777" w:rsidR="002E5CD5" w:rsidRPr="00DE15FE" w:rsidRDefault="002E5CD5" w:rsidP="0050332A">
      <w:pPr>
        <w:spacing w:after="0"/>
        <w:ind w:left="720"/>
        <w:rPr>
          <w:rFonts w:cs="Calibri"/>
        </w:rPr>
      </w:pPr>
      <w:r w:rsidRPr="00DE15FE">
        <w:rPr>
          <w:rFonts w:cs="Calibri"/>
        </w:rPr>
        <w:t xml:space="preserve">Language Arts: </w:t>
      </w:r>
      <w:r w:rsidR="00A23784" w:rsidRPr="00DE15FE">
        <w:rPr>
          <w:rFonts w:cs="Calibri"/>
        </w:rPr>
        <w:tab/>
      </w:r>
      <w:r w:rsidRPr="00DE15FE">
        <w:rPr>
          <w:rFonts w:cs="Calibri"/>
        </w:rPr>
        <w:t xml:space="preserve">3.2.3/4. B. 2. And 9, 3.3.3./4. A </w:t>
      </w:r>
      <w:r w:rsidR="00A23784" w:rsidRPr="00DE15FE">
        <w:rPr>
          <w:rFonts w:cs="Calibri"/>
        </w:rPr>
        <w:t>, 3.3./4. B.</w:t>
      </w:r>
    </w:p>
    <w:p w14:paraId="4B480E08" w14:textId="77777777" w:rsidR="00A53E7F" w:rsidRPr="00DE15FE" w:rsidRDefault="00A53E7F" w:rsidP="0050332A">
      <w:pPr>
        <w:spacing w:after="0"/>
        <w:ind w:left="720"/>
        <w:rPr>
          <w:rFonts w:cs="Calibri"/>
        </w:rPr>
      </w:pPr>
      <w:r>
        <w:t xml:space="preserve">Social </w:t>
      </w:r>
      <w:r w:rsidRPr="00DE15FE">
        <w:rPr>
          <w:rFonts w:cs="Calibri"/>
        </w:rPr>
        <w:t xml:space="preserve">Studies:  </w:t>
      </w:r>
      <w:r w:rsidR="0050332A" w:rsidRPr="00DE15FE">
        <w:rPr>
          <w:rFonts w:cs="Calibri"/>
        </w:rPr>
        <w:tab/>
      </w:r>
      <w:r w:rsidR="00A23784" w:rsidRPr="00DE15FE">
        <w:rPr>
          <w:rFonts w:cs="Calibri"/>
        </w:rPr>
        <w:t>8.2.4.B.2</w:t>
      </w:r>
      <w:r w:rsidR="00D4323F" w:rsidRPr="00DE15FE">
        <w:rPr>
          <w:rFonts w:cs="Calibri"/>
        </w:rPr>
        <w:t>.</w:t>
      </w:r>
      <w:r w:rsidR="00A23784" w:rsidRPr="00DE15FE">
        <w:rPr>
          <w:rFonts w:cs="Calibri"/>
        </w:rPr>
        <w:t xml:space="preserve"> </w:t>
      </w:r>
    </w:p>
    <w:p w14:paraId="264F35C7" w14:textId="77777777" w:rsidR="00D4323F" w:rsidRPr="00DE15FE" w:rsidRDefault="00D4323F" w:rsidP="0050332A">
      <w:pPr>
        <w:spacing w:after="0"/>
        <w:ind w:left="720"/>
        <w:rPr>
          <w:rFonts w:cs="Calibri"/>
        </w:rPr>
      </w:pPr>
      <w:r w:rsidRPr="00DE15FE">
        <w:rPr>
          <w:rFonts w:cs="Calibri"/>
        </w:rPr>
        <w:t>Technology:</w:t>
      </w:r>
      <w:r w:rsidRPr="00DE15FE">
        <w:rPr>
          <w:rFonts w:cs="Calibri"/>
        </w:rPr>
        <w:tab/>
        <w:t>8.2.2.C.1</w:t>
      </w:r>
      <w:r w:rsidR="0050332A" w:rsidRPr="00DE15FE">
        <w:rPr>
          <w:rFonts w:cs="Calibri"/>
        </w:rPr>
        <w:t>., 8.2.4.B.3</w:t>
      </w:r>
    </w:p>
    <w:p w14:paraId="47CEEA36" w14:textId="77777777" w:rsidR="0050332A" w:rsidRDefault="0050332A" w:rsidP="00BC1C2C">
      <w:pPr>
        <w:spacing w:after="0"/>
      </w:pPr>
    </w:p>
    <w:p w14:paraId="67FBE811" w14:textId="77777777" w:rsidR="00A53E7F" w:rsidRDefault="00A53E7F" w:rsidP="00BC1C2C">
      <w:pPr>
        <w:spacing w:after="0"/>
      </w:pPr>
      <w:r>
        <w:t xml:space="preserve">Objectives: </w:t>
      </w:r>
      <w:r w:rsidR="00BC1C2C">
        <w:tab/>
      </w:r>
      <w:r>
        <w:t>Students will</w:t>
      </w:r>
      <w:r w:rsidR="00BC1C2C">
        <w:t xml:space="preserve"> </w:t>
      </w:r>
      <w:r>
        <w:t>–</w:t>
      </w:r>
    </w:p>
    <w:p w14:paraId="4602B4D5" w14:textId="77777777" w:rsidR="00BC1C2C" w:rsidRDefault="00BC1C2C" w:rsidP="00BC1C2C">
      <w:pPr>
        <w:spacing w:after="0"/>
        <w:ind w:left="720"/>
      </w:pPr>
      <w:r>
        <w:t xml:space="preserve">Classify examples of packaging as biodegradable or not, and as recyclable or not. </w:t>
      </w:r>
    </w:p>
    <w:p w14:paraId="70E0355B" w14:textId="77777777" w:rsidR="00BC1C2C" w:rsidRDefault="00BC1C2C" w:rsidP="00BC1C2C">
      <w:pPr>
        <w:spacing w:after="0"/>
        <w:ind w:left="720"/>
      </w:pPr>
      <w:r>
        <w:t>Describe difference between biodegradable and non-biodegradable materials</w:t>
      </w:r>
    </w:p>
    <w:p w14:paraId="646BC610" w14:textId="77777777" w:rsidR="00A53E7F" w:rsidRDefault="00A53E7F" w:rsidP="00BC1C2C">
      <w:pPr>
        <w:spacing w:after="0"/>
        <w:ind w:left="720"/>
      </w:pPr>
      <w:r>
        <w:t xml:space="preserve">Identify reasons or needs for specific types of packaging </w:t>
      </w:r>
    </w:p>
    <w:p w14:paraId="159A4422" w14:textId="77777777" w:rsidR="00BC1C2C" w:rsidRDefault="00A53E7F" w:rsidP="00BC1C2C">
      <w:pPr>
        <w:spacing w:after="0"/>
        <w:ind w:left="720"/>
      </w:pPr>
      <w:r>
        <w:t>Determine if packaging produces a reasonable or excessive amount of waste</w:t>
      </w:r>
    </w:p>
    <w:p w14:paraId="5A348A8A" w14:textId="77777777" w:rsidR="00A53E7F" w:rsidRDefault="00A53E7F" w:rsidP="00BC1C2C">
      <w:pPr>
        <w:spacing w:after="0"/>
        <w:ind w:left="720"/>
      </w:pPr>
      <w:r>
        <w:t>Redesign a package and include a diagram of the new design; or</w:t>
      </w:r>
    </w:p>
    <w:p w14:paraId="2CB3C732" w14:textId="77777777" w:rsidR="00A53E7F" w:rsidRDefault="00A53E7F" w:rsidP="00BC1C2C">
      <w:pPr>
        <w:spacing w:after="0"/>
        <w:ind w:left="720"/>
      </w:pPr>
      <w:r>
        <w:t>Write a narrative that provides a rationale for the acceptable design of a package.</w:t>
      </w:r>
    </w:p>
    <w:p w14:paraId="07ED94B2" w14:textId="77777777" w:rsidR="00BC1C2C" w:rsidRDefault="00BC1C2C" w:rsidP="00BC1C2C">
      <w:pPr>
        <w:spacing w:after="0"/>
      </w:pPr>
    </w:p>
    <w:p w14:paraId="406E27BD" w14:textId="77777777" w:rsidR="00A53E7F" w:rsidRDefault="00A53E7F" w:rsidP="00BC1C2C">
      <w:pPr>
        <w:spacing w:after="0"/>
      </w:pPr>
      <w:r>
        <w:t xml:space="preserve">Materials: </w:t>
      </w:r>
    </w:p>
    <w:p w14:paraId="5CF7448A" w14:textId="77777777" w:rsidR="00A53E7F" w:rsidRDefault="00A53E7F" w:rsidP="00BC1C2C">
      <w:pPr>
        <w:spacing w:after="0"/>
        <w:ind w:left="720"/>
      </w:pPr>
      <w:r>
        <w:t>- Chalkboard and chalk or large paper and markers</w:t>
      </w:r>
    </w:p>
    <w:p w14:paraId="150D5BE5" w14:textId="77777777" w:rsidR="00A53E7F" w:rsidRDefault="00A53E7F" w:rsidP="00BC1C2C">
      <w:pPr>
        <w:spacing w:after="0"/>
        <w:ind w:left="720"/>
      </w:pPr>
      <w:r>
        <w:t>- Packaging from home or school – include examples of excessive packaging</w:t>
      </w:r>
    </w:p>
    <w:p w14:paraId="3C8B1A09" w14:textId="77777777" w:rsidR="00A53E7F" w:rsidRDefault="00A53E7F" w:rsidP="00BC1C2C">
      <w:pPr>
        <w:spacing w:after="0"/>
        <w:ind w:left="720"/>
      </w:pPr>
      <w:r>
        <w:t>- Examples of “nature’s packaging” – banana, orange or grapefruit peels, pistachio or</w:t>
      </w:r>
    </w:p>
    <w:p w14:paraId="3F72ADCD" w14:textId="77777777" w:rsidR="00A53E7F" w:rsidRDefault="00A53E7F" w:rsidP="00BC1C2C">
      <w:pPr>
        <w:spacing w:after="0"/>
        <w:ind w:left="720"/>
      </w:pPr>
      <w:r>
        <w:t>peanut shells, pea hulls</w:t>
      </w:r>
    </w:p>
    <w:p w14:paraId="2D8265D8" w14:textId="77777777" w:rsidR="00BC1C2C" w:rsidRDefault="00BC1C2C" w:rsidP="00BC1C2C">
      <w:pPr>
        <w:spacing w:after="0"/>
      </w:pPr>
    </w:p>
    <w:p w14:paraId="7E89D72C" w14:textId="77777777" w:rsidR="00A53E7F" w:rsidRDefault="00A53E7F" w:rsidP="00BC1C2C">
      <w:pPr>
        <w:spacing w:after="0"/>
      </w:pPr>
      <w:r>
        <w:t>Anticipatory Set:</w:t>
      </w:r>
    </w:p>
    <w:p w14:paraId="0910ACAC" w14:textId="77777777" w:rsidR="00A53E7F" w:rsidRDefault="00A53E7F" w:rsidP="00BC1C2C">
      <w:pPr>
        <w:spacing w:after="0"/>
        <w:ind w:left="720"/>
      </w:pPr>
      <w:r>
        <w:t>• Ask students to bring to class examples of packaging. This could be for one or more</w:t>
      </w:r>
      <w:r w:rsidR="00BC1C2C">
        <w:t xml:space="preserve"> </w:t>
      </w:r>
      <w:r>
        <w:t>small easy-to-carry items, such as food,  snacks, toys, electronics, jewelry, etc.</w:t>
      </w:r>
    </w:p>
    <w:p w14:paraId="5FBCF55C" w14:textId="77777777" w:rsidR="00A53E7F" w:rsidRDefault="00A53E7F" w:rsidP="00BC1C2C">
      <w:pPr>
        <w:spacing w:after="0"/>
        <w:ind w:left="720"/>
      </w:pPr>
      <w:r>
        <w:t xml:space="preserve">Packaging should be washed and clean. Packaging should also </w:t>
      </w:r>
      <w:r w:rsidR="00BC1C2C">
        <w:t xml:space="preserve">contain all </w:t>
      </w:r>
      <w:proofErr w:type="spellStart"/>
      <w:r w:rsidR="00BC1C2C">
        <w:t>it’s</w:t>
      </w:r>
      <w:proofErr w:type="spellEnd"/>
      <w:r w:rsidR="00BC1C2C">
        <w:t xml:space="preserve"> parts </w:t>
      </w:r>
      <w:r>
        <w:t xml:space="preserve">– </w:t>
      </w:r>
      <w:r w:rsidR="00BC1C2C">
        <w:t>for instance, a bottle and cap.</w:t>
      </w:r>
      <w:r>
        <w:t xml:space="preserve"> A note sent</w:t>
      </w:r>
      <w:r w:rsidR="00BC1C2C">
        <w:t xml:space="preserve"> </w:t>
      </w:r>
      <w:r>
        <w:t>home to parents would help make them aware of the lesson and encourage them to</w:t>
      </w:r>
      <w:r w:rsidR="00BC1C2C">
        <w:t xml:space="preserve"> </w:t>
      </w:r>
      <w:r>
        <w:t>select items that students can bring in to class to share</w:t>
      </w:r>
      <w:r w:rsidR="00BC1C2C">
        <w:t>.</w:t>
      </w:r>
    </w:p>
    <w:p w14:paraId="6F1DB112" w14:textId="77777777" w:rsidR="00A53E7F" w:rsidRDefault="00A53E7F" w:rsidP="00BC1C2C">
      <w:pPr>
        <w:spacing w:after="0"/>
        <w:ind w:left="720"/>
      </w:pPr>
      <w:r>
        <w:t>• Conduct a class discussion regarding their items – ask some students to stand up,</w:t>
      </w:r>
      <w:r w:rsidR="00BC1C2C">
        <w:t xml:space="preserve"> </w:t>
      </w:r>
      <w:r>
        <w:t>show their packaging to the class, and identify the item that it provided packaging for.</w:t>
      </w:r>
      <w:r w:rsidR="00BC1C2C">
        <w:t xml:space="preserve"> </w:t>
      </w:r>
      <w:r>
        <w:t>The teacher should give an example – such as, a box and inside wrappings for a toy</w:t>
      </w:r>
    </w:p>
    <w:p w14:paraId="611EF9E5" w14:textId="77777777" w:rsidR="00BC1C2C" w:rsidRDefault="00BC1C2C" w:rsidP="00BC1C2C">
      <w:pPr>
        <w:spacing w:after="0"/>
      </w:pPr>
    </w:p>
    <w:p w14:paraId="7C65B7DB" w14:textId="77777777" w:rsidR="00A53E7F" w:rsidRDefault="00A53E7F" w:rsidP="00BC1C2C">
      <w:pPr>
        <w:spacing w:after="0"/>
      </w:pPr>
      <w:r>
        <w:lastRenderedPageBreak/>
        <w:t>Teacher’s Presentation or Modeling:</w:t>
      </w:r>
    </w:p>
    <w:p w14:paraId="654B3B73" w14:textId="77777777" w:rsidR="00A53E7F" w:rsidRDefault="00A53E7F" w:rsidP="00BC1C2C">
      <w:pPr>
        <w:spacing w:after="0"/>
        <w:ind w:left="720"/>
      </w:pPr>
      <w:r>
        <w:t>• Teacher should ask students: What items do we purchase that usually come with</w:t>
      </w:r>
      <w:r w:rsidR="00BC1C2C">
        <w:t xml:space="preserve"> </w:t>
      </w:r>
      <w:r>
        <w:t>packaging? (List their suggested items and a description of packaging that each has)</w:t>
      </w:r>
    </w:p>
    <w:p w14:paraId="1234A464" w14:textId="77777777" w:rsidR="00A53E7F" w:rsidRDefault="00A53E7F" w:rsidP="00BC1C2C">
      <w:pPr>
        <w:spacing w:after="0"/>
        <w:ind w:left="720"/>
      </w:pPr>
      <w:r>
        <w:t>- Why do you think items we buy are packaged in certain ways? (List their suggestions)</w:t>
      </w:r>
    </w:p>
    <w:p w14:paraId="08933C3D" w14:textId="77777777" w:rsidR="00A53E7F" w:rsidRDefault="00A53E7F" w:rsidP="00BC1C2C">
      <w:pPr>
        <w:spacing w:after="0"/>
        <w:ind w:left="720"/>
      </w:pPr>
      <w:r>
        <w:t xml:space="preserve">• To encourage them to consider specific needs for packaging, ask them: </w:t>
      </w:r>
    </w:p>
    <w:p w14:paraId="137AB493" w14:textId="77777777" w:rsidR="00A53E7F" w:rsidRDefault="00A53E7F" w:rsidP="00BC1C2C">
      <w:pPr>
        <w:spacing w:after="0"/>
        <w:ind w:left="720"/>
      </w:pPr>
      <w:r>
        <w:t>- Why are CDs and cassettes sold in plastic cases? (anti-theft, avoid breakage)</w:t>
      </w:r>
    </w:p>
    <w:p w14:paraId="656E18A8" w14:textId="77777777" w:rsidR="00A53E7F" w:rsidRDefault="00A53E7F" w:rsidP="00BC1C2C">
      <w:pPr>
        <w:spacing w:after="0"/>
        <w:ind w:left="720"/>
      </w:pPr>
      <w:r>
        <w:t>- Why are eggs sold in foam or cardboard boxes? (avoid breakage)</w:t>
      </w:r>
    </w:p>
    <w:p w14:paraId="4BB4DA25" w14:textId="77777777" w:rsidR="00A53E7F" w:rsidRDefault="00A53E7F" w:rsidP="00BC1C2C">
      <w:pPr>
        <w:spacing w:after="0"/>
        <w:ind w:left="720"/>
      </w:pPr>
      <w:r>
        <w:t>- Why is medicine sold with sealed tops and in sealed boxes? (avoid tampering)</w:t>
      </w:r>
    </w:p>
    <w:p w14:paraId="7421939B" w14:textId="77777777" w:rsidR="00A53E7F" w:rsidRDefault="00A53E7F" w:rsidP="00BC1C2C">
      <w:pPr>
        <w:spacing w:after="0"/>
        <w:ind w:left="720"/>
      </w:pPr>
      <w:r>
        <w:t>- Why are new clothes put into bags when purchased? (avoid dirt and wrinkles)</w:t>
      </w:r>
    </w:p>
    <w:p w14:paraId="47289D2A" w14:textId="77777777" w:rsidR="00A53E7F" w:rsidRDefault="00A53E7F" w:rsidP="00BC1C2C">
      <w:pPr>
        <w:spacing w:after="0"/>
        <w:ind w:left="720"/>
      </w:pPr>
      <w:r>
        <w:t>- Why are many food items sold in  sealed boxes, wrappers or containers? (avoid</w:t>
      </w:r>
    </w:p>
    <w:p w14:paraId="7C2237D6" w14:textId="77777777" w:rsidR="00A53E7F" w:rsidRDefault="00A53E7F" w:rsidP="00BC1C2C">
      <w:pPr>
        <w:spacing w:after="0"/>
        <w:ind w:left="720"/>
      </w:pPr>
      <w:r>
        <w:t>tampering and maintain freshness)</w:t>
      </w:r>
    </w:p>
    <w:p w14:paraId="47C4F5F1" w14:textId="77777777" w:rsidR="00BC1C2C" w:rsidRDefault="00BC1C2C" w:rsidP="00BC1C2C">
      <w:pPr>
        <w:spacing w:after="0"/>
      </w:pPr>
    </w:p>
    <w:p w14:paraId="6A1BF949" w14:textId="77777777" w:rsidR="00A53E7F" w:rsidRDefault="00A53E7F" w:rsidP="00BC1C2C">
      <w:pPr>
        <w:spacing w:after="0"/>
      </w:pPr>
      <w:r>
        <w:t>Guided and Independent Practice:</w:t>
      </w:r>
    </w:p>
    <w:p w14:paraId="4E376473" w14:textId="77777777" w:rsidR="00A53E7F" w:rsidRDefault="00A53E7F" w:rsidP="00BC1C2C">
      <w:pPr>
        <w:spacing w:after="0"/>
        <w:ind w:left="720"/>
      </w:pPr>
      <w:r>
        <w:t>• Have students categorize packaging in different ways based on what some or all of</w:t>
      </w:r>
    </w:p>
    <w:p w14:paraId="3E155E14" w14:textId="77777777" w:rsidR="00A53E7F" w:rsidRDefault="00A53E7F" w:rsidP="00BC1C2C">
      <w:pPr>
        <w:spacing w:after="0"/>
        <w:ind w:left="720"/>
      </w:pPr>
      <w:r>
        <w:t>the items have in common with others – such as: color, item types or what materials</w:t>
      </w:r>
    </w:p>
    <w:p w14:paraId="54C6F7FC" w14:textId="77777777" w:rsidR="00A53E7F" w:rsidRDefault="00A53E7F" w:rsidP="00BC1C2C">
      <w:pPr>
        <w:spacing w:after="0"/>
        <w:ind w:left="720"/>
      </w:pPr>
      <w:r>
        <w:t>the packaging is made from</w:t>
      </w:r>
      <w:r w:rsidR="00BC1C2C">
        <w:t>.</w:t>
      </w:r>
    </w:p>
    <w:p w14:paraId="70246CC4" w14:textId="77777777" w:rsidR="00A53E7F" w:rsidRDefault="00A53E7F" w:rsidP="00BC1C2C">
      <w:pPr>
        <w:spacing w:after="0"/>
        <w:ind w:left="720"/>
      </w:pPr>
      <w:r>
        <w:t>• Ask the students what “biodegradable” means then share the definition with them</w:t>
      </w:r>
    </w:p>
    <w:p w14:paraId="406D7C76" w14:textId="77777777" w:rsidR="00A53E7F" w:rsidRDefault="00A53E7F" w:rsidP="00BC1C2C">
      <w:pPr>
        <w:spacing w:after="0"/>
        <w:ind w:left="720"/>
      </w:pPr>
      <w:r>
        <w:t>along with materials that are biodegradable. Also share what “non-biodegradable”</w:t>
      </w:r>
    </w:p>
    <w:p w14:paraId="434C8C04" w14:textId="77777777" w:rsidR="00A53E7F" w:rsidRDefault="00A53E7F" w:rsidP="00BC1C2C">
      <w:pPr>
        <w:spacing w:after="0"/>
        <w:ind w:left="720"/>
      </w:pPr>
      <w:r>
        <w:t>means. Ask the groups to determine which of their packaging is biodegradable and</w:t>
      </w:r>
    </w:p>
    <w:p w14:paraId="6AA4446D" w14:textId="77777777" w:rsidR="00A53E7F" w:rsidRDefault="00A53E7F" w:rsidP="00BC1C2C">
      <w:pPr>
        <w:spacing w:after="0"/>
        <w:ind w:left="720"/>
      </w:pPr>
      <w:r>
        <w:t xml:space="preserve">which is not. </w:t>
      </w:r>
    </w:p>
    <w:p w14:paraId="3AE1F4AC" w14:textId="77777777" w:rsidR="00A53E7F" w:rsidRDefault="00A53E7F" w:rsidP="00BC1C2C">
      <w:pPr>
        <w:spacing w:after="0"/>
        <w:ind w:left="720"/>
      </w:pPr>
      <w:r>
        <w:t>• Draw the recycling symbol on the board and have the groups look at their packaging</w:t>
      </w:r>
    </w:p>
    <w:p w14:paraId="0974339E" w14:textId="77777777" w:rsidR="00A53E7F" w:rsidRDefault="00A53E7F" w:rsidP="00BC1C2C">
      <w:pPr>
        <w:spacing w:after="0"/>
        <w:ind w:left="720"/>
      </w:pPr>
      <w:r>
        <w:t>to see if which can be recycled and/or which were made from recycled material</w:t>
      </w:r>
    </w:p>
    <w:p w14:paraId="49ECF2AA" w14:textId="77777777" w:rsidR="00A53E7F" w:rsidRDefault="00A53E7F" w:rsidP="00BC1C2C">
      <w:pPr>
        <w:spacing w:after="0"/>
        <w:ind w:left="720"/>
      </w:pPr>
      <w:r>
        <w:t>• Show the students examples of “nature’s  packaging” (banana peel, orange peel,</w:t>
      </w:r>
    </w:p>
    <w:p w14:paraId="22263B6D" w14:textId="77777777" w:rsidR="00A53E7F" w:rsidRDefault="00A53E7F" w:rsidP="00BC1C2C">
      <w:pPr>
        <w:spacing w:after="0"/>
        <w:ind w:left="720"/>
      </w:pPr>
      <w:r>
        <w:t>pistachio or peanut shell, etc.). Ask if these wrappings are biodegradable and if there</w:t>
      </w:r>
    </w:p>
    <w:p w14:paraId="2FC28C01" w14:textId="77777777" w:rsidR="00A53E7F" w:rsidRDefault="00A53E7F" w:rsidP="00BC1C2C">
      <w:pPr>
        <w:spacing w:after="0"/>
        <w:ind w:left="720"/>
      </w:pPr>
      <w:r>
        <w:t>is any waste to these items</w:t>
      </w:r>
    </w:p>
    <w:p w14:paraId="5581E02C" w14:textId="77777777" w:rsidR="00BC1C2C" w:rsidRDefault="00BC1C2C" w:rsidP="00BC1C2C">
      <w:pPr>
        <w:spacing w:after="0"/>
      </w:pPr>
    </w:p>
    <w:p w14:paraId="7281E1B5" w14:textId="77777777" w:rsidR="00A53E7F" w:rsidRDefault="00A53E7F" w:rsidP="00BC1C2C">
      <w:pPr>
        <w:spacing w:after="0"/>
      </w:pPr>
      <w:r>
        <w:t>Closure:</w:t>
      </w:r>
    </w:p>
    <w:p w14:paraId="7BBCC1E7" w14:textId="77777777" w:rsidR="00A53E7F" w:rsidRDefault="00A53E7F" w:rsidP="00BC1C2C">
      <w:pPr>
        <w:spacing w:after="0"/>
        <w:ind w:left="720"/>
      </w:pPr>
      <w:r>
        <w:t>• Divide the class into small groups. Ask groups to review their collection of packaging</w:t>
      </w:r>
    </w:p>
    <w:p w14:paraId="1367C384" w14:textId="77777777" w:rsidR="00A53E7F" w:rsidRDefault="00A53E7F" w:rsidP="00BC1C2C">
      <w:pPr>
        <w:spacing w:after="0"/>
        <w:ind w:left="720"/>
      </w:pPr>
      <w:r>
        <w:t>and determine if the packaging of one item could be reduced without causing harm to</w:t>
      </w:r>
    </w:p>
    <w:p w14:paraId="0EC45787" w14:textId="77777777" w:rsidR="00A53E7F" w:rsidRDefault="00A53E7F" w:rsidP="00BC1C2C">
      <w:pPr>
        <w:spacing w:after="0"/>
        <w:ind w:left="720"/>
      </w:pPr>
      <w:r>
        <w:t>the item itself. Were any parts wasteful? Are any parts of it recyclable or</w:t>
      </w:r>
    </w:p>
    <w:p w14:paraId="1D5E8ED7" w14:textId="77777777" w:rsidR="00A53E7F" w:rsidRDefault="00A53E7F" w:rsidP="00BC1C2C">
      <w:pPr>
        <w:spacing w:after="0"/>
        <w:ind w:left="720"/>
      </w:pPr>
      <w:r>
        <w:t>biodegradable? Or, is its current design necessary to ensure security, freshness, etc.</w:t>
      </w:r>
    </w:p>
    <w:p w14:paraId="4F9A9BCE" w14:textId="77777777" w:rsidR="00A53E7F" w:rsidRDefault="00A53E7F" w:rsidP="00BC1C2C">
      <w:pPr>
        <w:spacing w:after="0"/>
        <w:ind w:left="720"/>
      </w:pPr>
      <w:r>
        <w:t>Have a spokesperson for each group share the group’s ideas with the class</w:t>
      </w:r>
    </w:p>
    <w:p w14:paraId="79581589" w14:textId="77777777" w:rsidR="00A53E7F" w:rsidRDefault="00A53E7F" w:rsidP="00BC1C2C">
      <w:pPr>
        <w:spacing w:after="0"/>
        <w:ind w:left="720"/>
      </w:pPr>
      <w:r>
        <w:t>• Ask students: Are there benefits to reducing amounts of trash produced by</w:t>
      </w:r>
    </w:p>
    <w:p w14:paraId="433F1198" w14:textId="77777777" w:rsidR="00A53E7F" w:rsidRDefault="00A53E7F" w:rsidP="00BC1C2C">
      <w:pPr>
        <w:spacing w:after="0"/>
        <w:ind w:left="720"/>
      </w:pPr>
      <w:r>
        <w:t>packaging? Why might this be important to do?</w:t>
      </w:r>
    </w:p>
    <w:p w14:paraId="6592D28D" w14:textId="77777777" w:rsidR="00BC1C2C" w:rsidRDefault="00BC1C2C" w:rsidP="00BC1C2C">
      <w:pPr>
        <w:spacing w:after="0"/>
      </w:pPr>
    </w:p>
    <w:p w14:paraId="4CA45F5C" w14:textId="77777777" w:rsidR="00A53E7F" w:rsidRDefault="00A53E7F" w:rsidP="00BC1C2C">
      <w:pPr>
        <w:spacing w:after="0"/>
      </w:pPr>
      <w:r>
        <w:t xml:space="preserve">Assessment: </w:t>
      </w:r>
    </w:p>
    <w:p w14:paraId="58EB3B17" w14:textId="77777777" w:rsidR="00A53E7F" w:rsidRDefault="00A53E7F" w:rsidP="00BC1C2C">
      <w:pPr>
        <w:spacing w:after="0"/>
        <w:ind w:left="720"/>
      </w:pPr>
      <w:r>
        <w:t>• Responses to questions from teacher;</w:t>
      </w:r>
    </w:p>
    <w:p w14:paraId="5346C60F" w14:textId="77777777" w:rsidR="00A53E7F" w:rsidRDefault="00A53E7F" w:rsidP="00BC1C2C">
      <w:pPr>
        <w:spacing w:after="0"/>
        <w:ind w:left="720"/>
      </w:pPr>
      <w:r>
        <w:t>• Participation in a small group to fulfill task; and</w:t>
      </w:r>
    </w:p>
    <w:p w14:paraId="5D290C15" w14:textId="77777777" w:rsidR="00A53E7F" w:rsidRDefault="00A53E7F" w:rsidP="00BC1C2C">
      <w:pPr>
        <w:spacing w:after="0"/>
        <w:ind w:left="720"/>
      </w:pPr>
      <w:r>
        <w:t xml:space="preserve">• Conclusions regarding improvements to be made to one piece of </w:t>
      </w:r>
      <w:proofErr w:type="spellStart"/>
      <w:r>
        <w:t>packaging.Extensions</w:t>
      </w:r>
      <w:proofErr w:type="spellEnd"/>
      <w:r>
        <w:t xml:space="preserve">: </w:t>
      </w:r>
    </w:p>
    <w:p w14:paraId="0AC16B48" w14:textId="77777777" w:rsidR="00A53E7F" w:rsidRDefault="00A53E7F" w:rsidP="00BC1C2C">
      <w:pPr>
        <w:spacing w:after="0"/>
        <w:ind w:left="720"/>
      </w:pPr>
      <w:r>
        <w:t>• Create a “T chart” on a large piece of paper. Label one side as “Nature’s Packaging”</w:t>
      </w:r>
    </w:p>
    <w:p w14:paraId="393D60FB" w14:textId="77777777" w:rsidR="00A53E7F" w:rsidRDefault="00A53E7F" w:rsidP="00BC1C2C">
      <w:pPr>
        <w:spacing w:after="0"/>
        <w:ind w:left="720"/>
      </w:pPr>
      <w:r>
        <w:t>and the other side as “Manufactured  Packaging.” Have students look through</w:t>
      </w:r>
    </w:p>
    <w:p w14:paraId="02BE3D07" w14:textId="77777777" w:rsidR="00A53E7F" w:rsidRDefault="00A53E7F" w:rsidP="00BC1C2C">
      <w:pPr>
        <w:spacing w:after="0"/>
        <w:ind w:left="720"/>
      </w:pPr>
      <w:r>
        <w:t>magazines to find examples that identify with each side. Have them cut them out and</w:t>
      </w:r>
    </w:p>
    <w:p w14:paraId="5737DFBA" w14:textId="77777777" w:rsidR="00A53E7F" w:rsidRDefault="00A53E7F" w:rsidP="00BC1C2C">
      <w:pPr>
        <w:spacing w:after="0"/>
        <w:ind w:left="720"/>
      </w:pPr>
      <w:r>
        <w:lastRenderedPageBreak/>
        <w:t>glue the photographs on the appropriate side of the “T”</w:t>
      </w:r>
    </w:p>
    <w:p w14:paraId="158EC688" w14:textId="77777777" w:rsidR="00A53E7F" w:rsidRDefault="00A53E7F" w:rsidP="00BC1C2C">
      <w:pPr>
        <w:spacing w:after="0"/>
        <w:ind w:left="720"/>
      </w:pPr>
      <w:r>
        <w:t>• Ask students to examine the packaging brought to class. Ask them to write a</w:t>
      </w:r>
    </w:p>
    <w:p w14:paraId="2162FF5D" w14:textId="77777777" w:rsidR="00A53E7F" w:rsidRDefault="00A53E7F" w:rsidP="00BC1C2C">
      <w:pPr>
        <w:spacing w:after="0"/>
        <w:ind w:left="720"/>
      </w:pPr>
      <w:r>
        <w:t>paragraph about the packaging for one item that can be redesigned to reduce the</w:t>
      </w:r>
    </w:p>
    <w:p w14:paraId="6DEB4FD9" w14:textId="77777777" w:rsidR="00A53E7F" w:rsidRDefault="00A53E7F" w:rsidP="00BC1C2C">
      <w:pPr>
        <w:spacing w:after="0"/>
        <w:ind w:left="720"/>
      </w:pPr>
      <w:r>
        <w:t>waste produced by the packaging. They must include a drawing (with labels)</w:t>
      </w:r>
    </w:p>
    <w:p w14:paraId="77633974" w14:textId="77777777" w:rsidR="00A53E7F" w:rsidRDefault="00A53E7F" w:rsidP="00BC1C2C">
      <w:pPr>
        <w:spacing w:after="0"/>
        <w:ind w:left="720"/>
      </w:pPr>
      <w:r>
        <w:t>identifying the redesigned aspects of the package. If the student believes the</w:t>
      </w:r>
    </w:p>
    <w:p w14:paraId="34A020A3" w14:textId="77777777" w:rsidR="00A53E7F" w:rsidRDefault="00A53E7F" w:rsidP="00BC1C2C">
      <w:pPr>
        <w:spacing w:after="0"/>
        <w:ind w:left="720"/>
      </w:pPr>
      <w:r>
        <w:t>packaging is acceptable they must write a paragraph that supports their conclusion</w:t>
      </w:r>
    </w:p>
    <w:p w14:paraId="7E10CCAD" w14:textId="77777777" w:rsidR="00BC1C2C" w:rsidRDefault="00BC1C2C" w:rsidP="00BC1C2C">
      <w:pPr>
        <w:spacing w:after="0"/>
      </w:pPr>
    </w:p>
    <w:p w14:paraId="65890347" w14:textId="77777777" w:rsidR="00A53E7F" w:rsidRDefault="00A53E7F" w:rsidP="00BC1C2C">
      <w:pPr>
        <w:spacing w:after="0"/>
      </w:pPr>
      <w:r>
        <w:t>Safety/Clean Up:</w:t>
      </w:r>
    </w:p>
    <w:p w14:paraId="544FB380" w14:textId="77777777" w:rsidR="00A53E7F" w:rsidRDefault="00A53E7F" w:rsidP="00BC1C2C">
      <w:pPr>
        <w:spacing w:after="0"/>
        <w:ind w:left="720"/>
      </w:pPr>
      <w:r>
        <w:t>Emphasize to students that the packaging they bring to class must be clean and have</w:t>
      </w:r>
    </w:p>
    <w:p w14:paraId="10A6273F" w14:textId="77777777" w:rsidR="00A53E7F" w:rsidRDefault="00A53E7F" w:rsidP="00BC1C2C">
      <w:pPr>
        <w:spacing w:after="0"/>
        <w:ind w:left="720"/>
      </w:pPr>
      <w:r>
        <w:t>no sharp edges. When the lesson is completed items should be recycled or discarded</w:t>
      </w:r>
    </w:p>
    <w:p w14:paraId="513C4506" w14:textId="77777777" w:rsidR="002E5CD5" w:rsidRDefault="00A53E7F" w:rsidP="00BC1C2C">
      <w:pPr>
        <w:spacing w:after="0"/>
        <w:ind w:left="720"/>
      </w:pPr>
      <w:r>
        <w:t>properly</w:t>
      </w:r>
    </w:p>
    <w:sectPr w:rsidR="002E5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elio Darmanto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7F"/>
    <w:rsid w:val="002E5CD5"/>
    <w:rsid w:val="0050332A"/>
    <w:rsid w:val="00635A1D"/>
    <w:rsid w:val="008E1953"/>
    <w:rsid w:val="00981019"/>
    <w:rsid w:val="00A23784"/>
    <w:rsid w:val="00A53E7F"/>
    <w:rsid w:val="00BC1C2C"/>
    <w:rsid w:val="00D4323F"/>
    <w:rsid w:val="00DE15FE"/>
    <w:rsid w:val="00E8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470FC"/>
  <w15:chartTrackingRefBased/>
  <w15:docId w15:val="{DDB6D34C-A079-4244-8219-CFC7A8B9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5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244F71"/>
      </a:dk2>
      <a:lt2>
        <a:srgbClr val="E7E6E6"/>
      </a:lt2>
      <a:accent1>
        <a:srgbClr val="ED1C24"/>
      </a:accent1>
      <a:accent2>
        <a:srgbClr val="0189B2"/>
      </a:accent2>
      <a:accent3>
        <a:srgbClr val="768A88"/>
      </a:accent3>
      <a:accent4>
        <a:srgbClr val="FDB813"/>
      </a:accent4>
      <a:accent5>
        <a:srgbClr val="603341"/>
      </a:accent5>
      <a:accent6>
        <a:srgbClr val="69AB43"/>
      </a:accent6>
      <a:hlink>
        <a:srgbClr val="244F71"/>
      </a:hlink>
      <a:folHlink>
        <a:srgbClr val="39BDC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NJDEP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Flite</dc:creator>
  <cp:keywords/>
  <dc:description/>
  <cp:lastModifiedBy>Futey, Mandy [DEP]</cp:lastModifiedBy>
  <cp:revision>3</cp:revision>
  <dcterms:created xsi:type="dcterms:W3CDTF">2022-09-13T14:16:00Z</dcterms:created>
  <dcterms:modified xsi:type="dcterms:W3CDTF">2022-09-13T14:16:00Z</dcterms:modified>
</cp:coreProperties>
</file>