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A13B" w14:textId="2BC1EDDF" w:rsidR="001A0E2F" w:rsidRPr="00A07190" w:rsidRDefault="005A3381">
      <w:pPr>
        <w:rPr>
          <w:rFonts w:ascii="Times New Roman" w:hAnsi="Times New Roman" w:cs="Times New Roman"/>
          <w:sz w:val="24"/>
          <w:szCs w:val="24"/>
        </w:rPr>
      </w:pPr>
      <w:r w:rsidRPr="00A07190">
        <w:rPr>
          <w:rFonts w:ascii="Times New Roman" w:hAnsi="Times New Roman" w:cs="Times New Roman"/>
          <w:sz w:val="24"/>
          <w:szCs w:val="24"/>
        </w:rPr>
        <w:t>Attendees: Council</w:t>
      </w:r>
      <w:r w:rsidR="00385D46" w:rsidRPr="00A07190">
        <w:rPr>
          <w:rFonts w:ascii="Times New Roman" w:hAnsi="Times New Roman" w:cs="Times New Roman"/>
          <w:sz w:val="24"/>
          <w:szCs w:val="24"/>
        </w:rPr>
        <w:t xml:space="preserve">- Dr. Pat Donnelly, </w:t>
      </w:r>
      <w:r w:rsidR="00385D46" w:rsidRPr="00A07190">
        <w:rPr>
          <w:rFonts w:ascii="Times New Roman" w:hAnsi="Times New Roman" w:cs="Times New Roman"/>
          <w:sz w:val="24"/>
          <w:szCs w:val="24"/>
        </w:rPr>
        <w:t xml:space="preserve">Dick Herb, Jeff </w:t>
      </w:r>
      <w:proofErr w:type="spellStart"/>
      <w:r w:rsidR="00385D46" w:rsidRPr="00A07190">
        <w:rPr>
          <w:rFonts w:ascii="Times New Roman" w:hAnsi="Times New Roman" w:cs="Times New Roman"/>
          <w:sz w:val="24"/>
          <w:szCs w:val="24"/>
        </w:rPr>
        <w:t>Kaelin</w:t>
      </w:r>
      <w:proofErr w:type="spellEnd"/>
      <w:r w:rsidR="00385D46" w:rsidRPr="00A07190">
        <w:rPr>
          <w:rFonts w:ascii="Times New Roman" w:hAnsi="Times New Roman" w:cs="Times New Roman"/>
          <w:sz w:val="24"/>
          <w:szCs w:val="24"/>
        </w:rPr>
        <w:t>, Bob Rush</w:t>
      </w:r>
      <w:r w:rsidR="00385D46" w:rsidRPr="00A07190">
        <w:rPr>
          <w:rFonts w:ascii="Times New Roman" w:hAnsi="Times New Roman" w:cs="Times New Roman"/>
          <w:sz w:val="24"/>
          <w:szCs w:val="24"/>
        </w:rPr>
        <w:t>, Staff-</w:t>
      </w:r>
      <w:r w:rsidR="00911C18" w:rsidRPr="00A07190">
        <w:rPr>
          <w:rFonts w:ascii="Times New Roman" w:hAnsi="Times New Roman" w:cs="Times New Roman"/>
          <w:sz w:val="24"/>
          <w:szCs w:val="24"/>
        </w:rPr>
        <w:t>Pete Clarke, Heather Corbett, Chad Power, Jason Snellbaker</w:t>
      </w:r>
      <w:r w:rsidR="00911C18" w:rsidRPr="00A07190">
        <w:rPr>
          <w:rFonts w:ascii="Times New Roman" w:hAnsi="Times New Roman" w:cs="Times New Roman"/>
          <w:sz w:val="24"/>
          <w:szCs w:val="24"/>
        </w:rPr>
        <w:t>, Advisors-</w:t>
      </w:r>
      <w:r w:rsidR="00911C18" w:rsidRPr="00A07190">
        <w:rPr>
          <w:rFonts w:ascii="Times New Roman" w:hAnsi="Times New Roman" w:cs="Times New Roman"/>
          <w:sz w:val="24"/>
          <w:szCs w:val="24"/>
        </w:rPr>
        <w:t xml:space="preserve">Wayne Reichle, James </w:t>
      </w:r>
      <w:proofErr w:type="spellStart"/>
      <w:r w:rsidR="00911C18" w:rsidRPr="00A07190">
        <w:rPr>
          <w:rFonts w:ascii="Times New Roman" w:hAnsi="Times New Roman" w:cs="Times New Roman"/>
          <w:sz w:val="24"/>
          <w:szCs w:val="24"/>
        </w:rPr>
        <w:t>Dopkin</w:t>
      </w:r>
      <w:proofErr w:type="spellEnd"/>
      <w:r w:rsidR="00911C18" w:rsidRPr="00A07190">
        <w:rPr>
          <w:rFonts w:ascii="Times New Roman" w:hAnsi="Times New Roman" w:cs="Times New Roman"/>
          <w:sz w:val="24"/>
          <w:szCs w:val="24"/>
        </w:rPr>
        <w:t>, Keith Laudeman, John Howell, Carl Benson, Roy Diehl, Jim Lovgren</w:t>
      </w:r>
      <w:r w:rsidR="00916C1C" w:rsidRPr="00A07190">
        <w:rPr>
          <w:rFonts w:ascii="Times New Roman" w:hAnsi="Times New Roman" w:cs="Times New Roman"/>
          <w:sz w:val="24"/>
          <w:szCs w:val="24"/>
        </w:rPr>
        <w:t>.</w:t>
      </w:r>
    </w:p>
    <w:p w14:paraId="4C053DC8" w14:textId="77777777" w:rsidR="00D14493" w:rsidRPr="007F6956" w:rsidRDefault="00D14493" w:rsidP="00D1449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956">
        <w:rPr>
          <w:rFonts w:ascii="Times New Roman" w:hAnsi="Times New Roman" w:cs="Times New Roman"/>
          <w:b/>
          <w:sz w:val="24"/>
          <w:szCs w:val="24"/>
          <w:u w:val="single"/>
        </w:rPr>
        <w:t>Summer Flounder</w:t>
      </w:r>
    </w:p>
    <w:p w14:paraId="0D650C39" w14:textId="6BFA0F23" w:rsidR="00C55E3C" w:rsidRDefault="00C55E3C" w:rsidP="00C55E3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The purpose of this meeting was to review the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76BE2">
        <w:rPr>
          <w:rFonts w:ascii="Times New Roman" w:hAnsi="Times New Roman" w:cs="Times New Roman"/>
          <w:sz w:val="24"/>
          <w:szCs w:val="24"/>
        </w:rPr>
        <w:t>2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</w:t>
      </w:r>
      <w:r>
        <w:rPr>
          <w:rFonts w:ascii="Times New Roman" w:hAnsi="Times New Roman" w:cs="Times New Roman"/>
          <w:sz w:val="24"/>
          <w:szCs w:val="24"/>
        </w:rPr>
        <w:t xml:space="preserve">ercial summer flounder fishery </w:t>
      </w:r>
      <w:r w:rsidRPr="007F6956">
        <w:rPr>
          <w:rFonts w:ascii="Times New Roman" w:hAnsi="Times New Roman" w:cs="Times New Roman"/>
          <w:sz w:val="24"/>
          <w:szCs w:val="24"/>
        </w:rPr>
        <w:t>and discuss trip limit modifications to the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76BE2">
        <w:rPr>
          <w:rFonts w:ascii="Times New Roman" w:hAnsi="Times New Roman" w:cs="Times New Roman"/>
          <w:sz w:val="24"/>
          <w:szCs w:val="24"/>
        </w:rPr>
        <w:t>3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fishery.</w:t>
      </w:r>
    </w:p>
    <w:p w14:paraId="78928D97" w14:textId="393CCF43" w:rsidR="00C55E3C" w:rsidRDefault="00C55E3C" w:rsidP="00C55E3C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NJDFW staff provided advisors with current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76BE2">
        <w:rPr>
          <w:rFonts w:ascii="Times New Roman" w:hAnsi="Times New Roman" w:cs="Times New Roman"/>
          <w:sz w:val="24"/>
          <w:szCs w:val="24"/>
        </w:rPr>
        <w:t>2</w:t>
      </w:r>
      <w:r w:rsidRPr="007F6956">
        <w:rPr>
          <w:rFonts w:ascii="Times New Roman" w:hAnsi="Times New Roman" w:cs="Times New Roman"/>
          <w:sz w:val="24"/>
          <w:szCs w:val="24"/>
        </w:rPr>
        <w:t xml:space="preserve"> summer flounder commercial fishery </w:t>
      </w:r>
    </w:p>
    <w:p w14:paraId="294EE479" w14:textId="7F4EB526" w:rsidR="00C55E3C" w:rsidRDefault="00C55E3C" w:rsidP="00C55E3C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landings.</w:t>
      </w:r>
      <w:r w:rsidR="00525E2B">
        <w:rPr>
          <w:rFonts w:ascii="Times New Roman" w:hAnsi="Times New Roman" w:cs="Times New Roman"/>
          <w:sz w:val="24"/>
          <w:szCs w:val="24"/>
        </w:rPr>
        <w:t xml:space="preserve">  </w:t>
      </w:r>
      <w:r w:rsidR="006B0998">
        <w:rPr>
          <w:rFonts w:ascii="Times New Roman" w:hAnsi="Times New Roman" w:cs="Times New Roman"/>
          <w:sz w:val="24"/>
          <w:szCs w:val="24"/>
        </w:rPr>
        <w:t xml:space="preserve">Currently there </w:t>
      </w:r>
      <w:r w:rsidR="00525E2B">
        <w:rPr>
          <w:rFonts w:ascii="Times New Roman" w:hAnsi="Times New Roman" w:cs="Times New Roman"/>
          <w:sz w:val="24"/>
          <w:szCs w:val="24"/>
        </w:rPr>
        <w:t>is</w:t>
      </w:r>
      <w:r w:rsidR="006B0998">
        <w:rPr>
          <w:rFonts w:ascii="Times New Roman" w:hAnsi="Times New Roman" w:cs="Times New Roman"/>
          <w:sz w:val="24"/>
          <w:szCs w:val="24"/>
        </w:rPr>
        <w:t xml:space="preserve"> approximately </w:t>
      </w:r>
      <w:r w:rsidR="00976BE2">
        <w:rPr>
          <w:rFonts w:ascii="Times New Roman" w:hAnsi="Times New Roman" w:cs="Times New Roman"/>
          <w:sz w:val="24"/>
          <w:szCs w:val="24"/>
        </w:rPr>
        <w:t>825</w:t>
      </w:r>
      <w:r w:rsidR="006B0998">
        <w:rPr>
          <w:rFonts w:ascii="Times New Roman" w:hAnsi="Times New Roman" w:cs="Times New Roman"/>
          <w:sz w:val="24"/>
          <w:szCs w:val="24"/>
        </w:rPr>
        <w:t>,000 pounds of summer flounder projected to be available for the final season of the 202</w:t>
      </w:r>
      <w:r w:rsidR="00976BE2">
        <w:rPr>
          <w:rFonts w:ascii="Times New Roman" w:hAnsi="Times New Roman" w:cs="Times New Roman"/>
          <w:sz w:val="24"/>
          <w:szCs w:val="24"/>
        </w:rPr>
        <w:t>2</w:t>
      </w:r>
      <w:r w:rsidR="006B0998">
        <w:rPr>
          <w:rFonts w:ascii="Times New Roman" w:hAnsi="Times New Roman" w:cs="Times New Roman"/>
          <w:sz w:val="24"/>
          <w:szCs w:val="24"/>
        </w:rPr>
        <w:t xml:space="preserve"> commercial fishery</w:t>
      </w:r>
      <w:r w:rsidR="004E18F4">
        <w:rPr>
          <w:rFonts w:ascii="Times New Roman" w:hAnsi="Times New Roman" w:cs="Times New Roman"/>
          <w:sz w:val="24"/>
          <w:szCs w:val="24"/>
        </w:rPr>
        <w:t xml:space="preserve">.  </w:t>
      </w:r>
      <w:r w:rsidR="00525E2B">
        <w:rPr>
          <w:rFonts w:ascii="Times New Roman" w:hAnsi="Times New Roman" w:cs="Times New Roman"/>
          <w:sz w:val="24"/>
          <w:szCs w:val="24"/>
        </w:rPr>
        <w:t>Trip limit modifications that reflect the remaining quota have been recommended by advisors and were implemented on November 1, 202</w:t>
      </w:r>
      <w:r w:rsidR="00976BE2">
        <w:rPr>
          <w:rFonts w:ascii="Times New Roman" w:hAnsi="Times New Roman" w:cs="Times New Roman"/>
          <w:sz w:val="24"/>
          <w:szCs w:val="24"/>
        </w:rPr>
        <w:t>2</w:t>
      </w:r>
      <w:r w:rsidR="00525E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1C6D16" w14:textId="5FFED0EB" w:rsidR="00C55E3C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F6956">
        <w:rPr>
          <w:rFonts w:ascii="Times New Roman" w:hAnsi="Times New Roman" w:cs="Times New Roman"/>
          <w:sz w:val="24"/>
          <w:szCs w:val="24"/>
        </w:rPr>
        <w:t>Additionally, advisors were presented with the preliminary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76BE2">
        <w:rPr>
          <w:rFonts w:ascii="Times New Roman" w:hAnsi="Times New Roman" w:cs="Times New Roman"/>
          <w:sz w:val="24"/>
          <w:szCs w:val="24"/>
        </w:rPr>
        <w:t>3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commercial summer </w:t>
      </w:r>
    </w:p>
    <w:p w14:paraId="5CCFA4B4" w14:textId="12F74B00" w:rsidR="00C55E3C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flounder quota for New Jersey.</w:t>
      </w:r>
      <w:r>
        <w:rPr>
          <w:rFonts w:ascii="Times New Roman" w:hAnsi="Times New Roman" w:cs="Times New Roman"/>
          <w:sz w:val="24"/>
          <w:szCs w:val="24"/>
        </w:rPr>
        <w:t xml:space="preserve">  The Preliminary quota for New Jersey is 2,</w:t>
      </w:r>
      <w:r w:rsidR="00525E2B">
        <w:rPr>
          <w:rFonts w:ascii="Times New Roman" w:hAnsi="Times New Roman" w:cs="Times New Roman"/>
          <w:sz w:val="24"/>
          <w:szCs w:val="24"/>
        </w:rPr>
        <w:t>597</w:t>
      </w:r>
      <w:r>
        <w:rPr>
          <w:rFonts w:ascii="Times New Roman" w:hAnsi="Times New Roman" w:cs="Times New Roman"/>
          <w:sz w:val="24"/>
          <w:szCs w:val="24"/>
        </w:rPr>
        <w:t>,</w:t>
      </w:r>
      <w:r w:rsidR="00525E2B">
        <w:rPr>
          <w:rFonts w:ascii="Times New Roman" w:hAnsi="Times New Roman" w:cs="Times New Roman"/>
          <w:sz w:val="24"/>
          <w:szCs w:val="24"/>
        </w:rPr>
        <w:t xml:space="preserve">391 </w:t>
      </w:r>
      <w:r>
        <w:rPr>
          <w:rFonts w:ascii="Times New Roman" w:hAnsi="Times New Roman" w:cs="Times New Roman"/>
          <w:sz w:val="24"/>
          <w:szCs w:val="24"/>
        </w:rPr>
        <w:t xml:space="preserve">pounds, </w:t>
      </w:r>
      <w:r w:rsidR="00976BE2">
        <w:rPr>
          <w:rFonts w:ascii="Times New Roman" w:hAnsi="Times New Roman" w:cs="Times New Roman"/>
          <w:sz w:val="24"/>
          <w:szCs w:val="24"/>
        </w:rPr>
        <w:t>status quo</w:t>
      </w:r>
      <w:r>
        <w:rPr>
          <w:rFonts w:ascii="Times New Roman" w:hAnsi="Times New Roman" w:cs="Times New Roman"/>
          <w:sz w:val="24"/>
          <w:szCs w:val="24"/>
        </w:rPr>
        <w:t xml:space="preserve"> relative to the 202</w:t>
      </w:r>
      <w:r w:rsidR="00976BE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fishing year. </w:t>
      </w:r>
    </w:p>
    <w:p w14:paraId="0045D5A4" w14:textId="0E7E1DBA" w:rsidR="00B37ACE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Based upon this preliminary quota for the summer flounder commercial fishery, the Committee’s preferred trip limits for the 202</w:t>
      </w:r>
      <w:r w:rsidR="00976BE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commercial fishing year are as follows:  </w:t>
      </w:r>
    </w:p>
    <w:p w14:paraId="7A28B62A" w14:textId="77777777" w:rsidR="00976BE2" w:rsidRDefault="00976BE2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5FADD2C" w14:textId="1E7BE4FD" w:rsidR="00B37ACE" w:rsidRPr="00097DD7" w:rsidRDefault="00B37ACE" w:rsidP="006E6CD2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1 (January-February): option A- </w:t>
      </w:r>
      <w:r w:rsidR="00976BE2">
        <w:rPr>
          <w:rFonts w:ascii="Times New Roman" w:hAnsi="Times New Roman" w:cs="Times New Roman"/>
          <w:sz w:val="24"/>
          <w:szCs w:val="24"/>
        </w:rPr>
        <w:t>3</w:t>
      </w:r>
      <w:r w:rsidR="00097DD7" w:rsidRPr="00097DD7">
        <w:rPr>
          <w:rFonts w:ascii="Times New Roman" w:hAnsi="Times New Roman" w:cs="Times New Roman"/>
          <w:sz w:val="24"/>
          <w:szCs w:val="24"/>
        </w:rPr>
        <w:t>,00</w:t>
      </w:r>
      <w:r w:rsidRPr="00097DD7">
        <w:rPr>
          <w:rFonts w:ascii="Times New Roman" w:hAnsi="Times New Roman" w:cs="Times New Roman"/>
          <w:sz w:val="24"/>
          <w:szCs w:val="24"/>
        </w:rPr>
        <w:t xml:space="preserve">0-pound trip two times per week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2403AC24" w14:textId="06FE5FBF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 xml:space="preserve">option B- </w:t>
      </w:r>
      <w:r w:rsidR="00976BE2">
        <w:rPr>
          <w:rFonts w:ascii="Times New Roman" w:hAnsi="Times New Roman" w:cs="Times New Roman"/>
          <w:sz w:val="24"/>
          <w:szCs w:val="24"/>
        </w:rPr>
        <w:t>6</w:t>
      </w:r>
      <w:r w:rsidR="00097DD7" w:rsidRPr="00097DD7">
        <w:rPr>
          <w:rFonts w:ascii="Times New Roman" w:hAnsi="Times New Roman" w:cs="Times New Roman"/>
          <w:sz w:val="24"/>
          <w:szCs w:val="24"/>
        </w:rPr>
        <w:t>,000</w:t>
      </w:r>
      <w:r w:rsidRPr="00097DD7">
        <w:rPr>
          <w:rFonts w:ascii="Times New Roman" w:hAnsi="Times New Roman" w:cs="Times New Roman"/>
          <w:sz w:val="24"/>
          <w:szCs w:val="24"/>
        </w:rPr>
        <w:t>-pound trip one time per week.</w:t>
      </w:r>
    </w:p>
    <w:p w14:paraId="15E29609" w14:textId="7777777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40E9C4" w14:textId="1F4AB997" w:rsidR="00976BE2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2 (March-April):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A- </w:t>
      </w:r>
      <w:r w:rsidR="005A55EC" w:rsidRPr="00DE4EBC">
        <w:rPr>
          <w:rFonts w:ascii="Times New Roman" w:hAnsi="Times New Roman" w:cs="Times New Roman"/>
          <w:sz w:val="24"/>
          <w:szCs w:val="24"/>
        </w:rPr>
        <w:t>4</w:t>
      </w:r>
      <w:r w:rsidR="00976BE2">
        <w:rPr>
          <w:rFonts w:ascii="Times New Roman" w:hAnsi="Times New Roman" w:cs="Times New Roman"/>
          <w:sz w:val="24"/>
          <w:szCs w:val="24"/>
        </w:rPr>
        <w:t>3</w:t>
      </w:r>
      <w:r w:rsidR="005A55EC" w:rsidRPr="00DE4EBC">
        <w:rPr>
          <w:rFonts w:ascii="Times New Roman" w:hAnsi="Times New Roman" w:cs="Times New Roman"/>
          <w:sz w:val="24"/>
          <w:szCs w:val="24"/>
        </w:rPr>
        <w:t>0</w:t>
      </w:r>
      <w:r w:rsidRPr="00DE4EBC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976BE2">
        <w:rPr>
          <w:rFonts w:ascii="Times New Roman" w:hAnsi="Times New Roman" w:cs="Times New Roman"/>
          <w:sz w:val="24"/>
          <w:szCs w:val="24"/>
        </w:rPr>
        <w:t>seven</w:t>
      </w:r>
      <w:r w:rsidRPr="00DE4EBC">
        <w:rPr>
          <w:rFonts w:ascii="Times New Roman" w:hAnsi="Times New Roman" w:cs="Times New Roman"/>
          <w:sz w:val="24"/>
          <w:szCs w:val="24"/>
        </w:rPr>
        <w:t xml:space="preserve"> times </w:t>
      </w:r>
      <w:r w:rsidR="001223CC">
        <w:rPr>
          <w:rFonts w:ascii="Times New Roman" w:hAnsi="Times New Roman" w:cs="Times New Roman"/>
          <w:sz w:val="24"/>
          <w:szCs w:val="24"/>
        </w:rPr>
        <w:t>per</w:t>
      </w:r>
      <w:r w:rsidRPr="00DE4EBC">
        <w:rPr>
          <w:rFonts w:ascii="Times New Roman" w:hAnsi="Times New Roman" w:cs="Times New Roman"/>
          <w:sz w:val="24"/>
          <w:szCs w:val="24"/>
        </w:rPr>
        <w:t xml:space="preserve"> week</w:t>
      </w:r>
      <w:r w:rsidRPr="00097DD7">
        <w:rPr>
          <w:rFonts w:ascii="Times New Roman" w:hAnsi="Times New Roman" w:cs="Times New Roman"/>
          <w:sz w:val="24"/>
          <w:szCs w:val="24"/>
        </w:rPr>
        <w:t xml:space="preserve">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717D9734" w14:textId="69227DF3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B- </w:t>
      </w:r>
      <w:r w:rsidR="00976BE2">
        <w:rPr>
          <w:rFonts w:ascii="Times New Roman" w:hAnsi="Times New Roman" w:cs="Times New Roman"/>
          <w:sz w:val="24"/>
          <w:szCs w:val="24"/>
        </w:rPr>
        <w:t>7</w:t>
      </w:r>
      <w:r w:rsidR="00097DD7" w:rsidRPr="00097DD7">
        <w:rPr>
          <w:rFonts w:ascii="Times New Roman" w:hAnsi="Times New Roman" w:cs="Times New Roman"/>
          <w:sz w:val="24"/>
          <w:szCs w:val="24"/>
        </w:rPr>
        <w:t>50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976BE2">
        <w:rPr>
          <w:rFonts w:ascii="Times New Roman" w:hAnsi="Times New Roman" w:cs="Times New Roman"/>
          <w:sz w:val="24"/>
          <w:szCs w:val="24"/>
        </w:rPr>
        <w:t>four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63D8A4B5" w14:textId="6CCC6C3C" w:rsidR="00B37ACE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C- </w:t>
      </w:r>
      <w:r w:rsidR="00976BE2">
        <w:rPr>
          <w:rFonts w:ascii="Times New Roman" w:hAnsi="Times New Roman" w:cs="Times New Roman"/>
          <w:sz w:val="24"/>
          <w:szCs w:val="24"/>
        </w:rPr>
        <w:t>1</w:t>
      </w:r>
      <w:r w:rsidRPr="00097DD7">
        <w:rPr>
          <w:rFonts w:ascii="Times New Roman" w:hAnsi="Times New Roman" w:cs="Times New Roman"/>
          <w:sz w:val="24"/>
          <w:szCs w:val="24"/>
        </w:rPr>
        <w:t>,</w:t>
      </w:r>
      <w:r w:rsidR="00097DD7" w:rsidRPr="00097DD7">
        <w:rPr>
          <w:rFonts w:ascii="Times New Roman" w:hAnsi="Times New Roman" w:cs="Times New Roman"/>
          <w:sz w:val="24"/>
          <w:szCs w:val="24"/>
        </w:rPr>
        <w:t>5</w:t>
      </w:r>
      <w:r w:rsidRPr="00097DD7">
        <w:rPr>
          <w:rFonts w:ascii="Times New Roman" w:hAnsi="Times New Roman" w:cs="Times New Roman"/>
          <w:sz w:val="24"/>
          <w:szCs w:val="24"/>
        </w:rPr>
        <w:t xml:space="preserve">00-pound trip </w:t>
      </w:r>
      <w:r w:rsidR="00976BE2">
        <w:rPr>
          <w:rFonts w:ascii="Times New Roman" w:hAnsi="Times New Roman" w:cs="Times New Roman"/>
          <w:sz w:val="24"/>
          <w:szCs w:val="24"/>
        </w:rPr>
        <w:t>two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</w:t>
      </w:r>
      <w:r w:rsidR="00976BE2">
        <w:rPr>
          <w:rFonts w:ascii="Times New Roman" w:hAnsi="Times New Roman" w:cs="Times New Roman"/>
          <w:sz w:val="24"/>
          <w:szCs w:val="24"/>
        </w:rPr>
        <w:t>s</w:t>
      </w:r>
      <w:r w:rsidRPr="00097DD7">
        <w:rPr>
          <w:rFonts w:ascii="Times New Roman" w:hAnsi="Times New Roman" w:cs="Times New Roman"/>
          <w:sz w:val="24"/>
          <w:szCs w:val="24"/>
        </w:rPr>
        <w:t xml:space="preserve"> per week</w:t>
      </w:r>
      <w:r w:rsidR="00976BE2">
        <w:rPr>
          <w:rFonts w:ascii="Times New Roman" w:hAnsi="Times New Roman" w:cs="Times New Roman"/>
          <w:sz w:val="24"/>
          <w:szCs w:val="24"/>
        </w:rPr>
        <w:t xml:space="preserve"> </w:t>
      </w:r>
      <w:r w:rsidR="00976BE2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796138A6" w14:textId="17D4712C" w:rsidR="00976BE2" w:rsidRPr="00976BE2" w:rsidRDefault="00976BE2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option D- 3,000-pound trip one time per week.</w:t>
      </w:r>
    </w:p>
    <w:p w14:paraId="691E857D" w14:textId="7777777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D7ADE7C" w14:textId="0BEBFFB9" w:rsidR="009955E2" w:rsidRPr="00097DD7" w:rsidRDefault="00B37ACE" w:rsidP="009955E2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3 (May-June): </w:t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="009955E2" w:rsidRPr="00097DD7">
        <w:rPr>
          <w:rFonts w:ascii="Times New Roman" w:hAnsi="Times New Roman" w:cs="Times New Roman"/>
          <w:sz w:val="24"/>
          <w:szCs w:val="24"/>
        </w:rPr>
        <w:t xml:space="preserve">option A- </w:t>
      </w:r>
      <w:r w:rsidR="009955E2" w:rsidRPr="00DE4EBC">
        <w:rPr>
          <w:rFonts w:ascii="Times New Roman" w:hAnsi="Times New Roman" w:cs="Times New Roman"/>
          <w:sz w:val="24"/>
          <w:szCs w:val="24"/>
        </w:rPr>
        <w:t>4</w:t>
      </w:r>
      <w:r w:rsidR="009955E2">
        <w:rPr>
          <w:rFonts w:ascii="Times New Roman" w:hAnsi="Times New Roman" w:cs="Times New Roman"/>
          <w:sz w:val="24"/>
          <w:szCs w:val="24"/>
        </w:rPr>
        <w:t>3</w:t>
      </w:r>
      <w:r w:rsidR="009955E2" w:rsidRPr="00DE4EBC">
        <w:rPr>
          <w:rFonts w:ascii="Times New Roman" w:hAnsi="Times New Roman" w:cs="Times New Roman"/>
          <w:sz w:val="24"/>
          <w:szCs w:val="24"/>
        </w:rPr>
        <w:t xml:space="preserve">0-pound trip </w:t>
      </w:r>
      <w:r w:rsidR="009955E2">
        <w:rPr>
          <w:rFonts w:ascii="Times New Roman" w:hAnsi="Times New Roman" w:cs="Times New Roman"/>
          <w:sz w:val="24"/>
          <w:szCs w:val="24"/>
        </w:rPr>
        <w:t>seven</w:t>
      </w:r>
      <w:r w:rsidR="009955E2" w:rsidRPr="00DE4EBC">
        <w:rPr>
          <w:rFonts w:ascii="Times New Roman" w:hAnsi="Times New Roman" w:cs="Times New Roman"/>
          <w:sz w:val="24"/>
          <w:szCs w:val="24"/>
        </w:rPr>
        <w:t xml:space="preserve"> times </w:t>
      </w:r>
      <w:r w:rsidR="001223CC">
        <w:rPr>
          <w:rFonts w:ascii="Times New Roman" w:hAnsi="Times New Roman" w:cs="Times New Roman"/>
          <w:sz w:val="24"/>
          <w:szCs w:val="24"/>
        </w:rPr>
        <w:t>per</w:t>
      </w:r>
      <w:r w:rsidR="009955E2" w:rsidRPr="00DE4EBC">
        <w:rPr>
          <w:rFonts w:ascii="Times New Roman" w:hAnsi="Times New Roman" w:cs="Times New Roman"/>
          <w:sz w:val="24"/>
          <w:szCs w:val="24"/>
        </w:rPr>
        <w:t xml:space="preserve"> week</w:t>
      </w:r>
      <w:r w:rsidR="009955E2" w:rsidRPr="00097DD7">
        <w:rPr>
          <w:rFonts w:ascii="Times New Roman" w:hAnsi="Times New Roman" w:cs="Times New Roman"/>
          <w:sz w:val="24"/>
          <w:szCs w:val="24"/>
        </w:rPr>
        <w:t xml:space="preserve"> </w:t>
      </w:r>
      <w:r w:rsidR="009955E2"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5DB610EA" w14:textId="77777777" w:rsidR="009955E2" w:rsidRPr="00097DD7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B-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97DD7">
        <w:rPr>
          <w:rFonts w:ascii="Times New Roman" w:hAnsi="Times New Roman" w:cs="Times New Roman"/>
          <w:sz w:val="24"/>
          <w:szCs w:val="24"/>
        </w:rPr>
        <w:t xml:space="preserve">50-pound trip </w:t>
      </w:r>
      <w:r>
        <w:rPr>
          <w:rFonts w:ascii="Times New Roman" w:hAnsi="Times New Roman" w:cs="Times New Roman"/>
          <w:sz w:val="24"/>
          <w:szCs w:val="24"/>
        </w:rPr>
        <w:t>four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CB3C0FE" w14:textId="77777777" w:rsidR="009955E2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C-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97DD7">
        <w:rPr>
          <w:rFonts w:ascii="Times New Roman" w:hAnsi="Times New Roman" w:cs="Times New Roman"/>
          <w:sz w:val="24"/>
          <w:szCs w:val="24"/>
        </w:rPr>
        <w:t xml:space="preserve">,500-pound trip </w:t>
      </w:r>
      <w:r>
        <w:rPr>
          <w:rFonts w:ascii="Times New Roman" w:hAnsi="Times New Roman" w:cs="Times New Roman"/>
          <w:sz w:val="24"/>
          <w:szCs w:val="24"/>
        </w:rPr>
        <w:t>two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97DD7">
        <w:rPr>
          <w:rFonts w:ascii="Times New Roman" w:hAnsi="Times New Roman" w:cs="Times New Roman"/>
          <w:sz w:val="24"/>
          <w:szCs w:val="24"/>
        </w:rPr>
        <w:t xml:space="preserve"> per week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06FF9DE7" w14:textId="77777777" w:rsidR="009955E2" w:rsidRPr="00976BE2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option D- 3,000-pound trip one time per week.</w:t>
      </w:r>
    </w:p>
    <w:p w14:paraId="2E62251E" w14:textId="77777777" w:rsidR="009955E2" w:rsidRDefault="009955E2" w:rsidP="006E6CD2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3447DC3" w14:textId="2E20F88B" w:rsidR="00B37ACE" w:rsidRPr="00097DD7" w:rsidRDefault="00B37ACE" w:rsidP="006E6CD2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4 (July-August):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A- </w:t>
      </w:r>
      <w:r w:rsidR="009955E2">
        <w:rPr>
          <w:rFonts w:ascii="Times New Roman" w:hAnsi="Times New Roman" w:cs="Times New Roman"/>
          <w:sz w:val="24"/>
          <w:szCs w:val="24"/>
        </w:rPr>
        <w:t>430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seven times </w:t>
      </w:r>
      <w:r w:rsidR="001223CC">
        <w:rPr>
          <w:rFonts w:ascii="Times New Roman" w:hAnsi="Times New Roman" w:cs="Times New Roman"/>
          <w:sz w:val="24"/>
          <w:szCs w:val="24"/>
        </w:rPr>
        <w:t>per</w:t>
      </w:r>
      <w:r w:rsidRPr="00097DD7">
        <w:rPr>
          <w:rFonts w:ascii="Times New Roman" w:hAnsi="Times New Roman" w:cs="Times New Roman"/>
          <w:sz w:val="24"/>
          <w:szCs w:val="24"/>
        </w:rPr>
        <w:t xml:space="preserve"> week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45994C79" w14:textId="43C4E891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 xml:space="preserve">option B- </w:t>
      </w:r>
      <w:r w:rsidR="009955E2">
        <w:rPr>
          <w:rFonts w:ascii="Times New Roman" w:hAnsi="Times New Roman" w:cs="Times New Roman"/>
          <w:sz w:val="24"/>
          <w:szCs w:val="24"/>
        </w:rPr>
        <w:t>750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four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517A55C" w14:textId="7C932419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>option C-1,5</w:t>
      </w:r>
      <w:r w:rsidR="009955E2">
        <w:rPr>
          <w:rFonts w:ascii="Times New Roman" w:hAnsi="Times New Roman" w:cs="Times New Roman"/>
          <w:sz w:val="24"/>
          <w:szCs w:val="24"/>
        </w:rPr>
        <w:t>0</w:t>
      </w:r>
      <w:r w:rsidRPr="00097DD7">
        <w:rPr>
          <w:rFonts w:ascii="Times New Roman" w:hAnsi="Times New Roman" w:cs="Times New Roman"/>
          <w:sz w:val="24"/>
          <w:szCs w:val="24"/>
        </w:rPr>
        <w:t>0-pound trip two times per week.</w:t>
      </w:r>
    </w:p>
    <w:p w14:paraId="5FD0C6DA" w14:textId="77777777" w:rsidR="001B72C5" w:rsidRPr="00097DD7" w:rsidRDefault="001B72C5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44CD63" w14:textId="539D4B47" w:rsidR="009955E2" w:rsidRPr="00D9152F" w:rsidRDefault="00B37ACE" w:rsidP="009955E2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9152F">
        <w:rPr>
          <w:rFonts w:ascii="Times New Roman" w:hAnsi="Times New Roman" w:cs="Times New Roman"/>
          <w:sz w:val="24"/>
          <w:szCs w:val="24"/>
        </w:rPr>
        <w:t xml:space="preserve">Season 5 (September-October): </w:t>
      </w:r>
      <w:r w:rsidR="009955E2" w:rsidRPr="00D9152F">
        <w:rPr>
          <w:rFonts w:ascii="Times New Roman" w:hAnsi="Times New Roman" w:cs="Times New Roman"/>
          <w:sz w:val="24"/>
          <w:szCs w:val="24"/>
        </w:rPr>
        <w:t xml:space="preserve">option A- 850-pound trip seven times </w:t>
      </w:r>
      <w:r w:rsidR="001223CC" w:rsidRPr="00D9152F">
        <w:rPr>
          <w:rFonts w:ascii="Times New Roman" w:hAnsi="Times New Roman" w:cs="Times New Roman"/>
          <w:sz w:val="24"/>
          <w:szCs w:val="24"/>
        </w:rPr>
        <w:t>per</w:t>
      </w:r>
      <w:r w:rsidR="009955E2" w:rsidRPr="00D9152F">
        <w:rPr>
          <w:rFonts w:ascii="Times New Roman" w:hAnsi="Times New Roman" w:cs="Times New Roman"/>
          <w:sz w:val="24"/>
          <w:szCs w:val="24"/>
        </w:rPr>
        <w:t xml:space="preserve"> week </w:t>
      </w:r>
      <w:r w:rsidR="009955E2" w:rsidRPr="00D9152F">
        <w:rPr>
          <w:rFonts w:ascii="Times New Roman" w:hAnsi="Times New Roman" w:cs="Times New Roman"/>
          <w:b/>
          <w:sz w:val="24"/>
          <w:szCs w:val="24"/>
        </w:rPr>
        <w:t>or</w:t>
      </w:r>
    </w:p>
    <w:p w14:paraId="0187FF86" w14:textId="620DB404" w:rsidR="009955E2" w:rsidRPr="00D9152F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D9152F">
        <w:rPr>
          <w:rFonts w:ascii="Times New Roman" w:hAnsi="Times New Roman" w:cs="Times New Roman"/>
          <w:sz w:val="24"/>
          <w:szCs w:val="24"/>
        </w:rPr>
        <w:tab/>
        <w:t xml:space="preserve">   option B- </w:t>
      </w:r>
      <w:r w:rsidR="00D9152F" w:rsidRPr="00D9152F">
        <w:rPr>
          <w:rFonts w:ascii="Times New Roman" w:hAnsi="Times New Roman" w:cs="Times New Roman"/>
          <w:sz w:val="24"/>
          <w:szCs w:val="24"/>
        </w:rPr>
        <w:t>1,50</w:t>
      </w:r>
      <w:r w:rsidRPr="00D9152F">
        <w:rPr>
          <w:rFonts w:ascii="Times New Roman" w:hAnsi="Times New Roman" w:cs="Times New Roman"/>
          <w:sz w:val="24"/>
          <w:szCs w:val="24"/>
        </w:rPr>
        <w:t xml:space="preserve">0-pound trip four times per week </w:t>
      </w:r>
      <w:r w:rsidRPr="00D9152F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59625FC4" w14:textId="472CBEF1" w:rsidR="009955E2" w:rsidRPr="00D9152F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  <w:t xml:space="preserve">   option C- </w:t>
      </w:r>
      <w:r w:rsidR="00D9152F" w:rsidRPr="00D9152F">
        <w:rPr>
          <w:rFonts w:ascii="Times New Roman" w:hAnsi="Times New Roman" w:cs="Times New Roman"/>
          <w:sz w:val="24"/>
          <w:szCs w:val="24"/>
        </w:rPr>
        <w:t>3,0</w:t>
      </w:r>
      <w:r w:rsidRPr="00D9152F">
        <w:rPr>
          <w:rFonts w:ascii="Times New Roman" w:hAnsi="Times New Roman" w:cs="Times New Roman"/>
          <w:sz w:val="24"/>
          <w:szCs w:val="24"/>
        </w:rPr>
        <w:t xml:space="preserve">00-pound trip two times per week </w:t>
      </w:r>
      <w:r w:rsidRPr="00D9152F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E00D9DC" w14:textId="779BF255" w:rsidR="009955E2" w:rsidRPr="00976BE2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  <w:t xml:space="preserve">   option D- </w:t>
      </w:r>
      <w:r w:rsidR="00D9152F" w:rsidRPr="00D9152F">
        <w:rPr>
          <w:rFonts w:ascii="Times New Roman" w:hAnsi="Times New Roman" w:cs="Times New Roman"/>
          <w:sz w:val="24"/>
          <w:szCs w:val="24"/>
        </w:rPr>
        <w:t>6</w:t>
      </w:r>
      <w:r w:rsidRPr="00D9152F">
        <w:rPr>
          <w:rFonts w:ascii="Times New Roman" w:hAnsi="Times New Roman" w:cs="Times New Roman"/>
          <w:sz w:val="24"/>
          <w:szCs w:val="24"/>
        </w:rPr>
        <w:t>,000-pound trip one time per week.</w:t>
      </w:r>
    </w:p>
    <w:p w14:paraId="574EA553" w14:textId="71B296B9" w:rsidR="001B72C5" w:rsidRPr="00097DD7" w:rsidRDefault="001B72C5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17E80D" w14:textId="7D66E6E8" w:rsidR="00097DD7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6 (November-December): </w:t>
      </w:r>
      <w:r w:rsidR="00097DD7" w:rsidRPr="00097DD7">
        <w:rPr>
          <w:rFonts w:ascii="Times New Roman" w:hAnsi="Times New Roman" w:cs="Times New Roman"/>
          <w:sz w:val="24"/>
          <w:szCs w:val="24"/>
        </w:rPr>
        <w:t xml:space="preserve">option A- </w:t>
      </w:r>
      <w:r w:rsidR="009955E2">
        <w:rPr>
          <w:rFonts w:ascii="Times New Roman" w:hAnsi="Times New Roman" w:cs="Times New Roman"/>
          <w:sz w:val="24"/>
          <w:szCs w:val="24"/>
        </w:rPr>
        <w:t>750</w:t>
      </w:r>
      <w:r w:rsidR="00097DD7" w:rsidRPr="00097DD7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9955E2">
        <w:rPr>
          <w:rFonts w:ascii="Times New Roman" w:hAnsi="Times New Roman" w:cs="Times New Roman"/>
          <w:sz w:val="24"/>
          <w:szCs w:val="24"/>
        </w:rPr>
        <w:t>four</w:t>
      </w:r>
      <w:r w:rsidR="00097DD7" w:rsidRPr="00097DD7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097DD7"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51E38EE0" w14:textId="1F1CE622" w:rsidR="00B37ACE" w:rsidRPr="00097DD7" w:rsidRDefault="00097DD7" w:rsidP="00097DD7">
      <w:pPr>
        <w:spacing w:line="480" w:lineRule="auto"/>
        <w:ind w:left="28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       </w:t>
      </w:r>
      <w:r w:rsidR="00B37ACE" w:rsidRPr="00097DD7">
        <w:rPr>
          <w:rFonts w:ascii="Times New Roman" w:hAnsi="Times New Roman" w:cs="Times New Roman"/>
          <w:sz w:val="24"/>
          <w:szCs w:val="24"/>
        </w:rPr>
        <w:t xml:space="preserve">option </w:t>
      </w:r>
      <w:r w:rsidRPr="00097DD7">
        <w:rPr>
          <w:rFonts w:ascii="Times New Roman" w:hAnsi="Times New Roman" w:cs="Times New Roman"/>
          <w:sz w:val="24"/>
          <w:szCs w:val="24"/>
        </w:rPr>
        <w:t>B</w:t>
      </w:r>
      <w:r w:rsidR="00B37ACE" w:rsidRPr="00097DD7">
        <w:rPr>
          <w:rFonts w:ascii="Times New Roman" w:hAnsi="Times New Roman" w:cs="Times New Roman"/>
          <w:sz w:val="24"/>
          <w:szCs w:val="24"/>
        </w:rPr>
        <w:t>- 1,</w:t>
      </w:r>
      <w:r w:rsidR="009955E2">
        <w:rPr>
          <w:rFonts w:ascii="Times New Roman" w:hAnsi="Times New Roman" w:cs="Times New Roman"/>
          <w:sz w:val="24"/>
          <w:szCs w:val="24"/>
        </w:rPr>
        <w:t>5</w:t>
      </w:r>
      <w:r w:rsidR="00B37ACE" w:rsidRPr="00097DD7">
        <w:rPr>
          <w:rFonts w:ascii="Times New Roman" w:hAnsi="Times New Roman" w:cs="Times New Roman"/>
          <w:sz w:val="24"/>
          <w:szCs w:val="24"/>
        </w:rPr>
        <w:t xml:space="preserve">00-pound trip two times per week </w:t>
      </w:r>
      <w:r w:rsidR="00B37ACE"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6B5E98BA" w14:textId="6FB55DA5" w:rsidR="001B72C5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097DD7">
        <w:rPr>
          <w:rFonts w:ascii="Times New Roman" w:hAnsi="Times New Roman" w:cs="Times New Roman"/>
          <w:sz w:val="24"/>
          <w:szCs w:val="24"/>
        </w:rPr>
        <w:t xml:space="preserve">option </w:t>
      </w:r>
      <w:r w:rsidR="00097DD7" w:rsidRPr="00097DD7">
        <w:rPr>
          <w:rFonts w:ascii="Times New Roman" w:hAnsi="Times New Roman" w:cs="Times New Roman"/>
          <w:sz w:val="24"/>
          <w:szCs w:val="24"/>
        </w:rPr>
        <w:t>C</w:t>
      </w:r>
      <w:r w:rsidRPr="00097DD7">
        <w:rPr>
          <w:rFonts w:ascii="Times New Roman" w:hAnsi="Times New Roman" w:cs="Times New Roman"/>
          <w:sz w:val="24"/>
          <w:szCs w:val="24"/>
        </w:rPr>
        <w:t xml:space="preserve">- </w:t>
      </w:r>
      <w:r w:rsidR="009955E2">
        <w:rPr>
          <w:rFonts w:ascii="Times New Roman" w:hAnsi="Times New Roman" w:cs="Times New Roman"/>
          <w:sz w:val="24"/>
          <w:szCs w:val="24"/>
        </w:rPr>
        <w:t>3</w:t>
      </w:r>
      <w:r w:rsidRPr="00097DD7">
        <w:rPr>
          <w:rFonts w:ascii="Times New Roman" w:hAnsi="Times New Roman" w:cs="Times New Roman"/>
          <w:sz w:val="24"/>
          <w:szCs w:val="24"/>
        </w:rPr>
        <w:t>,000-pound trip one time per week.</w:t>
      </w:r>
    </w:p>
    <w:p w14:paraId="2C34DBA0" w14:textId="77777777" w:rsidR="00B37ACE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Options cannot be combined under any circumstance for a given season.  Once a trip has been landed under one option, the vessel is restricted to only that option for the remainder of the fishing week (Sunday-Saturday).  Once the following fishing week begins (12:00 a.m. Sunday), the vessel can choose another option under the corresponding season.</w:t>
      </w:r>
    </w:p>
    <w:p w14:paraId="43BE68B2" w14:textId="10D55A54" w:rsidR="00D14493" w:rsidRPr="009955E2" w:rsidRDefault="00B37ACE" w:rsidP="009955E2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lastRenderedPageBreak/>
        <w:t xml:space="preserve">The Committee recommends the commercial trip </w:t>
      </w:r>
      <w:r>
        <w:rPr>
          <w:rFonts w:ascii="Times New Roman" w:hAnsi="Times New Roman" w:cs="Times New Roman"/>
          <w:sz w:val="24"/>
          <w:szCs w:val="24"/>
        </w:rPr>
        <w:t>limits for the 202</w:t>
      </w:r>
      <w:r w:rsidR="001A1C4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commercial summer flounder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fishing year as provided in this report.</w:t>
      </w:r>
    </w:p>
    <w:sectPr w:rsidR="00D14493" w:rsidRPr="009955E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AEC9" w14:textId="77777777" w:rsidR="000700FC" w:rsidRDefault="000700FC" w:rsidP="00D14493">
      <w:pPr>
        <w:spacing w:after="0" w:line="240" w:lineRule="auto"/>
      </w:pPr>
      <w:r>
        <w:separator/>
      </w:r>
    </w:p>
  </w:endnote>
  <w:endnote w:type="continuationSeparator" w:id="0">
    <w:p w14:paraId="7E5B2374" w14:textId="77777777" w:rsidR="000700FC" w:rsidRDefault="000700FC" w:rsidP="00D1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FA086" w14:textId="77777777" w:rsidR="000700FC" w:rsidRDefault="000700FC" w:rsidP="00D14493">
      <w:pPr>
        <w:spacing w:after="0" w:line="240" w:lineRule="auto"/>
      </w:pPr>
      <w:r>
        <w:separator/>
      </w:r>
    </w:p>
  </w:footnote>
  <w:footnote w:type="continuationSeparator" w:id="0">
    <w:p w14:paraId="5F4D6D7B" w14:textId="77777777" w:rsidR="000700FC" w:rsidRDefault="000700FC" w:rsidP="00D14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50C" w14:textId="77777777" w:rsidR="00D14493" w:rsidRPr="007F6956" w:rsidRDefault="00D14493" w:rsidP="00D14493">
    <w:pPr>
      <w:spacing w:line="240" w:lineRule="auto"/>
      <w:contextualSpacing/>
      <w:jc w:val="center"/>
      <w:rPr>
        <w:rFonts w:ascii="Times New Roman" w:hAnsi="Times New Roman" w:cs="Times New Roman"/>
        <w:b/>
        <w:sz w:val="28"/>
        <w:szCs w:val="28"/>
      </w:rPr>
    </w:pPr>
    <w:r w:rsidRPr="007F6956">
      <w:rPr>
        <w:rFonts w:ascii="Times New Roman" w:hAnsi="Times New Roman" w:cs="Times New Roman"/>
        <w:b/>
        <w:sz w:val="28"/>
        <w:szCs w:val="28"/>
      </w:rPr>
      <w:t xml:space="preserve">New Jersey Marine Fisheries Council </w:t>
    </w:r>
    <w:r>
      <w:rPr>
        <w:rFonts w:ascii="Times New Roman" w:hAnsi="Times New Roman" w:cs="Times New Roman"/>
        <w:b/>
        <w:sz w:val="28"/>
        <w:szCs w:val="28"/>
      </w:rPr>
      <w:t>Commercial</w:t>
    </w:r>
    <w:r w:rsidRPr="007F6956">
      <w:rPr>
        <w:rFonts w:ascii="Times New Roman" w:hAnsi="Times New Roman" w:cs="Times New Roman"/>
        <w:b/>
        <w:sz w:val="28"/>
        <w:szCs w:val="28"/>
      </w:rPr>
      <w:t xml:space="preserve"> Black Sea Bass and Summer Flounder Committee Report</w:t>
    </w:r>
  </w:p>
  <w:p w14:paraId="68045B18" w14:textId="6A8FA67A" w:rsidR="00D14493" w:rsidRPr="00D14493" w:rsidRDefault="00D14493" w:rsidP="00D14493">
    <w:pPr>
      <w:pStyle w:val="Header"/>
      <w:pBdr>
        <w:bottom w:val="single" w:sz="4" w:space="1" w:color="auto"/>
      </w:pBdr>
      <w:contextualSpacing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October 2</w:t>
    </w:r>
    <w:r w:rsidR="00144385">
      <w:rPr>
        <w:rFonts w:ascii="Times New Roman" w:hAnsi="Times New Roman" w:cs="Times New Roman"/>
        <w:b/>
        <w:sz w:val="28"/>
        <w:szCs w:val="28"/>
      </w:rPr>
      <w:t>4</w:t>
    </w:r>
    <w:r w:rsidR="00C55E3C">
      <w:rPr>
        <w:rFonts w:ascii="Times New Roman" w:hAnsi="Times New Roman" w:cs="Times New Roman"/>
        <w:b/>
        <w:sz w:val="28"/>
        <w:szCs w:val="28"/>
      </w:rPr>
      <w:t>, 202</w:t>
    </w:r>
    <w:r w:rsidR="00144385">
      <w:rPr>
        <w:rFonts w:ascii="Times New Roman" w:hAnsi="Times New Roman" w:cs="Times New Roman"/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93"/>
    <w:rsid w:val="00046018"/>
    <w:rsid w:val="000700FC"/>
    <w:rsid w:val="0007242A"/>
    <w:rsid w:val="00080EA2"/>
    <w:rsid w:val="00082073"/>
    <w:rsid w:val="00097DD7"/>
    <w:rsid w:val="000E1F64"/>
    <w:rsid w:val="001223CC"/>
    <w:rsid w:val="00144385"/>
    <w:rsid w:val="00193A24"/>
    <w:rsid w:val="001A0E2F"/>
    <w:rsid w:val="001A1C49"/>
    <w:rsid w:val="001B72C5"/>
    <w:rsid w:val="00311093"/>
    <w:rsid w:val="00385D46"/>
    <w:rsid w:val="003973E1"/>
    <w:rsid w:val="003A19C4"/>
    <w:rsid w:val="003E7F3A"/>
    <w:rsid w:val="004B6C72"/>
    <w:rsid w:val="004E18F4"/>
    <w:rsid w:val="004F5BC4"/>
    <w:rsid w:val="00514D23"/>
    <w:rsid w:val="00525E2B"/>
    <w:rsid w:val="005A3381"/>
    <w:rsid w:val="005A55EC"/>
    <w:rsid w:val="0060129A"/>
    <w:rsid w:val="0065586E"/>
    <w:rsid w:val="006B0998"/>
    <w:rsid w:val="006C62DD"/>
    <w:rsid w:val="006E6CD2"/>
    <w:rsid w:val="00712940"/>
    <w:rsid w:val="0074508E"/>
    <w:rsid w:val="0075320A"/>
    <w:rsid w:val="007739F1"/>
    <w:rsid w:val="0082699C"/>
    <w:rsid w:val="0086727C"/>
    <w:rsid w:val="00886ED7"/>
    <w:rsid w:val="00895CDB"/>
    <w:rsid w:val="00904832"/>
    <w:rsid w:val="00911C18"/>
    <w:rsid w:val="00916C1C"/>
    <w:rsid w:val="00976BE2"/>
    <w:rsid w:val="009955E2"/>
    <w:rsid w:val="009F17C3"/>
    <w:rsid w:val="00A07190"/>
    <w:rsid w:val="00AF15A5"/>
    <w:rsid w:val="00B37ACE"/>
    <w:rsid w:val="00B75A41"/>
    <w:rsid w:val="00BC2F67"/>
    <w:rsid w:val="00C55E3C"/>
    <w:rsid w:val="00C92FAE"/>
    <w:rsid w:val="00CA4626"/>
    <w:rsid w:val="00CA7F54"/>
    <w:rsid w:val="00CC3EC4"/>
    <w:rsid w:val="00D0387C"/>
    <w:rsid w:val="00D14493"/>
    <w:rsid w:val="00D9152F"/>
    <w:rsid w:val="00DE4EBC"/>
    <w:rsid w:val="00F67591"/>
    <w:rsid w:val="00F81D92"/>
    <w:rsid w:val="00FB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0C385"/>
  <w15:chartTrackingRefBased/>
  <w15:docId w15:val="{F6038A09-7F49-4300-8483-FEB36E8E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493"/>
  </w:style>
  <w:style w:type="paragraph" w:styleId="Footer">
    <w:name w:val="footer"/>
    <w:basedOn w:val="Normal"/>
    <w:link w:val="FooterChar"/>
    <w:uiPriority w:val="99"/>
    <w:unhideWhenUsed/>
    <w:rsid w:val="00D14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Chad</dc:creator>
  <cp:keywords/>
  <dc:description/>
  <cp:lastModifiedBy>Clarke, Peter [DEP]</cp:lastModifiedBy>
  <cp:revision>2</cp:revision>
  <dcterms:created xsi:type="dcterms:W3CDTF">2022-10-28T13:56:00Z</dcterms:created>
  <dcterms:modified xsi:type="dcterms:W3CDTF">2022-10-28T13:56:00Z</dcterms:modified>
</cp:coreProperties>
</file>