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4CF2" w14:textId="74F6611E" w:rsidR="00FC1487" w:rsidRPr="00F11459" w:rsidRDefault="0033099E" w:rsidP="00966A02">
      <w:pPr>
        <w:spacing w:after="0" w:line="240" w:lineRule="auto"/>
        <w:jc w:val="center"/>
        <w:rPr>
          <w:b/>
          <w:bCs/>
          <w:sz w:val="28"/>
          <w:szCs w:val="28"/>
        </w:rPr>
      </w:pPr>
      <w:r w:rsidRPr="00F11459">
        <w:rPr>
          <w:b/>
          <w:bCs/>
          <w:sz w:val="28"/>
          <w:szCs w:val="28"/>
        </w:rPr>
        <w:t xml:space="preserve">New Jersey </w:t>
      </w:r>
      <w:r w:rsidR="007904BC" w:rsidRPr="00F11459">
        <w:rPr>
          <w:b/>
          <w:bCs/>
          <w:sz w:val="28"/>
          <w:szCs w:val="28"/>
        </w:rPr>
        <w:t xml:space="preserve">Blue Crab Regulations and the </w:t>
      </w:r>
      <w:r w:rsidRPr="00F11459">
        <w:rPr>
          <w:b/>
          <w:bCs/>
          <w:sz w:val="28"/>
          <w:szCs w:val="28"/>
        </w:rPr>
        <w:t xml:space="preserve">Northern </w:t>
      </w:r>
      <w:r w:rsidR="003F4D67" w:rsidRPr="00F11459">
        <w:rPr>
          <w:b/>
          <w:bCs/>
          <w:sz w:val="28"/>
          <w:szCs w:val="28"/>
        </w:rPr>
        <w:t>Diamond</w:t>
      </w:r>
      <w:r w:rsidRPr="00F11459">
        <w:rPr>
          <w:b/>
          <w:bCs/>
          <w:sz w:val="28"/>
          <w:szCs w:val="28"/>
        </w:rPr>
        <w:t>-</w:t>
      </w:r>
      <w:r w:rsidR="003F4D67" w:rsidRPr="00F11459">
        <w:rPr>
          <w:b/>
          <w:bCs/>
          <w:sz w:val="28"/>
          <w:szCs w:val="28"/>
        </w:rPr>
        <w:t>back</w:t>
      </w:r>
      <w:r w:rsidRPr="00F11459">
        <w:rPr>
          <w:b/>
          <w:bCs/>
          <w:sz w:val="28"/>
          <w:szCs w:val="28"/>
        </w:rPr>
        <w:t>ed</w:t>
      </w:r>
      <w:r w:rsidR="003F4D67" w:rsidRPr="00F11459">
        <w:rPr>
          <w:b/>
          <w:bCs/>
          <w:sz w:val="28"/>
          <w:szCs w:val="28"/>
        </w:rPr>
        <w:t xml:space="preserve"> Terrapin</w:t>
      </w:r>
      <w:r w:rsidR="00257C2D" w:rsidRPr="00F11459">
        <w:rPr>
          <w:b/>
          <w:bCs/>
          <w:sz w:val="28"/>
          <w:szCs w:val="28"/>
        </w:rPr>
        <w:t xml:space="preserve"> (</w:t>
      </w:r>
      <w:proofErr w:type="spellStart"/>
      <w:r w:rsidR="00257C2D" w:rsidRPr="00F11459">
        <w:rPr>
          <w:b/>
          <w:bCs/>
          <w:i/>
          <w:sz w:val="28"/>
          <w:szCs w:val="28"/>
        </w:rPr>
        <w:t>Malaclemys</w:t>
      </w:r>
      <w:proofErr w:type="spellEnd"/>
      <w:r w:rsidR="00257C2D" w:rsidRPr="00F11459">
        <w:rPr>
          <w:b/>
          <w:bCs/>
          <w:i/>
          <w:sz w:val="28"/>
          <w:szCs w:val="28"/>
        </w:rPr>
        <w:t xml:space="preserve"> terrapin terrapin</w:t>
      </w:r>
      <w:r w:rsidR="00257C2D" w:rsidRPr="00F11459">
        <w:rPr>
          <w:b/>
          <w:bCs/>
          <w:sz w:val="28"/>
          <w:szCs w:val="28"/>
        </w:rPr>
        <w:t>)</w:t>
      </w:r>
      <w:r w:rsidR="00257F88" w:rsidRPr="00F11459">
        <w:rPr>
          <w:b/>
          <w:bCs/>
          <w:sz w:val="28"/>
          <w:szCs w:val="28"/>
        </w:rPr>
        <w:t>:</w:t>
      </w:r>
    </w:p>
    <w:p w14:paraId="0BDBD218" w14:textId="22AAEB0B" w:rsidR="001E1C84" w:rsidRPr="00F11459" w:rsidRDefault="003A1398" w:rsidP="00966A02">
      <w:pPr>
        <w:spacing w:after="0" w:line="240" w:lineRule="auto"/>
        <w:jc w:val="center"/>
        <w:rPr>
          <w:b/>
          <w:bCs/>
          <w:sz w:val="28"/>
          <w:szCs w:val="28"/>
        </w:rPr>
      </w:pPr>
      <w:r>
        <w:rPr>
          <w:b/>
          <w:bCs/>
          <w:sz w:val="28"/>
          <w:szCs w:val="28"/>
        </w:rPr>
        <w:t xml:space="preserve">Terrapin </w:t>
      </w:r>
      <w:r w:rsidR="00286984" w:rsidRPr="00F11459">
        <w:rPr>
          <w:b/>
          <w:bCs/>
          <w:sz w:val="28"/>
          <w:szCs w:val="28"/>
        </w:rPr>
        <w:t xml:space="preserve">Status, </w:t>
      </w:r>
      <w:r w:rsidR="00257F88" w:rsidRPr="00F11459">
        <w:rPr>
          <w:b/>
          <w:bCs/>
          <w:sz w:val="28"/>
          <w:szCs w:val="28"/>
        </w:rPr>
        <w:t xml:space="preserve">Biology, Threats, </w:t>
      </w:r>
      <w:r w:rsidR="00593A21" w:rsidRPr="00F11459">
        <w:rPr>
          <w:b/>
          <w:bCs/>
          <w:sz w:val="28"/>
          <w:szCs w:val="28"/>
        </w:rPr>
        <w:t>Regulations</w:t>
      </w:r>
      <w:r w:rsidR="00286984" w:rsidRPr="00F11459">
        <w:rPr>
          <w:b/>
          <w:bCs/>
          <w:sz w:val="28"/>
          <w:szCs w:val="28"/>
        </w:rPr>
        <w:t>, and Recommendations</w:t>
      </w:r>
    </w:p>
    <w:p w14:paraId="1E84833B" w14:textId="77777777" w:rsidR="00FB683D" w:rsidRDefault="00FB683D" w:rsidP="00966A02">
      <w:pPr>
        <w:spacing w:after="0" w:line="240" w:lineRule="auto"/>
        <w:jc w:val="center"/>
        <w:rPr>
          <w:b/>
          <w:bCs/>
        </w:rPr>
      </w:pPr>
    </w:p>
    <w:p w14:paraId="2ADFB44D" w14:textId="66C8359E" w:rsidR="00A75213" w:rsidRPr="00642FE8" w:rsidRDefault="00593A21" w:rsidP="00966A02">
      <w:pPr>
        <w:spacing w:after="0" w:line="240" w:lineRule="auto"/>
        <w:jc w:val="center"/>
        <w:rPr>
          <w:sz w:val="24"/>
          <w:szCs w:val="24"/>
        </w:rPr>
      </w:pPr>
      <w:r w:rsidRPr="00642FE8">
        <w:rPr>
          <w:sz w:val="24"/>
          <w:szCs w:val="24"/>
        </w:rPr>
        <w:t xml:space="preserve">Prepared by:  </w:t>
      </w:r>
      <w:r w:rsidR="00A75213" w:rsidRPr="00642FE8">
        <w:rPr>
          <w:b/>
          <w:bCs/>
          <w:sz w:val="24"/>
          <w:szCs w:val="24"/>
        </w:rPr>
        <w:t xml:space="preserve">NJFW, Endangered and Nongame Species </w:t>
      </w:r>
      <w:r w:rsidR="007418D4" w:rsidRPr="00642FE8">
        <w:rPr>
          <w:b/>
          <w:bCs/>
          <w:sz w:val="24"/>
          <w:szCs w:val="24"/>
        </w:rPr>
        <w:t>P</w:t>
      </w:r>
      <w:r w:rsidR="00A75213" w:rsidRPr="00642FE8">
        <w:rPr>
          <w:b/>
          <w:bCs/>
          <w:sz w:val="24"/>
          <w:szCs w:val="24"/>
        </w:rPr>
        <w:t>rogram</w:t>
      </w:r>
    </w:p>
    <w:p w14:paraId="7CC53A88" w14:textId="0EF39BC6" w:rsidR="00593A21" w:rsidRPr="00642FE8" w:rsidRDefault="0097178A" w:rsidP="00966A02">
      <w:pPr>
        <w:spacing w:after="0" w:line="240" w:lineRule="auto"/>
        <w:jc w:val="center"/>
        <w:rPr>
          <w:sz w:val="24"/>
          <w:szCs w:val="24"/>
        </w:rPr>
      </w:pPr>
      <w:r w:rsidRPr="00642FE8">
        <w:rPr>
          <w:sz w:val="24"/>
          <w:szCs w:val="24"/>
        </w:rPr>
        <w:t>Primary a</w:t>
      </w:r>
      <w:r w:rsidR="00A75213" w:rsidRPr="00642FE8">
        <w:rPr>
          <w:sz w:val="24"/>
          <w:szCs w:val="24"/>
        </w:rPr>
        <w:t xml:space="preserve">uthor: </w:t>
      </w:r>
      <w:r w:rsidR="00593A21" w:rsidRPr="00642FE8">
        <w:rPr>
          <w:sz w:val="24"/>
          <w:szCs w:val="24"/>
        </w:rPr>
        <w:t>Jeanette Bowers-Altman</w:t>
      </w:r>
    </w:p>
    <w:p w14:paraId="5B6E4480" w14:textId="0D4A916C" w:rsidR="00F238CA" w:rsidRPr="00642FE8" w:rsidRDefault="00F238CA" w:rsidP="00966A02">
      <w:pPr>
        <w:spacing w:after="0" w:line="240" w:lineRule="auto"/>
        <w:jc w:val="center"/>
        <w:rPr>
          <w:sz w:val="24"/>
          <w:szCs w:val="24"/>
        </w:rPr>
      </w:pPr>
      <w:r w:rsidRPr="00642FE8">
        <w:rPr>
          <w:sz w:val="24"/>
          <w:szCs w:val="24"/>
        </w:rPr>
        <w:t xml:space="preserve">Reviewed and </w:t>
      </w:r>
      <w:proofErr w:type="gramStart"/>
      <w:r w:rsidRPr="00642FE8">
        <w:rPr>
          <w:sz w:val="24"/>
          <w:szCs w:val="24"/>
        </w:rPr>
        <w:t>Edited</w:t>
      </w:r>
      <w:proofErr w:type="gramEnd"/>
      <w:r w:rsidRPr="00642FE8">
        <w:rPr>
          <w:sz w:val="24"/>
          <w:szCs w:val="24"/>
        </w:rPr>
        <w:t xml:space="preserve"> by:  Brian Zarate, </w:t>
      </w:r>
      <w:r w:rsidR="008F332C" w:rsidRPr="00642FE8">
        <w:rPr>
          <w:sz w:val="24"/>
          <w:szCs w:val="24"/>
        </w:rPr>
        <w:t>John Heilferty, Kathy Clark</w:t>
      </w:r>
    </w:p>
    <w:p w14:paraId="00B9A4D8" w14:textId="6CF5A651" w:rsidR="000626AE" w:rsidRPr="00642FE8" w:rsidRDefault="000626AE" w:rsidP="00966A02">
      <w:pPr>
        <w:spacing w:after="0" w:line="240" w:lineRule="auto"/>
        <w:jc w:val="center"/>
        <w:rPr>
          <w:sz w:val="24"/>
          <w:szCs w:val="24"/>
        </w:rPr>
      </w:pPr>
    </w:p>
    <w:p w14:paraId="26FA65F1" w14:textId="02BA2C74" w:rsidR="000626AE" w:rsidRPr="00642FE8" w:rsidRDefault="00DF1AB4" w:rsidP="00966A02">
      <w:pPr>
        <w:spacing w:after="0" w:line="240" w:lineRule="auto"/>
        <w:jc w:val="center"/>
        <w:rPr>
          <w:sz w:val="24"/>
          <w:szCs w:val="24"/>
        </w:rPr>
      </w:pPr>
      <w:r w:rsidRPr="00642FE8">
        <w:rPr>
          <w:sz w:val="24"/>
          <w:szCs w:val="24"/>
        </w:rPr>
        <w:t>May</w:t>
      </w:r>
      <w:r w:rsidR="000626AE" w:rsidRPr="00642FE8">
        <w:rPr>
          <w:sz w:val="24"/>
          <w:szCs w:val="24"/>
        </w:rPr>
        <w:t xml:space="preserve"> 2022</w:t>
      </w:r>
    </w:p>
    <w:p w14:paraId="6AE76AE5" w14:textId="77777777" w:rsidR="00CE6907" w:rsidRPr="00642FE8" w:rsidRDefault="00CE6907" w:rsidP="00966A02">
      <w:pPr>
        <w:spacing w:after="0" w:line="240" w:lineRule="auto"/>
        <w:jc w:val="center"/>
        <w:rPr>
          <w:sz w:val="24"/>
          <w:szCs w:val="24"/>
        </w:rPr>
      </w:pPr>
    </w:p>
    <w:p w14:paraId="0B178D35" w14:textId="44CF47BD" w:rsidR="00C946ED" w:rsidRPr="00642FE8" w:rsidRDefault="00C946ED" w:rsidP="00966A02">
      <w:pPr>
        <w:spacing w:after="0" w:line="240" w:lineRule="auto"/>
        <w:jc w:val="center"/>
        <w:rPr>
          <w:sz w:val="24"/>
          <w:szCs w:val="24"/>
        </w:rPr>
      </w:pPr>
    </w:p>
    <w:p w14:paraId="5F00073C" w14:textId="24C84447" w:rsidR="007939AC" w:rsidRPr="002A114A" w:rsidRDefault="004573FF" w:rsidP="00966A02">
      <w:pPr>
        <w:spacing w:after="0" w:line="240" w:lineRule="auto"/>
        <w:jc w:val="center"/>
        <w:rPr>
          <w:rFonts w:cstheme="minorHAnsi"/>
          <w:b/>
          <w:bCs/>
          <w:sz w:val="24"/>
          <w:szCs w:val="24"/>
          <w:u w:val="single"/>
        </w:rPr>
      </w:pPr>
      <w:r w:rsidRPr="002A114A">
        <w:rPr>
          <w:rFonts w:cstheme="minorHAnsi"/>
          <w:b/>
          <w:bCs/>
          <w:sz w:val="24"/>
          <w:szCs w:val="24"/>
          <w:u w:val="single"/>
        </w:rPr>
        <w:t>Purpose and Scope</w:t>
      </w:r>
    </w:p>
    <w:p w14:paraId="7A01926B" w14:textId="596F201B" w:rsidR="004573FF" w:rsidRPr="002A114A" w:rsidRDefault="004573FF" w:rsidP="00966A02">
      <w:pPr>
        <w:spacing w:after="0" w:line="240" w:lineRule="auto"/>
        <w:jc w:val="center"/>
        <w:rPr>
          <w:rFonts w:cstheme="minorHAnsi"/>
          <w:sz w:val="24"/>
          <w:szCs w:val="24"/>
        </w:rPr>
      </w:pPr>
    </w:p>
    <w:p w14:paraId="34F4162D" w14:textId="1DEB713A" w:rsidR="0077776F" w:rsidRPr="002A114A" w:rsidRDefault="00A16929" w:rsidP="00F11459">
      <w:pPr>
        <w:spacing w:after="0" w:line="240" w:lineRule="auto"/>
        <w:rPr>
          <w:rFonts w:cstheme="minorHAnsi"/>
          <w:sz w:val="24"/>
          <w:szCs w:val="24"/>
        </w:rPr>
      </w:pPr>
      <w:r w:rsidRPr="002A114A">
        <w:rPr>
          <w:rFonts w:cstheme="minorHAnsi"/>
          <w:sz w:val="24"/>
          <w:szCs w:val="24"/>
        </w:rPr>
        <w:t xml:space="preserve">The </w:t>
      </w:r>
      <w:r w:rsidR="00257C2D" w:rsidRPr="002A114A">
        <w:rPr>
          <w:rFonts w:cstheme="minorHAnsi"/>
          <w:sz w:val="24"/>
          <w:szCs w:val="24"/>
        </w:rPr>
        <w:t>two-fold</w:t>
      </w:r>
      <w:r w:rsidRPr="002A114A">
        <w:rPr>
          <w:rFonts w:cstheme="minorHAnsi"/>
          <w:sz w:val="24"/>
          <w:szCs w:val="24"/>
        </w:rPr>
        <w:t xml:space="preserve"> purpose of this document is to</w:t>
      </w:r>
      <w:r w:rsidR="00257C2D" w:rsidRPr="002A114A">
        <w:rPr>
          <w:rFonts w:cstheme="minorHAnsi"/>
          <w:sz w:val="24"/>
          <w:szCs w:val="24"/>
        </w:rPr>
        <w:t xml:space="preserve">: 1) </w:t>
      </w:r>
      <w:r w:rsidR="00365AD8" w:rsidRPr="002A114A">
        <w:rPr>
          <w:rFonts w:cstheme="minorHAnsi"/>
          <w:sz w:val="24"/>
          <w:szCs w:val="24"/>
        </w:rPr>
        <w:t>support internal agency discussions regarding</w:t>
      </w:r>
      <w:r w:rsidR="009E2E52" w:rsidRPr="002A114A">
        <w:rPr>
          <w:rFonts w:cstheme="minorHAnsi"/>
          <w:sz w:val="24"/>
          <w:szCs w:val="24"/>
        </w:rPr>
        <w:t xml:space="preserve"> </w:t>
      </w:r>
      <w:r w:rsidR="00C05B49" w:rsidRPr="002A114A">
        <w:rPr>
          <w:rFonts w:cstheme="minorHAnsi"/>
          <w:sz w:val="24"/>
          <w:szCs w:val="24"/>
        </w:rPr>
        <w:t xml:space="preserve">current </w:t>
      </w:r>
      <w:r w:rsidR="00F01088" w:rsidRPr="002A114A">
        <w:rPr>
          <w:rFonts w:cstheme="minorHAnsi"/>
          <w:sz w:val="24"/>
          <w:szCs w:val="24"/>
        </w:rPr>
        <w:t xml:space="preserve">threats </w:t>
      </w:r>
      <w:r w:rsidR="00B95780" w:rsidRPr="002A114A">
        <w:rPr>
          <w:rFonts w:cstheme="minorHAnsi"/>
          <w:sz w:val="24"/>
          <w:szCs w:val="24"/>
        </w:rPr>
        <w:t>to</w:t>
      </w:r>
      <w:r w:rsidR="003416C2" w:rsidRPr="002A114A">
        <w:rPr>
          <w:rFonts w:cstheme="minorHAnsi"/>
          <w:sz w:val="24"/>
          <w:szCs w:val="24"/>
        </w:rPr>
        <w:t xml:space="preserve"> </w:t>
      </w:r>
      <w:r w:rsidR="00257C2D" w:rsidRPr="002A114A">
        <w:rPr>
          <w:rFonts w:cstheme="minorHAnsi"/>
          <w:sz w:val="24"/>
          <w:szCs w:val="24"/>
        </w:rPr>
        <w:t xml:space="preserve">the </w:t>
      </w:r>
      <w:r w:rsidR="00BD6794" w:rsidRPr="002A114A">
        <w:rPr>
          <w:rFonts w:cstheme="minorHAnsi"/>
          <w:sz w:val="24"/>
          <w:szCs w:val="24"/>
        </w:rPr>
        <w:t xml:space="preserve">Northern Diamond-backed </w:t>
      </w:r>
      <w:r w:rsidR="00DD3EBD" w:rsidRPr="002A114A">
        <w:rPr>
          <w:rFonts w:cstheme="minorHAnsi"/>
          <w:sz w:val="24"/>
          <w:szCs w:val="24"/>
        </w:rPr>
        <w:t>T</w:t>
      </w:r>
      <w:r w:rsidR="00BD6794" w:rsidRPr="002A114A">
        <w:rPr>
          <w:rFonts w:cstheme="minorHAnsi"/>
          <w:sz w:val="24"/>
          <w:szCs w:val="24"/>
        </w:rPr>
        <w:t>errapin (</w:t>
      </w:r>
      <w:proofErr w:type="spellStart"/>
      <w:r w:rsidR="00257C2D" w:rsidRPr="002A114A">
        <w:rPr>
          <w:rFonts w:cstheme="minorHAnsi"/>
          <w:i/>
          <w:sz w:val="24"/>
          <w:szCs w:val="24"/>
        </w:rPr>
        <w:t>Malaclemys</w:t>
      </w:r>
      <w:proofErr w:type="spellEnd"/>
      <w:r w:rsidR="00257C2D" w:rsidRPr="002A114A">
        <w:rPr>
          <w:rFonts w:cstheme="minorHAnsi"/>
          <w:i/>
          <w:sz w:val="24"/>
          <w:szCs w:val="24"/>
        </w:rPr>
        <w:t xml:space="preserve"> t. terrapin</w:t>
      </w:r>
      <w:r w:rsidR="00407933" w:rsidRPr="002A114A">
        <w:rPr>
          <w:rFonts w:cstheme="minorHAnsi"/>
          <w:sz w:val="24"/>
          <w:szCs w:val="24"/>
        </w:rPr>
        <w:t>)</w:t>
      </w:r>
      <w:r w:rsidR="00257C2D" w:rsidRPr="002A114A">
        <w:rPr>
          <w:rFonts w:cstheme="minorHAnsi"/>
          <w:sz w:val="24"/>
          <w:szCs w:val="24"/>
        </w:rPr>
        <w:t xml:space="preserve"> populations</w:t>
      </w:r>
      <w:r w:rsidR="00B95780" w:rsidRPr="002A114A">
        <w:rPr>
          <w:rFonts w:cstheme="minorHAnsi"/>
          <w:sz w:val="24"/>
          <w:szCs w:val="24"/>
        </w:rPr>
        <w:t xml:space="preserve">, and </w:t>
      </w:r>
      <w:r w:rsidR="00257C2D" w:rsidRPr="002A114A">
        <w:rPr>
          <w:rFonts w:cstheme="minorHAnsi"/>
          <w:sz w:val="24"/>
          <w:szCs w:val="24"/>
        </w:rPr>
        <w:t>2</w:t>
      </w:r>
      <w:r w:rsidR="00C62F69" w:rsidRPr="002A114A">
        <w:rPr>
          <w:rFonts w:cstheme="minorHAnsi"/>
          <w:sz w:val="24"/>
          <w:szCs w:val="24"/>
        </w:rPr>
        <w:t xml:space="preserve">) </w:t>
      </w:r>
      <w:r w:rsidR="00257C2D" w:rsidRPr="002A114A">
        <w:rPr>
          <w:rFonts w:cstheme="minorHAnsi"/>
          <w:sz w:val="24"/>
          <w:szCs w:val="24"/>
        </w:rPr>
        <w:t xml:space="preserve">support </w:t>
      </w:r>
      <w:r w:rsidR="00C4414F" w:rsidRPr="002A114A">
        <w:rPr>
          <w:rFonts w:cstheme="minorHAnsi"/>
          <w:sz w:val="24"/>
          <w:szCs w:val="24"/>
        </w:rPr>
        <w:t xml:space="preserve">the </w:t>
      </w:r>
      <w:r w:rsidR="00257C2D" w:rsidRPr="002A114A">
        <w:rPr>
          <w:rFonts w:cstheme="minorHAnsi"/>
          <w:sz w:val="24"/>
          <w:szCs w:val="24"/>
        </w:rPr>
        <w:t xml:space="preserve">recommendations of the </w:t>
      </w:r>
      <w:r w:rsidR="00C4414F" w:rsidRPr="002A114A">
        <w:rPr>
          <w:rFonts w:cstheme="minorHAnsi"/>
          <w:sz w:val="24"/>
          <w:szCs w:val="24"/>
        </w:rPr>
        <w:t xml:space="preserve">Endangered and Nongame Species </w:t>
      </w:r>
      <w:r w:rsidR="00251319" w:rsidRPr="002A114A">
        <w:rPr>
          <w:rFonts w:cstheme="minorHAnsi"/>
          <w:sz w:val="24"/>
          <w:szCs w:val="24"/>
        </w:rPr>
        <w:t>P</w:t>
      </w:r>
      <w:r w:rsidR="00C4414F" w:rsidRPr="002A114A">
        <w:rPr>
          <w:rFonts w:cstheme="minorHAnsi"/>
          <w:sz w:val="24"/>
          <w:szCs w:val="24"/>
        </w:rPr>
        <w:t xml:space="preserve">rogram’s (ENSP’s) </w:t>
      </w:r>
      <w:r w:rsidR="000B5D69" w:rsidRPr="002A114A">
        <w:rPr>
          <w:rFonts w:cstheme="minorHAnsi"/>
          <w:sz w:val="24"/>
          <w:szCs w:val="24"/>
        </w:rPr>
        <w:t xml:space="preserve">regarding potential </w:t>
      </w:r>
      <w:r w:rsidR="00572598" w:rsidRPr="002A114A">
        <w:rPr>
          <w:rFonts w:cstheme="minorHAnsi"/>
          <w:sz w:val="24"/>
          <w:szCs w:val="24"/>
        </w:rPr>
        <w:t>c</w:t>
      </w:r>
      <w:r w:rsidR="008D4DC5" w:rsidRPr="002A114A">
        <w:rPr>
          <w:rFonts w:cstheme="minorHAnsi"/>
          <w:sz w:val="24"/>
          <w:szCs w:val="24"/>
        </w:rPr>
        <w:t xml:space="preserve">onservation </w:t>
      </w:r>
      <w:r w:rsidR="000B5D69" w:rsidRPr="002A114A">
        <w:rPr>
          <w:rFonts w:cstheme="minorHAnsi"/>
          <w:sz w:val="24"/>
          <w:szCs w:val="24"/>
        </w:rPr>
        <w:t xml:space="preserve">actions </w:t>
      </w:r>
      <w:r w:rsidR="00FD27D7" w:rsidRPr="002A114A">
        <w:rPr>
          <w:rFonts w:cstheme="minorHAnsi"/>
          <w:sz w:val="24"/>
          <w:szCs w:val="24"/>
        </w:rPr>
        <w:t xml:space="preserve">specific to </w:t>
      </w:r>
      <w:r w:rsidR="00541EC3" w:rsidRPr="002A114A">
        <w:rPr>
          <w:rFonts w:cstheme="minorHAnsi"/>
          <w:sz w:val="24"/>
          <w:szCs w:val="24"/>
        </w:rPr>
        <w:t xml:space="preserve">blue crab regulations </w:t>
      </w:r>
      <w:r w:rsidR="008D4DC5" w:rsidRPr="002A114A">
        <w:rPr>
          <w:rFonts w:cstheme="minorHAnsi"/>
          <w:sz w:val="24"/>
          <w:szCs w:val="24"/>
        </w:rPr>
        <w:t xml:space="preserve">that </w:t>
      </w:r>
      <w:r w:rsidR="00F16E46" w:rsidRPr="002A114A">
        <w:rPr>
          <w:rFonts w:cstheme="minorHAnsi"/>
          <w:sz w:val="24"/>
          <w:szCs w:val="24"/>
        </w:rPr>
        <w:t>could</w:t>
      </w:r>
      <w:r w:rsidR="008D4DC5" w:rsidRPr="002A114A">
        <w:rPr>
          <w:rFonts w:cstheme="minorHAnsi"/>
          <w:sz w:val="24"/>
          <w:szCs w:val="24"/>
        </w:rPr>
        <w:t xml:space="preserve"> be implemented </w:t>
      </w:r>
      <w:r w:rsidR="00E74C8A" w:rsidRPr="002A114A">
        <w:rPr>
          <w:rFonts w:cstheme="minorHAnsi"/>
          <w:sz w:val="24"/>
          <w:szCs w:val="24"/>
        </w:rPr>
        <w:t xml:space="preserve">directly </w:t>
      </w:r>
      <w:r w:rsidR="000B5D69" w:rsidRPr="002A114A">
        <w:rPr>
          <w:rFonts w:cstheme="minorHAnsi"/>
          <w:sz w:val="24"/>
          <w:szCs w:val="24"/>
        </w:rPr>
        <w:t>by NJ Fish and Wildlife (NJFW)</w:t>
      </w:r>
      <w:r w:rsidR="00E74C8A" w:rsidRPr="002A114A">
        <w:rPr>
          <w:rFonts w:cstheme="minorHAnsi"/>
          <w:sz w:val="24"/>
          <w:szCs w:val="24"/>
        </w:rPr>
        <w:t xml:space="preserve"> and</w:t>
      </w:r>
      <w:r w:rsidR="003022F2" w:rsidRPr="002A114A">
        <w:rPr>
          <w:rFonts w:cstheme="minorHAnsi"/>
          <w:sz w:val="24"/>
          <w:szCs w:val="24"/>
        </w:rPr>
        <w:t>/</w:t>
      </w:r>
      <w:r w:rsidR="00572598" w:rsidRPr="002A114A">
        <w:rPr>
          <w:rFonts w:cstheme="minorHAnsi"/>
          <w:sz w:val="24"/>
          <w:szCs w:val="24"/>
        </w:rPr>
        <w:t xml:space="preserve">or </w:t>
      </w:r>
      <w:r w:rsidR="003022F2" w:rsidRPr="002A114A">
        <w:rPr>
          <w:rFonts w:cstheme="minorHAnsi"/>
          <w:sz w:val="24"/>
          <w:szCs w:val="24"/>
        </w:rPr>
        <w:t xml:space="preserve">formally </w:t>
      </w:r>
      <w:r w:rsidR="00572598" w:rsidRPr="002A114A">
        <w:rPr>
          <w:rFonts w:cstheme="minorHAnsi"/>
          <w:sz w:val="24"/>
          <w:szCs w:val="24"/>
        </w:rPr>
        <w:t xml:space="preserve">recommended </w:t>
      </w:r>
      <w:r w:rsidR="000B5D69" w:rsidRPr="002A114A">
        <w:rPr>
          <w:rFonts w:cstheme="minorHAnsi"/>
          <w:sz w:val="24"/>
          <w:szCs w:val="24"/>
        </w:rPr>
        <w:t xml:space="preserve">to </w:t>
      </w:r>
      <w:r w:rsidR="00D65351" w:rsidRPr="002A114A">
        <w:rPr>
          <w:rFonts w:cstheme="minorHAnsi"/>
          <w:sz w:val="24"/>
          <w:szCs w:val="24"/>
        </w:rPr>
        <w:t xml:space="preserve">its </w:t>
      </w:r>
      <w:r w:rsidR="000B5D69" w:rsidRPr="002A114A">
        <w:rPr>
          <w:rFonts w:cstheme="minorHAnsi"/>
          <w:sz w:val="24"/>
          <w:szCs w:val="24"/>
        </w:rPr>
        <w:t xml:space="preserve">applicable Councils </w:t>
      </w:r>
      <w:r w:rsidR="00FC393D" w:rsidRPr="002A114A">
        <w:rPr>
          <w:rFonts w:cstheme="minorHAnsi"/>
          <w:sz w:val="24"/>
          <w:szCs w:val="24"/>
        </w:rPr>
        <w:t>for their consideration</w:t>
      </w:r>
      <w:r w:rsidR="009E2E52" w:rsidRPr="002A114A">
        <w:rPr>
          <w:rFonts w:cstheme="minorHAnsi"/>
          <w:sz w:val="24"/>
          <w:szCs w:val="24"/>
        </w:rPr>
        <w:t>.</w:t>
      </w:r>
      <w:r w:rsidR="00FC393D" w:rsidRPr="002A114A">
        <w:rPr>
          <w:rFonts w:cstheme="minorHAnsi"/>
          <w:sz w:val="24"/>
          <w:szCs w:val="24"/>
        </w:rPr>
        <w:t xml:space="preserve">  </w:t>
      </w:r>
      <w:r w:rsidR="00257C2D" w:rsidRPr="002A114A">
        <w:rPr>
          <w:rFonts w:cstheme="minorHAnsi"/>
          <w:sz w:val="24"/>
          <w:szCs w:val="24"/>
        </w:rPr>
        <w:t>Consequently</w:t>
      </w:r>
      <w:r w:rsidR="003022F2" w:rsidRPr="002A114A">
        <w:rPr>
          <w:rFonts w:cstheme="minorHAnsi"/>
          <w:sz w:val="24"/>
          <w:szCs w:val="24"/>
        </w:rPr>
        <w:t xml:space="preserve">, </w:t>
      </w:r>
      <w:r w:rsidR="0019517D" w:rsidRPr="002A114A">
        <w:rPr>
          <w:rFonts w:cstheme="minorHAnsi"/>
          <w:sz w:val="24"/>
          <w:szCs w:val="24"/>
        </w:rPr>
        <w:t xml:space="preserve">the </w:t>
      </w:r>
      <w:r w:rsidR="007B6C2D" w:rsidRPr="002A114A">
        <w:rPr>
          <w:rFonts w:cstheme="minorHAnsi"/>
          <w:sz w:val="24"/>
          <w:szCs w:val="24"/>
        </w:rPr>
        <w:t xml:space="preserve">scope of </w:t>
      </w:r>
      <w:r w:rsidR="00257C2D" w:rsidRPr="002A114A">
        <w:rPr>
          <w:rFonts w:cstheme="minorHAnsi"/>
          <w:sz w:val="24"/>
          <w:szCs w:val="24"/>
        </w:rPr>
        <w:t xml:space="preserve">the </w:t>
      </w:r>
      <w:r w:rsidR="00525662" w:rsidRPr="002A114A">
        <w:rPr>
          <w:rFonts w:cstheme="minorHAnsi"/>
          <w:sz w:val="24"/>
          <w:szCs w:val="24"/>
        </w:rPr>
        <w:t xml:space="preserve">threats </w:t>
      </w:r>
      <w:r w:rsidR="007B6C2D" w:rsidRPr="002A114A">
        <w:rPr>
          <w:rFonts w:cstheme="minorHAnsi"/>
          <w:sz w:val="24"/>
          <w:szCs w:val="24"/>
        </w:rPr>
        <w:t xml:space="preserve">and </w:t>
      </w:r>
      <w:r w:rsidR="0019517D" w:rsidRPr="002A114A">
        <w:rPr>
          <w:rFonts w:cstheme="minorHAnsi"/>
          <w:sz w:val="24"/>
          <w:szCs w:val="24"/>
        </w:rPr>
        <w:t xml:space="preserve">actions discussed </w:t>
      </w:r>
      <w:r w:rsidR="002935B1" w:rsidRPr="002A114A">
        <w:rPr>
          <w:rFonts w:cstheme="minorHAnsi"/>
          <w:sz w:val="24"/>
          <w:szCs w:val="24"/>
        </w:rPr>
        <w:t xml:space="preserve">herein </w:t>
      </w:r>
      <w:r w:rsidR="0019517D" w:rsidRPr="002A114A">
        <w:rPr>
          <w:rFonts w:cstheme="minorHAnsi"/>
          <w:sz w:val="24"/>
          <w:szCs w:val="24"/>
        </w:rPr>
        <w:t xml:space="preserve">is </w:t>
      </w:r>
      <w:r w:rsidR="004C0A74" w:rsidRPr="002A114A">
        <w:rPr>
          <w:rFonts w:cstheme="minorHAnsi"/>
          <w:sz w:val="24"/>
          <w:szCs w:val="24"/>
        </w:rPr>
        <w:t xml:space="preserve">primarily </w:t>
      </w:r>
      <w:r w:rsidR="00822B6D" w:rsidRPr="002A114A">
        <w:rPr>
          <w:rFonts w:cstheme="minorHAnsi"/>
          <w:sz w:val="24"/>
          <w:szCs w:val="24"/>
        </w:rPr>
        <w:t xml:space="preserve">focused upon </w:t>
      </w:r>
      <w:r w:rsidR="00525662" w:rsidRPr="002A114A">
        <w:rPr>
          <w:rFonts w:cstheme="minorHAnsi"/>
          <w:sz w:val="24"/>
          <w:szCs w:val="24"/>
        </w:rPr>
        <w:t>fisheries management issues under the jurisdiction of the agency.</w:t>
      </w:r>
      <w:r w:rsidR="004C0A74" w:rsidRPr="002A114A">
        <w:rPr>
          <w:rFonts w:cstheme="minorHAnsi"/>
          <w:sz w:val="24"/>
          <w:szCs w:val="24"/>
        </w:rPr>
        <w:t xml:space="preserve">  A</w:t>
      </w:r>
      <w:r w:rsidR="007F1CA5" w:rsidRPr="002A114A">
        <w:rPr>
          <w:rFonts w:cstheme="minorHAnsi"/>
          <w:sz w:val="24"/>
          <w:szCs w:val="24"/>
        </w:rPr>
        <w:t xml:space="preserve"> comp</w:t>
      </w:r>
      <w:r w:rsidR="00E766C2" w:rsidRPr="002A114A">
        <w:rPr>
          <w:rFonts w:cstheme="minorHAnsi"/>
          <w:sz w:val="24"/>
          <w:szCs w:val="24"/>
        </w:rPr>
        <w:t xml:space="preserve">rehensive </w:t>
      </w:r>
      <w:r w:rsidR="007F1CA5" w:rsidRPr="002A114A">
        <w:rPr>
          <w:rFonts w:cstheme="minorHAnsi"/>
          <w:sz w:val="24"/>
          <w:szCs w:val="24"/>
        </w:rPr>
        <w:t xml:space="preserve">range of </w:t>
      </w:r>
      <w:r w:rsidR="004C0A74" w:rsidRPr="002A114A">
        <w:rPr>
          <w:rFonts w:cstheme="minorHAnsi"/>
          <w:sz w:val="24"/>
          <w:szCs w:val="24"/>
        </w:rPr>
        <w:t xml:space="preserve">threats and actions </w:t>
      </w:r>
      <w:r w:rsidR="00E766C2" w:rsidRPr="002A114A">
        <w:rPr>
          <w:rFonts w:cstheme="minorHAnsi"/>
          <w:sz w:val="24"/>
          <w:szCs w:val="24"/>
        </w:rPr>
        <w:t xml:space="preserve">affecting Northern Diamond-backed </w:t>
      </w:r>
      <w:r w:rsidR="002935B1" w:rsidRPr="002A114A">
        <w:rPr>
          <w:rFonts w:cstheme="minorHAnsi"/>
          <w:sz w:val="24"/>
          <w:szCs w:val="24"/>
        </w:rPr>
        <w:t>T</w:t>
      </w:r>
      <w:r w:rsidR="00E766C2" w:rsidRPr="002A114A">
        <w:rPr>
          <w:rFonts w:cstheme="minorHAnsi"/>
          <w:sz w:val="24"/>
          <w:szCs w:val="24"/>
        </w:rPr>
        <w:t>errapin</w:t>
      </w:r>
      <w:r w:rsidR="00257C2D" w:rsidRPr="002A114A">
        <w:rPr>
          <w:rFonts w:cstheme="minorHAnsi"/>
          <w:sz w:val="24"/>
          <w:szCs w:val="24"/>
        </w:rPr>
        <w:t>s</w:t>
      </w:r>
      <w:r w:rsidR="00E766C2" w:rsidRPr="002A114A">
        <w:rPr>
          <w:rFonts w:cstheme="minorHAnsi"/>
          <w:sz w:val="24"/>
          <w:szCs w:val="24"/>
        </w:rPr>
        <w:t xml:space="preserve"> </w:t>
      </w:r>
      <w:r w:rsidR="004C0A74" w:rsidRPr="002A114A">
        <w:rPr>
          <w:rFonts w:cstheme="minorHAnsi"/>
          <w:sz w:val="24"/>
          <w:szCs w:val="24"/>
        </w:rPr>
        <w:t>are identified in N</w:t>
      </w:r>
      <w:r w:rsidR="00316776" w:rsidRPr="002A114A">
        <w:rPr>
          <w:rFonts w:cstheme="minorHAnsi"/>
          <w:sz w:val="24"/>
          <w:szCs w:val="24"/>
        </w:rPr>
        <w:t>ew Jersey’s Wildlife Action Plan</w:t>
      </w:r>
      <w:r w:rsidR="00257C2D" w:rsidRPr="002A114A">
        <w:rPr>
          <w:rFonts w:cstheme="minorHAnsi"/>
          <w:sz w:val="24"/>
          <w:szCs w:val="24"/>
        </w:rPr>
        <w:t xml:space="preserve"> </w:t>
      </w:r>
      <w:r w:rsidR="007C5A6C" w:rsidRPr="002A114A">
        <w:rPr>
          <w:rFonts w:cstheme="minorHAnsi"/>
          <w:sz w:val="24"/>
          <w:szCs w:val="24"/>
        </w:rPr>
        <w:t xml:space="preserve">(2018). </w:t>
      </w:r>
    </w:p>
    <w:p w14:paraId="611B065F" w14:textId="77777777" w:rsidR="004573FF" w:rsidRPr="002A114A" w:rsidRDefault="004573FF" w:rsidP="00966A02">
      <w:pPr>
        <w:spacing w:after="0" w:line="240" w:lineRule="auto"/>
        <w:jc w:val="center"/>
        <w:rPr>
          <w:rFonts w:cstheme="minorHAnsi"/>
          <w:sz w:val="24"/>
          <w:szCs w:val="24"/>
        </w:rPr>
      </w:pPr>
    </w:p>
    <w:p w14:paraId="5375CE80" w14:textId="09ED6CAB" w:rsidR="00233CFF" w:rsidRPr="002A114A" w:rsidRDefault="00233CFF" w:rsidP="00233CFF">
      <w:pPr>
        <w:spacing w:after="0" w:line="240" w:lineRule="auto"/>
        <w:jc w:val="center"/>
        <w:rPr>
          <w:rFonts w:cstheme="minorHAnsi"/>
          <w:b/>
          <w:bCs/>
          <w:sz w:val="24"/>
          <w:szCs w:val="24"/>
          <w:u w:val="single"/>
        </w:rPr>
      </w:pPr>
      <w:r w:rsidRPr="002A114A">
        <w:rPr>
          <w:rFonts w:cstheme="minorHAnsi"/>
          <w:b/>
          <w:bCs/>
          <w:sz w:val="24"/>
          <w:szCs w:val="24"/>
          <w:u w:val="single"/>
        </w:rPr>
        <w:t>Terrapin Status</w:t>
      </w:r>
      <w:r w:rsidR="006B148E" w:rsidRPr="002A114A">
        <w:rPr>
          <w:rFonts w:cstheme="minorHAnsi"/>
          <w:b/>
          <w:bCs/>
          <w:sz w:val="24"/>
          <w:szCs w:val="24"/>
          <w:u w:val="single"/>
        </w:rPr>
        <w:t xml:space="preserve"> and Protection</w:t>
      </w:r>
    </w:p>
    <w:p w14:paraId="697FE36F" w14:textId="77777777" w:rsidR="00233CFF" w:rsidRPr="002A114A" w:rsidRDefault="00233CFF" w:rsidP="00233CFF">
      <w:pPr>
        <w:spacing w:after="0" w:line="240" w:lineRule="auto"/>
        <w:jc w:val="center"/>
        <w:rPr>
          <w:rFonts w:cstheme="minorHAnsi"/>
          <w:sz w:val="24"/>
          <w:szCs w:val="24"/>
          <w:u w:val="single"/>
        </w:rPr>
      </w:pPr>
    </w:p>
    <w:p w14:paraId="6A44F87B" w14:textId="68AE8E29" w:rsidR="00233CFF" w:rsidRPr="00E21DF4" w:rsidRDefault="00616583" w:rsidP="00E21DF4">
      <w:pPr>
        <w:spacing w:after="0" w:line="240" w:lineRule="auto"/>
        <w:rPr>
          <w:rFonts w:cstheme="minorHAnsi"/>
          <w:sz w:val="24"/>
          <w:szCs w:val="24"/>
          <w:u w:val="single"/>
        </w:rPr>
      </w:pPr>
      <w:r w:rsidRPr="00E21DF4">
        <w:rPr>
          <w:rFonts w:cstheme="minorHAnsi"/>
          <w:sz w:val="24"/>
          <w:szCs w:val="24"/>
        </w:rPr>
        <w:t xml:space="preserve">Northern </w:t>
      </w:r>
      <w:r w:rsidR="00233CFF" w:rsidRPr="00E21DF4">
        <w:rPr>
          <w:rFonts w:cstheme="minorHAnsi"/>
          <w:sz w:val="24"/>
          <w:szCs w:val="24"/>
        </w:rPr>
        <w:t>Diamond</w:t>
      </w:r>
      <w:r w:rsidRPr="00E21DF4">
        <w:rPr>
          <w:rFonts w:cstheme="minorHAnsi"/>
          <w:sz w:val="24"/>
          <w:szCs w:val="24"/>
        </w:rPr>
        <w:t>-</w:t>
      </w:r>
      <w:r w:rsidR="00233CFF" w:rsidRPr="00E21DF4">
        <w:rPr>
          <w:rFonts w:cstheme="minorHAnsi"/>
          <w:sz w:val="24"/>
          <w:szCs w:val="24"/>
        </w:rPr>
        <w:t>back</w:t>
      </w:r>
      <w:r w:rsidRPr="00E21DF4">
        <w:rPr>
          <w:rFonts w:cstheme="minorHAnsi"/>
          <w:sz w:val="24"/>
          <w:szCs w:val="24"/>
        </w:rPr>
        <w:t>ed</w:t>
      </w:r>
      <w:r w:rsidR="00233CFF" w:rsidRPr="00E21DF4">
        <w:rPr>
          <w:rFonts w:cstheme="minorHAnsi"/>
          <w:sz w:val="24"/>
          <w:szCs w:val="24"/>
        </w:rPr>
        <w:t xml:space="preserve"> </w:t>
      </w:r>
      <w:r w:rsidR="00257C2D" w:rsidRPr="00E21DF4">
        <w:rPr>
          <w:rFonts w:cstheme="minorHAnsi"/>
          <w:sz w:val="24"/>
          <w:szCs w:val="24"/>
        </w:rPr>
        <w:t>T</w:t>
      </w:r>
      <w:r w:rsidR="00233CFF" w:rsidRPr="00E21DF4">
        <w:rPr>
          <w:rFonts w:cstheme="minorHAnsi"/>
          <w:sz w:val="24"/>
          <w:szCs w:val="24"/>
        </w:rPr>
        <w:t xml:space="preserve">errapins </w:t>
      </w:r>
      <w:r w:rsidRPr="00E21DF4">
        <w:rPr>
          <w:rFonts w:cstheme="minorHAnsi"/>
          <w:sz w:val="24"/>
          <w:szCs w:val="24"/>
        </w:rPr>
        <w:t xml:space="preserve">(terrapins) </w:t>
      </w:r>
      <w:r w:rsidR="00233CFF" w:rsidRPr="00E21DF4">
        <w:rPr>
          <w:rFonts w:cstheme="minorHAnsi"/>
          <w:sz w:val="24"/>
          <w:szCs w:val="24"/>
        </w:rPr>
        <w:t>were once considered a “game” species in N</w:t>
      </w:r>
      <w:r w:rsidR="006B148E" w:rsidRPr="00E21DF4">
        <w:rPr>
          <w:rFonts w:cstheme="minorHAnsi"/>
          <w:sz w:val="24"/>
          <w:szCs w:val="24"/>
        </w:rPr>
        <w:t xml:space="preserve">ew </w:t>
      </w:r>
      <w:r w:rsidR="00233CFF" w:rsidRPr="00E21DF4">
        <w:rPr>
          <w:rFonts w:cstheme="minorHAnsi"/>
          <w:sz w:val="24"/>
          <w:szCs w:val="24"/>
        </w:rPr>
        <w:t>J</w:t>
      </w:r>
      <w:r w:rsidR="006B148E" w:rsidRPr="00E21DF4">
        <w:rPr>
          <w:rFonts w:cstheme="minorHAnsi"/>
          <w:sz w:val="24"/>
          <w:szCs w:val="24"/>
        </w:rPr>
        <w:t>ersey</w:t>
      </w:r>
      <w:r w:rsidR="00233CFF" w:rsidRPr="00E21DF4">
        <w:rPr>
          <w:rFonts w:cstheme="minorHAnsi"/>
          <w:sz w:val="24"/>
          <w:szCs w:val="24"/>
        </w:rPr>
        <w:t xml:space="preserve"> and had an allowable hand-only harvest from November 1 through March 31.  During 2015 and 2016, all terrapin harvest was halted via Administrative Orders (A.C. 2015-02, 2016-02).  The executive orders were issued when the NJ Marine Fisheries Council (NJMFC) and the Endangered and Nongame Species Advisory Committee (ENSAC) raised concerns over excessive harvesting aimed at providing terrapins to out-of-state aquaculture operations and overseas markets (NJDEP 2016a).  Excessive harvesting of terrapins was evidenced in 2014, when more than 3,500 terrapins were legally taken from two locations in southern NJ and transported to an out-of-state aquaculture facility that raises them for overseas markets.  More than 14,000 offspring of the wild adult terrapins were then exported from the facility to Asia (NJDEP 2016a).  </w:t>
      </w:r>
    </w:p>
    <w:p w14:paraId="72FD7ABF" w14:textId="77777777" w:rsidR="00233CFF" w:rsidRPr="002A114A" w:rsidRDefault="00233CFF" w:rsidP="00233CFF">
      <w:pPr>
        <w:pStyle w:val="ListParagraph"/>
        <w:rPr>
          <w:rFonts w:cstheme="minorHAnsi"/>
          <w:sz w:val="24"/>
          <w:szCs w:val="24"/>
          <w:u w:val="single"/>
        </w:rPr>
      </w:pPr>
    </w:p>
    <w:p w14:paraId="429E63B7" w14:textId="20A099A7" w:rsidR="00FA2A89" w:rsidRPr="002A114A" w:rsidRDefault="01DA1A0E" w:rsidP="62163C30">
      <w:pPr>
        <w:pStyle w:val="ListParagraph"/>
        <w:numPr>
          <w:ilvl w:val="0"/>
          <w:numId w:val="5"/>
        </w:numPr>
        <w:spacing w:after="0" w:line="240" w:lineRule="auto"/>
        <w:ind w:left="360"/>
        <w:rPr>
          <w:rFonts w:eastAsiaTheme="minorEastAsia" w:cstheme="minorHAnsi"/>
          <w:sz w:val="24"/>
          <w:szCs w:val="24"/>
        </w:rPr>
      </w:pPr>
      <w:r w:rsidRPr="002A114A">
        <w:rPr>
          <w:rFonts w:cstheme="minorHAnsi"/>
          <w:sz w:val="24"/>
          <w:szCs w:val="24"/>
        </w:rPr>
        <w:t>In 2016, Governor Christie signed legislation (S-1625) designating terrapins as a “nongame” species, making them subject to the laws, rules and regulations of the Endangered and Nongame Species Conservation Act (N.J.S.A. 23:2A)</w:t>
      </w:r>
      <w:r w:rsidR="00BF5C02" w:rsidRPr="002A114A">
        <w:rPr>
          <w:rFonts w:cstheme="minorHAnsi"/>
          <w:sz w:val="24"/>
          <w:szCs w:val="24"/>
        </w:rPr>
        <w:t xml:space="preserve">.  This </w:t>
      </w:r>
      <w:r w:rsidRPr="002A114A">
        <w:rPr>
          <w:rFonts w:cstheme="minorHAnsi"/>
          <w:sz w:val="24"/>
          <w:szCs w:val="24"/>
        </w:rPr>
        <w:t>includ</w:t>
      </w:r>
      <w:r w:rsidR="00BF5C02" w:rsidRPr="002A114A">
        <w:rPr>
          <w:rFonts w:cstheme="minorHAnsi"/>
          <w:sz w:val="24"/>
          <w:szCs w:val="24"/>
        </w:rPr>
        <w:t>es</w:t>
      </w:r>
      <w:r w:rsidRPr="002A114A">
        <w:rPr>
          <w:rFonts w:cstheme="minorHAnsi"/>
          <w:sz w:val="24"/>
          <w:szCs w:val="24"/>
        </w:rPr>
        <w:t xml:space="preserve"> the statute’s prohibitions on “take”:</w:t>
      </w:r>
    </w:p>
    <w:p w14:paraId="73957C86" w14:textId="77777777" w:rsidR="00F93F04" w:rsidRPr="002A114A" w:rsidRDefault="00F93F04" w:rsidP="00BF5C02">
      <w:pPr>
        <w:pStyle w:val="ListParagraph"/>
        <w:spacing w:after="0" w:line="240" w:lineRule="auto"/>
        <w:ind w:left="360" w:firstLine="72"/>
        <w:rPr>
          <w:rFonts w:cstheme="minorHAnsi"/>
          <w:b/>
          <w:bCs/>
          <w:sz w:val="24"/>
          <w:szCs w:val="24"/>
        </w:rPr>
      </w:pPr>
    </w:p>
    <w:p w14:paraId="668C7116" w14:textId="77777777" w:rsidR="00915FF1" w:rsidRDefault="00915FF1" w:rsidP="00C00192">
      <w:pPr>
        <w:pStyle w:val="ListParagraph"/>
        <w:spacing w:after="0" w:line="240" w:lineRule="auto"/>
        <w:ind w:left="360" w:firstLine="72"/>
        <w:rPr>
          <w:rFonts w:cstheme="minorHAnsi"/>
          <w:b/>
          <w:bCs/>
          <w:sz w:val="24"/>
          <w:szCs w:val="24"/>
        </w:rPr>
      </w:pPr>
    </w:p>
    <w:p w14:paraId="1FD2B458" w14:textId="77777777" w:rsidR="00E21DF4" w:rsidRDefault="00E21DF4" w:rsidP="00C00192">
      <w:pPr>
        <w:pStyle w:val="ListParagraph"/>
        <w:spacing w:after="0" w:line="240" w:lineRule="auto"/>
        <w:ind w:left="360" w:firstLine="72"/>
        <w:rPr>
          <w:rFonts w:cstheme="minorHAnsi"/>
          <w:b/>
          <w:bCs/>
          <w:sz w:val="24"/>
          <w:szCs w:val="24"/>
        </w:rPr>
      </w:pPr>
    </w:p>
    <w:p w14:paraId="72B349AA" w14:textId="30B4B6B9" w:rsidR="00FA2A89" w:rsidRPr="002A114A" w:rsidRDefault="00BF5C02" w:rsidP="00C00192">
      <w:pPr>
        <w:pStyle w:val="ListParagraph"/>
        <w:spacing w:after="0" w:line="240" w:lineRule="auto"/>
        <w:ind w:left="360" w:firstLine="72"/>
        <w:rPr>
          <w:rFonts w:eastAsiaTheme="minorEastAsia" w:cstheme="minorHAnsi"/>
          <w:b/>
          <w:bCs/>
          <w:sz w:val="24"/>
          <w:szCs w:val="24"/>
        </w:rPr>
      </w:pPr>
      <w:r w:rsidRPr="002A114A">
        <w:rPr>
          <w:rFonts w:cstheme="minorHAnsi"/>
          <w:b/>
          <w:bCs/>
          <w:sz w:val="24"/>
          <w:szCs w:val="24"/>
        </w:rPr>
        <w:lastRenderedPageBreak/>
        <w:t xml:space="preserve">N.J.S.A. </w:t>
      </w:r>
      <w:r w:rsidR="18C0C867" w:rsidRPr="002A114A">
        <w:rPr>
          <w:rFonts w:cstheme="minorHAnsi"/>
          <w:b/>
          <w:bCs/>
          <w:sz w:val="24"/>
          <w:szCs w:val="24"/>
        </w:rPr>
        <w:t>23:2A-6</w:t>
      </w:r>
      <w:r w:rsidRPr="002A114A">
        <w:rPr>
          <w:rFonts w:cstheme="minorHAnsi"/>
          <w:b/>
          <w:bCs/>
          <w:sz w:val="24"/>
          <w:szCs w:val="24"/>
        </w:rPr>
        <w:t>:</w:t>
      </w:r>
      <w:r w:rsidR="18C0C867" w:rsidRPr="002A114A">
        <w:rPr>
          <w:rFonts w:cstheme="minorHAnsi"/>
          <w:b/>
          <w:bCs/>
          <w:sz w:val="24"/>
          <w:szCs w:val="24"/>
        </w:rPr>
        <w:t xml:space="preserve"> </w:t>
      </w:r>
      <w:r w:rsidRPr="002A114A">
        <w:rPr>
          <w:rFonts w:cstheme="minorHAnsi"/>
          <w:b/>
          <w:bCs/>
          <w:sz w:val="24"/>
          <w:szCs w:val="24"/>
        </w:rPr>
        <w:t>Prohibitions relative to certain species</w:t>
      </w:r>
    </w:p>
    <w:p w14:paraId="588C43FB" w14:textId="3E7CABFC" w:rsidR="00FA2A89" w:rsidRPr="002A114A" w:rsidRDefault="18C0C867" w:rsidP="00C00192">
      <w:pPr>
        <w:spacing w:after="0" w:line="240" w:lineRule="auto"/>
        <w:ind w:left="432"/>
        <w:rPr>
          <w:rFonts w:eastAsiaTheme="minorEastAsia" w:cstheme="minorHAnsi"/>
          <w:sz w:val="24"/>
          <w:szCs w:val="24"/>
        </w:rPr>
      </w:pPr>
      <w:r w:rsidRPr="002A114A">
        <w:rPr>
          <w:rFonts w:cstheme="minorHAnsi"/>
          <w:sz w:val="24"/>
          <w:szCs w:val="24"/>
        </w:rPr>
        <w:t>Except as otherwise provided in P.L.1973, c. 309 (C.23:2A-1 et seq.) or the rules or regulations adopted thereunder, no person shall take, possess, transport, import, export, process, sell or offer for sale, or ship, and no common or contract carrier shall knowingly transport or receive for shipment, any species or subspecies of wildlife appearing on the following lists: (1) the list of wildlife determined to be endangered by the commissioner pursuant to P.L.1973, c. 309 (C.23:2A-1 et seq.); (2) the list of nongame species regulated pursuant to P.L.1973, c. 309 (C.23:2A-1 et seq.);</w:t>
      </w:r>
      <w:r w:rsidR="1C58C0D9" w:rsidRPr="002A114A">
        <w:rPr>
          <w:rFonts w:cstheme="minorHAnsi"/>
          <w:sz w:val="24"/>
          <w:szCs w:val="24"/>
        </w:rPr>
        <w:t xml:space="preserve"> </w:t>
      </w:r>
      <w:r w:rsidR="00BF5C02" w:rsidRPr="002A114A">
        <w:rPr>
          <w:rFonts w:cstheme="minorHAnsi"/>
          <w:sz w:val="24"/>
          <w:szCs w:val="24"/>
        </w:rPr>
        <w:t>[…].</w:t>
      </w:r>
    </w:p>
    <w:p w14:paraId="263797CF" w14:textId="48DEAA88" w:rsidR="00FA2A89" w:rsidRPr="002A114A" w:rsidRDefault="00FA2A89" w:rsidP="00C00192">
      <w:pPr>
        <w:pStyle w:val="ListParagraph"/>
        <w:spacing w:after="0" w:line="240" w:lineRule="auto"/>
        <w:ind w:left="360"/>
        <w:rPr>
          <w:rFonts w:cstheme="minorHAnsi"/>
          <w:sz w:val="24"/>
          <w:szCs w:val="24"/>
        </w:rPr>
      </w:pPr>
    </w:p>
    <w:p w14:paraId="60C58585" w14:textId="7AE6E64F" w:rsidR="00FA2A89" w:rsidRPr="002A114A" w:rsidRDefault="01DA1A0E" w:rsidP="00C00192">
      <w:pPr>
        <w:pStyle w:val="ListParagraph"/>
        <w:numPr>
          <w:ilvl w:val="0"/>
          <w:numId w:val="25"/>
        </w:numPr>
        <w:spacing w:after="0" w:line="240" w:lineRule="auto"/>
        <w:rPr>
          <w:rFonts w:cstheme="minorHAnsi"/>
          <w:sz w:val="24"/>
          <w:szCs w:val="24"/>
        </w:rPr>
      </w:pPr>
      <w:r w:rsidRPr="002A114A">
        <w:rPr>
          <w:rFonts w:cstheme="minorHAnsi"/>
          <w:sz w:val="24"/>
          <w:szCs w:val="24"/>
        </w:rPr>
        <w:t xml:space="preserve">The </w:t>
      </w:r>
      <w:r w:rsidR="00BF5C02" w:rsidRPr="002A114A">
        <w:rPr>
          <w:rFonts w:cstheme="minorHAnsi"/>
          <w:sz w:val="24"/>
          <w:szCs w:val="24"/>
        </w:rPr>
        <w:t xml:space="preserve">2016 </w:t>
      </w:r>
      <w:r w:rsidRPr="002A114A">
        <w:rPr>
          <w:rFonts w:cstheme="minorHAnsi"/>
          <w:sz w:val="24"/>
          <w:szCs w:val="24"/>
        </w:rPr>
        <w:t xml:space="preserve">legislation </w:t>
      </w:r>
      <w:r w:rsidR="00BF5C02" w:rsidRPr="002A114A">
        <w:rPr>
          <w:rFonts w:cstheme="minorHAnsi"/>
          <w:sz w:val="24"/>
          <w:szCs w:val="24"/>
        </w:rPr>
        <w:t xml:space="preserve">also </w:t>
      </w:r>
      <w:r w:rsidR="00F93F04" w:rsidRPr="002A114A">
        <w:rPr>
          <w:rFonts w:cstheme="minorHAnsi"/>
          <w:sz w:val="24"/>
          <w:szCs w:val="24"/>
        </w:rPr>
        <w:t>added</w:t>
      </w:r>
      <w:r w:rsidRPr="002A114A">
        <w:rPr>
          <w:rFonts w:cstheme="minorHAnsi"/>
          <w:sz w:val="24"/>
          <w:szCs w:val="24"/>
        </w:rPr>
        <w:t xml:space="preserve"> the </w:t>
      </w:r>
      <w:r w:rsidR="00F16E46" w:rsidRPr="002A114A">
        <w:rPr>
          <w:rFonts w:cstheme="minorHAnsi"/>
          <w:sz w:val="24"/>
          <w:szCs w:val="24"/>
        </w:rPr>
        <w:t xml:space="preserve">following </w:t>
      </w:r>
      <w:r w:rsidRPr="002A114A">
        <w:rPr>
          <w:rFonts w:cstheme="minorHAnsi"/>
          <w:sz w:val="24"/>
          <w:szCs w:val="24"/>
        </w:rPr>
        <w:t>amendment:</w:t>
      </w:r>
    </w:p>
    <w:p w14:paraId="37EB1904" w14:textId="77777777" w:rsidR="00F93F04" w:rsidRPr="002A114A" w:rsidRDefault="00F93F04" w:rsidP="00C00192">
      <w:pPr>
        <w:spacing w:after="0" w:line="240" w:lineRule="auto"/>
        <w:ind w:firstLine="432"/>
        <w:rPr>
          <w:rFonts w:cstheme="minorHAnsi"/>
          <w:b/>
          <w:bCs/>
          <w:sz w:val="24"/>
          <w:szCs w:val="24"/>
        </w:rPr>
      </w:pPr>
    </w:p>
    <w:p w14:paraId="2E7DB2F0" w14:textId="283CE5EE" w:rsidR="00BF5C02" w:rsidRPr="002A114A" w:rsidRDefault="01DA1A0E" w:rsidP="00730713">
      <w:pPr>
        <w:spacing w:after="0" w:line="240" w:lineRule="auto"/>
        <w:ind w:left="432"/>
        <w:rPr>
          <w:rFonts w:cstheme="minorHAnsi"/>
          <w:sz w:val="24"/>
          <w:szCs w:val="24"/>
        </w:rPr>
      </w:pPr>
      <w:r w:rsidRPr="002A114A">
        <w:rPr>
          <w:rFonts w:cstheme="minorHAnsi"/>
          <w:b/>
          <w:bCs/>
          <w:sz w:val="24"/>
          <w:szCs w:val="24"/>
        </w:rPr>
        <w:t>N.J.S.A. 23:2A</w:t>
      </w:r>
      <w:r w:rsidR="0C1FD413" w:rsidRPr="002A114A">
        <w:rPr>
          <w:rFonts w:cstheme="minorHAnsi"/>
          <w:b/>
          <w:bCs/>
          <w:sz w:val="24"/>
          <w:szCs w:val="24"/>
        </w:rPr>
        <w:t>-4.1: Diamondback Terrapin</w:t>
      </w:r>
      <w:r w:rsidR="009113B8" w:rsidRPr="002A114A">
        <w:rPr>
          <w:rFonts w:cstheme="minorHAnsi"/>
          <w:b/>
          <w:bCs/>
          <w:sz w:val="24"/>
          <w:szCs w:val="24"/>
        </w:rPr>
        <w:t xml:space="preserve"> [</w:t>
      </w:r>
      <w:r w:rsidR="00605BA1" w:rsidRPr="002A114A">
        <w:rPr>
          <w:rFonts w:cstheme="minorHAnsi"/>
          <w:b/>
          <w:bCs/>
          <w:sz w:val="24"/>
          <w:szCs w:val="24"/>
        </w:rPr>
        <w:t>Diamond-backed Terrapin</w:t>
      </w:r>
      <w:r w:rsidR="009113B8" w:rsidRPr="002A114A">
        <w:rPr>
          <w:rFonts w:cstheme="minorHAnsi"/>
          <w:b/>
          <w:bCs/>
          <w:sz w:val="24"/>
          <w:szCs w:val="24"/>
        </w:rPr>
        <w:t>]</w:t>
      </w:r>
      <w:r w:rsidR="0C1FD413" w:rsidRPr="002A114A">
        <w:rPr>
          <w:rFonts w:cstheme="minorHAnsi"/>
          <w:b/>
          <w:bCs/>
          <w:sz w:val="24"/>
          <w:szCs w:val="24"/>
        </w:rPr>
        <w:t xml:space="preserve"> designated nongame Indigenous species</w:t>
      </w:r>
      <w:r w:rsidR="0C1FD413" w:rsidRPr="002A114A">
        <w:rPr>
          <w:rFonts w:cstheme="minorHAnsi"/>
          <w:sz w:val="24"/>
          <w:szCs w:val="24"/>
        </w:rPr>
        <w:t>:</w:t>
      </w:r>
    </w:p>
    <w:p w14:paraId="0260F568" w14:textId="4908260A" w:rsidR="009C598A" w:rsidRPr="002A114A" w:rsidRDefault="0045A217" w:rsidP="00C00192">
      <w:pPr>
        <w:pStyle w:val="ListParagraph"/>
        <w:numPr>
          <w:ilvl w:val="0"/>
          <w:numId w:val="26"/>
        </w:numPr>
        <w:spacing w:after="0" w:line="240" w:lineRule="auto"/>
        <w:rPr>
          <w:rFonts w:cstheme="minorHAnsi"/>
          <w:sz w:val="24"/>
          <w:szCs w:val="24"/>
        </w:rPr>
      </w:pPr>
      <w:r w:rsidRPr="002A114A">
        <w:rPr>
          <w:rFonts w:cstheme="minorHAnsi"/>
          <w:sz w:val="24"/>
          <w:szCs w:val="24"/>
        </w:rPr>
        <w:t>Notwithstanding any law, rule, or regulation to the contrary, the diamondback terrapin shall be designated as a nongame indigenous species and shall be subject to the laws, rules, and regulations governing the importation, care, possession, and breeding of that type of animal in the State.</w:t>
      </w:r>
    </w:p>
    <w:p w14:paraId="65629594" w14:textId="48A24B03" w:rsidR="009C598A" w:rsidRPr="002A114A" w:rsidRDefault="009C598A" w:rsidP="00C00192">
      <w:pPr>
        <w:spacing w:after="0" w:line="240" w:lineRule="auto"/>
        <w:ind w:left="864" w:hanging="432"/>
        <w:rPr>
          <w:rFonts w:cstheme="minorHAnsi"/>
          <w:sz w:val="24"/>
          <w:szCs w:val="24"/>
        </w:rPr>
      </w:pPr>
      <w:r w:rsidRPr="002A114A">
        <w:rPr>
          <w:rFonts w:cstheme="minorHAnsi"/>
          <w:sz w:val="24"/>
          <w:szCs w:val="24"/>
        </w:rPr>
        <w:t>b.</w:t>
      </w:r>
      <w:r w:rsidR="00DF00D1" w:rsidRPr="002A114A">
        <w:rPr>
          <w:rFonts w:cstheme="minorHAnsi"/>
          <w:sz w:val="24"/>
          <w:szCs w:val="24"/>
        </w:rPr>
        <w:tab/>
      </w:r>
      <w:r w:rsidRPr="002A114A">
        <w:rPr>
          <w:rFonts w:cstheme="minorHAnsi"/>
          <w:sz w:val="24"/>
          <w:szCs w:val="24"/>
        </w:rPr>
        <w:t>Any diamondback terrapin</w:t>
      </w:r>
      <w:r w:rsidR="009113B8" w:rsidRPr="002A114A">
        <w:rPr>
          <w:rFonts w:cstheme="minorHAnsi"/>
          <w:sz w:val="24"/>
          <w:szCs w:val="24"/>
        </w:rPr>
        <w:t xml:space="preserve"> [</w:t>
      </w:r>
      <w:r w:rsidR="00605BA1" w:rsidRPr="002A114A">
        <w:rPr>
          <w:rFonts w:cstheme="minorHAnsi"/>
          <w:sz w:val="24"/>
          <w:szCs w:val="24"/>
        </w:rPr>
        <w:t>Diamond-backed Terrapin</w:t>
      </w:r>
      <w:r w:rsidR="009113B8" w:rsidRPr="002A114A">
        <w:rPr>
          <w:rFonts w:cstheme="minorHAnsi"/>
          <w:sz w:val="24"/>
          <w:szCs w:val="24"/>
        </w:rPr>
        <w:t>]</w:t>
      </w:r>
      <w:r w:rsidRPr="002A114A">
        <w:rPr>
          <w:rFonts w:cstheme="minorHAnsi"/>
          <w:sz w:val="24"/>
          <w:szCs w:val="24"/>
        </w:rPr>
        <w:t xml:space="preserve">, including any nest or egg thereof, shall be protected by the Department of Environmental Protection, any other State agency, and any local governmental entity in the same manner and to the same extent as any nongame species of reptile indigenous to the State that is protected by “The Endangered and Nongame Species Conservation Act,” P.L.1973, </w:t>
      </w:r>
      <w:r w:rsidR="00DF00D1" w:rsidRPr="002A114A">
        <w:rPr>
          <w:rFonts w:cstheme="minorHAnsi"/>
          <w:sz w:val="24"/>
          <w:szCs w:val="24"/>
        </w:rPr>
        <w:t xml:space="preserve">Chapter </w:t>
      </w:r>
      <w:r w:rsidRPr="002A114A">
        <w:rPr>
          <w:rFonts w:cstheme="minorHAnsi"/>
          <w:sz w:val="24"/>
          <w:szCs w:val="24"/>
        </w:rPr>
        <w:t>309 (C.23:2A-1 et seq.), any other applicable State law, or any rule or regulation adopted pursuant thereto.</w:t>
      </w:r>
    </w:p>
    <w:p w14:paraId="05080E54" w14:textId="4F36031B" w:rsidR="00FA2A89" w:rsidRPr="002A114A" w:rsidRDefault="009C598A" w:rsidP="00C00192">
      <w:pPr>
        <w:pStyle w:val="ListParagraph"/>
        <w:spacing w:after="0" w:line="240" w:lineRule="auto"/>
        <w:ind w:left="864" w:hanging="360"/>
        <w:rPr>
          <w:rFonts w:cstheme="minorHAnsi"/>
          <w:sz w:val="24"/>
          <w:szCs w:val="24"/>
        </w:rPr>
      </w:pPr>
      <w:r w:rsidRPr="002A114A">
        <w:rPr>
          <w:rFonts w:cstheme="minorHAnsi"/>
          <w:sz w:val="24"/>
          <w:szCs w:val="24"/>
        </w:rPr>
        <w:t>c.</w:t>
      </w:r>
      <w:r w:rsidR="00DF00D1" w:rsidRPr="002A114A">
        <w:rPr>
          <w:rFonts w:cstheme="minorHAnsi"/>
          <w:sz w:val="24"/>
          <w:szCs w:val="24"/>
        </w:rPr>
        <w:tab/>
      </w:r>
      <w:r w:rsidRPr="002A114A">
        <w:rPr>
          <w:rFonts w:cstheme="minorHAnsi"/>
          <w:sz w:val="24"/>
          <w:szCs w:val="24"/>
        </w:rPr>
        <w:t xml:space="preserve">The commissioner shall investigate populations, distribution, habitat needs, limiting factors, and other biological and ecological data concerning the State's diamondback terrapin population to determine management measures necessary for their continued ability to sustain themselves successfully. On the basis of such determinations, the commissioner shall develop management programs which shall be designed to </w:t>
      </w:r>
      <w:proofErr w:type="gramStart"/>
      <w:r w:rsidRPr="002A114A">
        <w:rPr>
          <w:rFonts w:cstheme="minorHAnsi"/>
          <w:sz w:val="24"/>
          <w:szCs w:val="24"/>
        </w:rPr>
        <w:t>insure</w:t>
      </w:r>
      <w:proofErr w:type="gramEnd"/>
      <w:r w:rsidRPr="002A114A">
        <w:rPr>
          <w:rFonts w:cstheme="minorHAnsi"/>
          <w:sz w:val="24"/>
          <w:szCs w:val="24"/>
        </w:rPr>
        <w:t xml:space="preserve"> the continued ability of the State's diamondback terrapin</w:t>
      </w:r>
      <w:r w:rsidR="009113B8" w:rsidRPr="002A114A">
        <w:rPr>
          <w:rFonts w:cstheme="minorHAnsi"/>
          <w:sz w:val="24"/>
          <w:szCs w:val="24"/>
        </w:rPr>
        <w:t xml:space="preserve"> [</w:t>
      </w:r>
      <w:r w:rsidR="00605BA1" w:rsidRPr="002A114A">
        <w:rPr>
          <w:rFonts w:cstheme="minorHAnsi"/>
          <w:sz w:val="24"/>
          <w:szCs w:val="24"/>
        </w:rPr>
        <w:t>Diamond-backed Terrapin</w:t>
      </w:r>
      <w:r w:rsidR="008C4BA5" w:rsidRPr="002A114A">
        <w:rPr>
          <w:rFonts w:cstheme="minorHAnsi"/>
          <w:sz w:val="24"/>
          <w:szCs w:val="24"/>
        </w:rPr>
        <w:t>]</w:t>
      </w:r>
      <w:r w:rsidRPr="002A114A">
        <w:rPr>
          <w:rFonts w:cstheme="minorHAnsi"/>
          <w:sz w:val="24"/>
          <w:szCs w:val="24"/>
        </w:rPr>
        <w:t xml:space="preserve"> population to perpetuate themselves successfully.</w:t>
      </w:r>
    </w:p>
    <w:p w14:paraId="65733A1C" w14:textId="77777777" w:rsidR="00436828" w:rsidRPr="002A114A" w:rsidRDefault="00436828" w:rsidP="008B466E">
      <w:pPr>
        <w:pStyle w:val="ListParagraph"/>
        <w:spacing w:after="0" w:line="240" w:lineRule="auto"/>
        <w:ind w:left="360"/>
        <w:rPr>
          <w:rFonts w:cstheme="minorHAnsi"/>
          <w:sz w:val="24"/>
          <w:szCs w:val="24"/>
          <w:u w:val="single"/>
        </w:rPr>
      </w:pPr>
    </w:p>
    <w:p w14:paraId="015AD917" w14:textId="6C1C37EB" w:rsidR="00233CFF" w:rsidRPr="002A114A" w:rsidRDefault="00233CFF" w:rsidP="00233CFF">
      <w:pPr>
        <w:pStyle w:val="ListParagraph"/>
        <w:numPr>
          <w:ilvl w:val="0"/>
          <w:numId w:val="5"/>
        </w:numPr>
        <w:spacing w:after="0" w:line="240" w:lineRule="auto"/>
        <w:ind w:left="360"/>
        <w:rPr>
          <w:rFonts w:cstheme="minorHAnsi"/>
          <w:sz w:val="24"/>
          <w:szCs w:val="24"/>
          <w:u w:val="single"/>
        </w:rPr>
      </w:pPr>
      <w:r w:rsidRPr="002A114A">
        <w:rPr>
          <w:rFonts w:cstheme="minorHAnsi"/>
          <w:sz w:val="24"/>
          <w:szCs w:val="24"/>
        </w:rPr>
        <w:t xml:space="preserve">During the same year, </w:t>
      </w:r>
      <w:r w:rsidR="008F4AB0" w:rsidRPr="002A114A">
        <w:rPr>
          <w:rFonts w:cstheme="minorHAnsi"/>
          <w:sz w:val="24"/>
          <w:szCs w:val="24"/>
        </w:rPr>
        <w:t xml:space="preserve">the </w:t>
      </w:r>
      <w:r w:rsidR="00F16E46" w:rsidRPr="002A114A">
        <w:rPr>
          <w:rFonts w:cstheme="minorHAnsi"/>
          <w:sz w:val="24"/>
          <w:szCs w:val="24"/>
        </w:rPr>
        <w:t>ENSAC</w:t>
      </w:r>
      <w:r w:rsidRPr="002A114A">
        <w:rPr>
          <w:rFonts w:cstheme="minorHAnsi"/>
          <w:sz w:val="24"/>
          <w:szCs w:val="24"/>
        </w:rPr>
        <w:t xml:space="preserve"> recommended that terrapins be designated as a species of “Special Concern</w:t>
      </w:r>
      <w:r w:rsidR="00CC0A44">
        <w:rPr>
          <w:rFonts w:cstheme="minorHAnsi"/>
          <w:sz w:val="24"/>
          <w:szCs w:val="24"/>
        </w:rPr>
        <w:t>,</w:t>
      </w:r>
      <w:r w:rsidRPr="002A114A">
        <w:rPr>
          <w:rFonts w:cstheme="minorHAnsi"/>
          <w:sz w:val="24"/>
          <w:szCs w:val="24"/>
        </w:rPr>
        <w:t xml:space="preserve">” </w:t>
      </w:r>
      <w:r w:rsidR="00F16E46" w:rsidRPr="002A114A">
        <w:rPr>
          <w:rFonts w:cstheme="minorHAnsi"/>
          <w:sz w:val="24"/>
          <w:szCs w:val="24"/>
        </w:rPr>
        <w:t>based upon the</w:t>
      </w:r>
      <w:r w:rsidRPr="002A114A">
        <w:rPr>
          <w:rFonts w:cstheme="minorHAnsi"/>
          <w:sz w:val="24"/>
          <w:szCs w:val="24"/>
        </w:rPr>
        <w:t xml:space="preserve"> results of a status review of NJ amphibians and reptiles (NJDEP 2016b).  “Special Concern” is a term that applies to species </w:t>
      </w:r>
      <w:r w:rsidRPr="002A114A">
        <w:rPr>
          <w:rFonts w:cstheme="minorHAnsi"/>
          <w:color w:val="000000"/>
          <w:sz w:val="24"/>
          <w:szCs w:val="24"/>
          <w:shd w:val="clear" w:color="auto" w:fill="FFFFFF"/>
        </w:rPr>
        <w:t>that “warrant special attention because of some evidence of decline, inherent vulnerability to environmental deterioration, or habitat modification that would result in their becoming a </w:t>
      </w:r>
      <w:hyperlink r:id="rId11" w:history="1">
        <w:r w:rsidRPr="002A114A">
          <w:rPr>
            <w:rStyle w:val="Hyperlink"/>
            <w:rFonts w:cstheme="minorHAnsi"/>
            <w:color w:val="000000"/>
            <w:sz w:val="24"/>
            <w:szCs w:val="24"/>
            <w:u w:val="none"/>
            <w:shd w:val="clear" w:color="auto" w:fill="FFFFFF"/>
          </w:rPr>
          <w:t>Threatened</w:t>
        </w:r>
      </w:hyperlink>
      <w:r w:rsidRPr="002A114A">
        <w:rPr>
          <w:rFonts w:cstheme="minorHAnsi"/>
          <w:color w:val="000000"/>
          <w:sz w:val="24"/>
          <w:szCs w:val="24"/>
          <w:shd w:val="clear" w:color="auto" w:fill="FFFFFF"/>
        </w:rPr>
        <w:t> species.” The category</w:t>
      </w:r>
      <w:r w:rsidR="00F16E46" w:rsidRPr="002A114A">
        <w:rPr>
          <w:rFonts w:cstheme="minorHAnsi"/>
          <w:color w:val="000000"/>
          <w:sz w:val="24"/>
          <w:szCs w:val="24"/>
          <w:shd w:val="clear" w:color="auto" w:fill="FFFFFF"/>
        </w:rPr>
        <w:t xml:space="preserve"> is</w:t>
      </w:r>
      <w:r w:rsidRPr="002A114A">
        <w:rPr>
          <w:rFonts w:cstheme="minorHAnsi"/>
          <w:color w:val="000000"/>
          <w:sz w:val="24"/>
          <w:szCs w:val="24"/>
          <w:shd w:val="clear" w:color="auto" w:fill="FFFFFF"/>
        </w:rPr>
        <w:t xml:space="preserve"> also appli</w:t>
      </w:r>
      <w:r w:rsidR="00F16E46" w:rsidRPr="002A114A">
        <w:rPr>
          <w:rFonts w:cstheme="minorHAnsi"/>
          <w:color w:val="000000"/>
          <w:sz w:val="24"/>
          <w:szCs w:val="24"/>
          <w:shd w:val="clear" w:color="auto" w:fill="FFFFFF"/>
        </w:rPr>
        <w:t>cable</w:t>
      </w:r>
      <w:r w:rsidRPr="002A114A">
        <w:rPr>
          <w:rFonts w:cstheme="minorHAnsi"/>
          <w:color w:val="000000"/>
          <w:sz w:val="24"/>
          <w:szCs w:val="24"/>
          <w:shd w:val="clear" w:color="auto" w:fill="FFFFFF"/>
        </w:rPr>
        <w:t xml:space="preserve"> to species that meet the foregoing criteria and for which there is little understanding of their current population status in the state.  The Special Concern status of terrapins in N</w:t>
      </w:r>
      <w:r w:rsidR="00B00384" w:rsidRPr="002A114A">
        <w:rPr>
          <w:rFonts w:cstheme="minorHAnsi"/>
          <w:color w:val="000000"/>
          <w:sz w:val="24"/>
          <w:szCs w:val="24"/>
          <w:shd w:val="clear" w:color="auto" w:fill="FFFFFF"/>
        </w:rPr>
        <w:t xml:space="preserve">ew </w:t>
      </w:r>
      <w:r w:rsidRPr="002A114A">
        <w:rPr>
          <w:rFonts w:cstheme="minorHAnsi"/>
          <w:color w:val="000000"/>
          <w:sz w:val="24"/>
          <w:szCs w:val="24"/>
          <w:shd w:val="clear" w:color="auto" w:fill="FFFFFF"/>
        </w:rPr>
        <w:t>J</w:t>
      </w:r>
      <w:r w:rsidR="00B00384" w:rsidRPr="002A114A">
        <w:rPr>
          <w:rFonts w:cstheme="minorHAnsi"/>
          <w:color w:val="000000"/>
          <w:sz w:val="24"/>
          <w:szCs w:val="24"/>
          <w:shd w:val="clear" w:color="auto" w:fill="FFFFFF"/>
        </w:rPr>
        <w:t>ersey</w:t>
      </w:r>
      <w:r w:rsidRPr="002A114A">
        <w:rPr>
          <w:rFonts w:cstheme="minorHAnsi"/>
          <w:color w:val="000000"/>
          <w:sz w:val="24"/>
          <w:szCs w:val="24"/>
          <w:shd w:val="clear" w:color="auto" w:fill="FFFFFF"/>
        </w:rPr>
        <w:t xml:space="preserve"> is pending the state rulemaking process.  </w:t>
      </w:r>
    </w:p>
    <w:p w14:paraId="154709D2" w14:textId="77777777" w:rsidR="00233CFF" w:rsidRPr="002A114A" w:rsidRDefault="00233CFF" w:rsidP="00233CFF">
      <w:pPr>
        <w:pStyle w:val="ListParagraph"/>
        <w:rPr>
          <w:rFonts w:cstheme="minorHAnsi"/>
          <w:sz w:val="24"/>
          <w:szCs w:val="24"/>
          <w:u w:val="single"/>
        </w:rPr>
      </w:pPr>
    </w:p>
    <w:p w14:paraId="3129DC52" w14:textId="325919D7" w:rsidR="0077295C" w:rsidRPr="002A114A" w:rsidRDefault="0077295C" w:rsidP="00233CFF">
      <w:pPr>
        <w:pStyle w:val="ListParagraph"/>
        <w:numPr>
          <w:ilvl w:val="0"/>
          <w:numId w:val="5"/>
        </w:numPr>
        <w:spacing w:after="0" w:line="240" w:lineRule="auto"/>
        <w:ind w:left="360"/>
        <w:rPr>
          <w:rFonts w:cstheme="minorHAnsi"/>
          <w:sz w:val="24"/>
          <w:szCs w:val="24"/>
        </w:rPr>
      </w:pPr>
      <w:r w:rsidRPr="002A114A">
        <w:rPr>
          <w:rFonts w:cstheme="minorHAnsi"/>
          <w:sz w:val="24"/>
          <w:szCs w:val="24"/>
        </w:rPr>
        <w:t xml:space="preserve">New Jersey designates the terrapin </w:t>
      </w:r>
      <w:r w:rsidR="00AE605B" w:rsidRPr="002A114A">
        <w:rPr>
          <w:rFonts w:cstheme="minorHAnsi"/>
          <w:sz w:val="24"/>
          <w:szCs w:val="24"/>
        </w:rPr>
        <w:t>as a focal sp</w:t>
      </w:r>
      <w:r w:rsidR="00930D39" w:rsidRPr="002A114A">
        <w:rPr>
          <w:rFonts w:cstheme="minorHAnsi"/>
          <w:sz w:val="24"/>
          <w:szCs w:val="24"/>
        </w:rPr>
        <w:t>e</w:t>
      </w:r>
      <w:r w:rsidR="00AE605B" w:rsidRPr="002A114A">
        <w:rPr>
          <w:rFonts w:cstheme="minorHAnsi"/>
          <w:sz w:val="24"/>
          <w:szCs w:val="24"/>
        </w:rPr>
        <w:t xml:space="preserve">cies of greatest conservation need </w:t>
      </w:r>
      <w:r w:rsidR="00B73B95" w:rsidRPr="002A114A">
        <w:rPr>
          <w:rFonts w:cstheme="minorHAnsi"/>
          <w:sz w:val="24"/>
          <w:szCs w:val="24"/>
        </w:rPr>
        <w:t>(</w:t>
      </w:r>
      <w:r w:rsidR="00F93F04" w:rsidRPr="002A114A">
        <w:rPr>
          <w:rFonts w:cstheme="minorHAnsi"/>
          <w:sz w:val="24"/>
          <w:szCs w:val="24"/>
        </w:rPr>
        <w:t>F</w:t>
      </w:r>
      <w:r w:rsidR="00B73B95" w:rsidRPr="002A114A">
        <w:rPr>
          <w:rFonts w:cstheme="minorHAnsi"/>
          <w:sz w:val="24"/>
          <w:szCs w:val="24"/>
        </w:rPr>
        <w:t xml:space="preserve">SGCN) </w:t>
      </w:r>
      <w:r w:rsidR="00AE605B" w:rsidRPr="002A114A">
        <w:rPr>
          <w:rFonts w:cstheme="minorHAnsi"/>
          <w:sz w:val="24"/>
          <w:szCs w:val="24"/>
        </w:rPr>
        <w:t xml:space="preserve">in </w:t>
      </w:r>
      <w:r w:rsidR="00F177BA" w:rsidRPr="002A114A">
        <w:rPr>
          <w:rFonts w:cstheme="minorHAnsi"/>
          <w:sz w:val="24"/>
          <w:szCs w:val="24"/>
        </w:rPr>
        <w:t xml:space="preserve">New Jersey’s Wildlife Action Plan (2018) and </w:t>
      </w:r>
      <w:r w:rsidR="00B60870" w:rsidRPr="002A114A">
        <w:rPr>
          <w:rFonts w:cstheme="minorHAnsi"/>
          <w:sz w:val="24"/>
          <w:szCs w:val="24"/>
        </w:rPr>
        <w:t xml:space="preserve">the Northeast Association of Fish and </w:t>
      </w:r>
      <w:proofErr w:type="spellStart"/>
      <w:r w:rsidR="00B60870" w:rsidRPr="002A114A">
        <w:rPr>
          <w:rFonts w:cstheme="minorHAnsi"/>
          <w:sz w:val="24"/>
          <w:szCs w:val="24"/>
        </w:rPr>
        <w:lastRenderedPageBreak/>
        <w:t>Wildife</w:t>
      </w:r>
      <w:proofErr w:type="spellEnd"/>
      <w:r w:rsidR="00B60870" w:rsidRPr="002A114A">
        <w:rPr>
          <w:rFonts w:cstheme="minorHAnsi"/>
          <w:sz w:val="24"/>
          <w:szCs w:val="24"/>
        </w:rPr>
        <w:t xml:space="preserve"> Agencies has recognized terrapins as a regional species of greatest </w:t>
      </w:r>
      <w:proofErr w:type="spellStart"/>
      <w:r w:rsidR="00B60870" w:rsidRPr="002A114A">
        <w:rPr>
          <w:rFonts w:cstheme="minorHAnsi"/>
          <w:sz w:val="24"/>
          <w:szCs w:val="24"/>
        </w:rPr>
        <w:t>conservaton</w:t>
      </w:r>
      <w:proofErr w:type="spellEnd"/>
      <w:r w:rsidR="00B60870" w:rsidRPr="002A114A">
        <w:rPr>
          <w:rFonts w:cstheme="minorHAnsi"/>
          <w:sz w:val="24"/>
          <w:szCs w:val="24"/>
        </w:rPr>
        <w:t xml:space="preserve"> need </w:t>
      </w:r>
      <w:r w:rsidR="00930D39" w:rsidRPr="002A114A">
        <w:rPr>
          <w:rFonts w:cstheme="minorHAnsi"/>
          <w:sz w:val="24"/>
          <w:szCs w:val="24"/>
        </w:rPr>
        <w:t xml:space="preserve">(RSGCN) </w:t>
      </w:r>
      <w:r w:rsidR="00B60870" w:rsidRPr="002A114A">
        <w:rPr>
          <w:rFonts w:cstheme="minorHAnsi"/>
          <w:sz w:val="24"/>
          <w:szCs w:val="24"/>
        </w:rPr>
        <w:t>since</w:t>
      </w:r>
      <w:r w:rsidR="00930D39" w:rsidRPr="002A114A">
        <w:rPr>
          <w:rFonts w:cstheme="minorHAnsi"/>
          <w:sz w:val="24"/>
          <w:szCs w:val="24"/>
        </w:rPr>
        <w:t xml:space="preserve"> 1999</w:t>
      </w:r>
      <w:r w:rsidR="00223399" w:rsidRPr="002A114A">
        <w:rPr>
          <w:rFonts w:cstheme="minorHAnsi"/>
          <w:sz w:val="24"/>
          <w:szCs w:val="24"/>
        </w:rPr>
        <w:t xml:space="preserve"> (https://www.northeastwildlifediversity.org/)</w:t>
      </w:r>
      <w:r w:rsidR="00930D39" w:rsidRPr="002A114A">
        <w:rPr>
          <w:rFonts w:cstheme="minorHAnsi"/>
          <w:sz w:val="24"/>
          <w:szCs w:val="24"/>
        </w:rPr>
        <w:t xml:space="preserve">.  </w:t>
      </w:r>
    </w:p>
    <w:p w14:paraId="2DF5F674" w14:textId="77777777" w:rsidR="0077295C" w:rsidRPr="002A114A" w:rsidRDefault="0077295C" w:rsidP="0077295C">
      <w:pPr>
        <w:pStyle w:val="ListParagraph"/>
        <w:rPr>
          <w:rFonts w:cstheme="minorHAnsi"/>
          <w:color w:val="000000"/>
          <w:sz w:val="24"/>
          <w:szCs w:val="24"/>
          <w:shd w:val="clear" w:color="auto" w:fill="FFFFFF"/>
        </w:rPr>
      </w:pPr>
    </w:p>
    <w:p w14:paraId="0366B44D" w14:textId="7A0F4CC8" w:rsidR="00895BFF" w:rsidRPr="002A114A" w:rsidRDefault="00233CFF" w:rsidP="00233CFF">
      <w:pPr>
        <w:pStyle w:val="ListParagraph"/>
        <w:numPr>
          <w:ilvl w:val="0"/>
          <w:numId w:val="5"/>
        </w:numPr>
        <w:spacing w:after="0" w:line="240" w:lineRule="auto"/>
        <w:ind w:left="360"/>
        <w:rPr>
          <w:rFonts w:cstheme="minorHAnsi"/>
          <w:sz w:val="24"/>
          <w:szCs w:val="24"/>
          <w:u w:val="single"/>
        </w:rPr>
      </w:pPr>
      <w:r w:rsidRPr="002A114A">
        <w:rPr>
          <w:rFonts w:cstheme="minorHAnsi"/>
          <w:color w:val="000000"/>
          <w:sz w:val="24"/>
          <w:szCs w:val="24"/>
          <w:shd w:val="clear" w:color="auto" w:fill="FFFFFF"/>
        </w:rPr>
        <w:t xml:space="preserve">Current </w:t>
      </w:r>
      <w:r w:rsidR="00780F47" w:rsidRPr="002A114A">
        <w:rPr>
          <w:rFonts w:cstheme="minorHAnsi"/>
          <w:color w:val="000000"/>
          <w:sz w:val="24"/>
          <w:szCs w:val="24"/>
          <w:shd w:val="clear" w:color="auto" w:fill="FFFFFF"/>
        </w:rPr>
        <w:t xml:space="preserve">state listing and </w:t>
      </w:r>
      <w:r w:rsidR="00493FF3" w:rsidRPr="002A114A">
        <w:rPr>
          <w:rFonts w:cstheme="minorHAnsi"/>
          <w:color w:val="000000"/>
          <w:sz w:val="24"/>
          <w:szCs w:val="24"/>
          <w:shd w:val="clear" w:color="auto" w:fill="FFFFFF"/>
        </w:rPr>
        <w:t xml:space="preserve">Species of Greatest </w:t>
      </w:r>
      <w:proofErr w:type="spellStart"/>
      <w:r w:rsidR="00493FF3" w:rsidRPr="002A114A">
        <w:rPr>
          <w:rFonts w:cstheme="minorHAnsi"/>
          <w:color w:val="000000"/>
          <w:sz w:val="24"/>
          <w:szCs w:val="24"/>
          <w:shd w:val="clear" w:color="auto" w:fill="FFFFFF"/>
        </w:rPr>
        <w:t>Conservatio</w:t>
      </w:r>
      <w:proofErr w:type="spellEnd"/>
      <w:r w:rsidR="00493FF3" w:rsidRPr="002A114A">
        <w:rPr>
          <w:rFonts w:cstheme="minorHAnsi"/>
          <w:color w:val="000000"/>
          <w:sz w:val="24"/>
          <w:szCs w:val="24"/>
          <w:shd w:val="clear" w:color="auto" w:fill="FFFFFF"/>
        </w:rPr>
        <w:t xml:space="preserve"> Need (</w:t>
      </w:r>
      <w:r w:rsidR="00780F47" w:rsidRPr="002A114A">
        <w:rPr>
          <w:rFonts w:cstheme="minorHAnsi"/>
          <w:color w:val="000000"/>
          <w:sz w:val="24"/>
          <w:szCs w:val="24"/>
          <w:shd w:val="clear" w:color="auto" w:fill="FFFFFF"/>
        </w:rPr>
        <w:t>SGCN</w:t>
      </w:r>
      <w:r w:rsidR="00493FF3" w:rsidRPr="002A114A">
        <w:rPr>
          <w:rFonts w:cstheme="minorHAnsi"/>
          <w:color w:val="000000"/>
          <w:sz w:val="24"/>
          <w:szCs w:val="24"/>
          <w:shd w:val="clear" w:color="auto" w:fill="FFFFFF"/>
        </w:rPr>
        <w:t>)</w:t>
      </w:r>
      <w:r w:rsidR="00780F47" w:rsidRPr="002A114A">
        <w:rPr>
          <w:rFonts w:cstheme="minorHAnsi"/>
          <w:color w:val="000000"/>
          <w:sz w:val="24"/>
          <w:szCs w:val="24"/>
          <w:shd w:val="clear" w:color="auto" w:fill="FFFFFF"/>
        </w:rPr>
        <w:t xml:space="preserve"> </w:t>
      </w:r>
      <w:r w:rsidRPr="002A114A">
        <w:rPr>
          <w:rFonts w:cstheme="minorHAnsi"/>
          <w:color w:val="000000"/>
          <w:sz w:val="24"/>
          <w:szCs w:val="24"/>
          <w:shd w:val="clear" w:color="auto" w:fill="FFFFFF"/>
        </w:rPr>
        <w:t xml:space="preserve">status of terrapins in </w:t>
      </w:r>
      <w:r w:rsidR="008F760B" w:rsidRPr="002A114A">
        <w:rPr>
          <w:rFonts w:cstheme="minorHAnsi"/>
          <w:color w:val="000000"/>
          <w:sz w:val="24"/>
          <w:szCs w:val="24"/>
          <w:shd w:val="clear" w:color="auto" w:fill="FFFFFF"/>
        </w:rPr>
        <w:t>Northeast</w:t>
      </w:r>
      <w:r w:rsidRPr="002A114A">
        <w:rPr>
          <w:rFonts w:cstheme="minorHAnsi"/>
          <w:color w:val="000000"/>
          <w:sz w:val="24"/>
          <w:szCs w:val="24"/>
          <w:shd w:val="clear" w:color="auto" w:fill="FFFFFF"/>
        </w:rPr>
        <w:t xml:space="preserve"> states is as follows:</w:t>
      </w:r>
    </w:p>
    <w:p w14:paraId="161FA9FF" w14:textId="5D58DE84" w:rsidR="00895BFF" w:rsidRPr="002A114A" w:rsidRDefault="00895BFF" w:rsidP="00895BFF">
      <w:pPr>
        <w:pStyle w:val="ListParagraph"/>
        <w:rPr>
          <w:rFonts w:cstheme="minorHAnsi"/>
          <w:color w:val="000000"/>
          <w:sz w:val="24"/>
          <w:szCs w:val="24"/>
          <w:shd w:val="clear" w:color="auto" w:fill="FFFFFF"/>
        </w:rPr>
      </w:pPr>
    </w:p>
    <w:tbl>
      <w:tblPr>
        <w:tblStyle w:val="TableGrid"/>
        <w:tblW w:w="0" w:type="auto"/>
        <w:tblInd w:w="720" w:type="dxa"/>
        <w:tblLook w:val="04A0" w:firstRow="1" w:lastRow="0" w:firstColumn="1" w:lastColumn="0" w:noHBand="0" w:noVBand="1"/>
      </w:tblPr>
      <w:tblGrid>
        <w:gridCol w:w="1661"/>
        <w:gridCol w:w="2366"/>
        <w:gridCol w:w="2366"/>
      </w:tblGrid>
      <w:tr w:rsidR="00500831" w:rsidRPr="002A114A" w14:paraId="6F32A9D4" w14:textId="1CB9E8FD" w:rsidTr="00E46A81">
        <w:tc>
          <w:tcPr>
            <w:tcW w:w="1650" w:type="dxa"/>
          </w:tcPr>
          <w:p w14:paraId="7AACC379" w14:textId="2279CDBB" w:rsidR="00500831" w:rsidRPr="002A114A" w:rsidRDefault="00500831" w:rsidP="00E05386">
            <w:pPr>
              <w:pStyle w:val="ListParagraph"/>
              <w:ind w:left="0"/>
              <w:jc w:val="center"/>
              <w:rPr>
                <w:rFonts w:cstheme="minorHAnsi"/>
                <w:b/>
                <w:bCs/>
                <w:color w:val="000000"/>
                <w:sz w:val="24"/>
                <w:szCs w:val="24"/>
                <w:shd w:val="clear" w:color="auto" w:fill="FFFFFF"/>
              </w:rPr>
            </w:pPr>
            <w:r w:rsidRPr="002A114A">
              <w:rPr>
                <w:rFonts w:cstheme="minorHAnsi"/>
                <w:b/>
                <w:bCs/>
                <w:color w:val="000000"/>
                <w:sz w:val="24"/>
                <w:szCs w:val="24"/>
                <w:shd w:val="clear" w:color="auto" w:fill="FFFFFF"/>
              </w:rPr>
              <w:t>State</w:t>
            </w:r>
          </w:p>
        </w:tc>
        <w:tc>
          <w:tcPr>
            <w:tcW w:w="2366" w:type="dxa"/>
          </w:tcPr>
          <w:p w14:paraId="50D3FA35" w14:textId="73FF88D3" w:rsidR="00500831" w:rsidRPr="002A114A" w:rsidRDefault="00500831" w:rsidP="00E05386">
            <w:pPr>
              <w:pStyle w:val="ListParagraph"/>
              <w:ind w:left="0"/>
              <w:jc w:val="center"/>
              <w:rPr>
                <w:rFonts w:cstheme="minorHAnsi"/>
                <w:b/>
                <w:bCs/>
                <w:color w:val="000000"/>
                <w:sz w:val="24"/>
                <w:szCs w:val="24"/>
                <w:shd w:val="clear" w:color="auto" w:fill="FFFFFF"/>
              </w:rPr>
            </w:pPr>
            <w:r w:rsidRPr="002A114A">
              <w:rPr>
                <w:rFonts w:cstheme="minorHAnsi"/>
                <w:b/>
                <w:bCs/>
                <w:color w:val="000000"/>
                <w:sz w:val="24"/>
                <w:szCs w:val="24"/>
                <w:shd w:val="clear" w:color="auto" w:fill="FFFFFF"/>
              </w:rPr>
              <w:t>State Listing</w:t>
            </w:r>
          </w:p>
        </w:tc>
        <w:tc>
          <w:tcPr>
            <w:tcW w:w="2366" w:type="dxa"/>
          </w:tcPr>
          <w:p w14:paraId="232BFFEA" w14:textId="655DBD18" w:rsidR="00500831" w:rsidRPr="002A114A" w:rsidRDefault="00500831" w:rsidP="00E05386">
            <w:pPr>
              <w:pStyle w:val="ListParagraph"/>
              <w:ind w:left="0"/>
              <w:jc w:val="center"/>
              <w:rPr>
                <w:rFonts w:cstheme="minorHAnsi"/>
                <w:b/>
                <w:bCs/>
                <w:color w:val="000000"/>
                <w:sz w:val="24"/>
                <w:szCs w:val="24"/>
                <w:shd w:val="clear" w:color="auto" w:fill="FFFFFF"/>
              </w:rPr>
            </w:pPr>
            <w:r w:rsidRPr="002A114A">
              <w:rPr>
                <w:rFonts w:cstheme="minorHAnsi"/>
                <w:b/>
                <w:bCs/>
                <w:color w:val="000000"/>
                <w:sz w:val="24"/>
                <w:szCs w:val="24"/>
                <w:shd w:val="clear" w:color="auto" w:fill="FFFFFF"/>
              </w:rPr>
              <w:t>SGCN (Y/N)</w:t>
            </w:r>
          </w:p>
        </w:tc>
      </w:tr>
      <w:tr w:rsidR="00500831" w:rsidRPr="002A114A" w14:paraId="585A4F8A" w14:textId="155DF651" w:rsidTr="00E46A81">
        <w:tc>
          <w:tcPr>
            <w:tcW w:w="1650" w:type="dxa"/>
          </w:tcPr>
          <w:p w14:paraId="05AA1D69" w14:textId="575C9FDB"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Massachusetts</w:t>
            </w:r>
          </w:p>
        </w:tc>
        <w:tc>
          <w:tcPr>
            <w:tcW w:w="2366" w:type="dxa"/>
          </w:tcPr>
          <w:p w14:paraId="6A36EE21" w14:textId="0C43C25B"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Threatened (S2)</w:t>
            </w:r>
          </w:p>
        </w:tc>
        <w:tc>
          <w:tcPr>
            <w:tcW w:w="2366" w:type="dxa"/>
          </w:tcPr>
          <w:p w14:paraId="50BF3A4C" w14:textId="06415363" w:rsidR="00500831" w:rsidRPr="002A114A" w:rsidRDefault="001C18C5"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20A779D9" w14:textId="27194AB6" w:rsidTr="00E46A81">
        <w:tc>
          <w:tcPr>
            <w:tcW w:w="1650" w:type="dxa"/>
          </w:tcPr>
          <w:p w14:paraId="1BAA3C06" w14:textId="5B959FC6"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Rhode Island</w:t>
            </w:r>
          </w:p>
        </w:tc>
        <w:tc>
          <w:tcPr>
            <w:tcW w:w="2366" w:type="dxa"/>
          </w:tcPr>
          <w:p w14:paraId="6CCD7251" w14:textId="59A08CAF"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Endangered (S1)</w:t>
            </w:r>
          </w:p>
        </w:tc>
        <w:tc>
          <w:tcPr>
            <w:tcW w:w="2366" w:type="dxa"/>
          </w:tcPr>
          <w:p w14:paraId="105402DC" w14:textId="7A218828" w:rsidR="00500831" w:rsidRPr="002A114A" w:rsidRDefault="001D415E"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2F5F7C1B" w14:textId="09DB6FD3" w:rsidTr="00E46A81">
        <w:tc>
          <w:tcPr>
            <w:tcW w:w="1650" w:type="dxa"/>
          </w:tcPr>
          <w:p w14:paraId="53FA4D60" w14:textId="6A25B860"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Connecticut</w:t>
            </w:r>
          </w:p>
        </w:tc>
        <w:tc>
          <w:tcPr>
            <w:tcW w:w="2366" w:type="dxa"/>
          </w:tcPr>
          <w:p w14:paraId="44774A05" w14:textId="35924841"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Special Concern (S3)</w:t>
            </w:r>
          </w:p>
        </w:tc>
        <w:tc>
          <w:tcPr>
            <w:tcW w:w="2366" w:type="dxa"/>
          </w:tcPr>
          <w:p w14:paraId="425DAA26" w14:textId="582C2D51"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3AE7C72C" w14:textId="4E2F3AD4" w:rsidTr="00E46A81">
        <w:tc>
          <w:tcPr>
            <w:tcW w:w="1650" w:type="dxa"/>
          </w:tcPr>
          <w:p w14:paraId="7D28ECEC" w14:textId="2EEFEB05"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New York</w:t>
            </w:r>
          </w:p>
        </w:tc>
        <w:tc>
          <w:tcPr>
            <w:tcW w:w="2366" w:type="dxa"/>
          </w:tcPr>
          <w:p w14:paraId="26162720" w14:textId="4713E74A"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Special Concern (S3)</w:t>
            </w:r>
          </w:p>
        </w:tc>
        <w:tc>
          <w:tcPr>
            <w:tcW w:w="2366" w:type="dxa"/>
          </w:tcPr>
          <w:p w14:paraId="04F0C35E" w14:textId="30764205" w:rsidR="00500831" w:rsidRPr="002A114A" w:rsidRDefault="006F2637"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64AF6CC8" w14:textId="302E29F6" w:rsidTr="00E46A81">
        <w:tc>
          <w:tcPr>
            <w:tcW w:w="1650" w:type="dxa"/>
          </w:tcPr>
          <w:p w14:paraId="68D0C6F0" w14:textId="77FC60B9"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Delaware</w:t>
            </w:r>
          </w:p>
        </w:tc>
        <w:tc>
          <w:tcPr>
            <w:tcW w:w="2366" w:type="dxa"/>
          </w:tcPr>
          <w:p w14:paraId="2C6CCADE" w14:textId="5FDBB829"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Apparently Secure (S4)</w:t>
            </w:r>
          </w:p>
        </w:tc>
        <w:tc>
          <w:tcPr>
            <w:tcW w:w="2366" w:type="dxa"/>
          </w:tcPr>
          <w:p w14:paraId="760C9AA1" w14:textId="3BB399E3" w:rsidR="00500831" w:rsidRPr="002A114A" w:rsidRDefault="00712ADE"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499D00B7" w14:textId="74E4FC3F" w:rsidTr="00E46A81">
        <w:tc>
          <w:tcPr>
            <w:tcW w:w="1650" w:type="dxa"/>
          </w:tcPr>
          <w:p w14:paraId="38ED0F18" w14:textId="73AF84A9"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Maryland</w:t>
            </w:r>
          </w:p>
        </w:tc>
        <w:tc>
          <w:tcPr>
            <w:tcW w:w="2366" w:type="dxa"/>
          </w:tcPr>
          <w:p w14:paraId="7968EEC5" w14:textId="00896271"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Apparently Secure (S4)</w:t>
            </w:r>
          </w:p>
        </w:tc>
        <w:tc>
          <w:tcPr>
            <w:tcW w:w="2366" w:type="dxa"/>
          </w:tcPr>
          <w:p w14:paraId="0FADE81D" w14:textId="1328BF5B" w:rsidR="00500831" w:rsidRPr="002A114A" w:rsidRDefault="001C18C5"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r w:rsidR="00500831" w:rsidRPr="002A114A" w14:paraId="79775C44" w14:textId="1310D62B" w:rsidTr="00E46A81">
        <w:tc>
          <w:tcPr>
            <w:tcW w:w="1650" w:type="dxa"/>
          </w:tcPr>
          <w:p w14:paraId="27E6C9C7" w14:textId="40ABD6ED"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Virginia</w:t>
            </w:r>
          </w:p>
        </w:tc>
        <w:tc>
          <w:tcPr>
            <w:tcW w:w="2366" w:type="dxa"/>
          </w:tcPr>
          <w:p w14:paraId="5BD79B8D" w14:textId="345DB017" w:rsidR="00500831" w:rsidRPr="002A114A" w:rsidRDefault="00500831"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Special Concern (S3)</w:t>
            </w:r>
          </w:p>
        </w:tc>
        <w:tc>
          <w:tcPr>
            <w:tcW w:w="2366" w:type="dxa"/>
          </w:tcPr>
          <w:p w14:paraId="07F4F05D" w14:textId="737166CE" w:rsidR="00500831" w:rsidRPr="002A114A" w:rsidRDefault="001D415E" w:rsidP="00EC684F">
            <w:pPr>
              <w:pStyle w:val="ListParagraph"/>
              <w:ind w:left="0"/>
              <w:jc w:val="center"/>
              <w:rPr>
                <w:rFonts w:cstheme="minorHAnsi"/>
                <w:color w:val="000000"/>
                <w:sz w:val="24"/>
                <w:szCs w:val="24"/>
                <w:shd w:val="clear" w:color="auto" w:fill="FFFFFF"/>
              </w:rPr>
            </w:pPr>
            <w:r w:rsidRPr="002A114A">
              <w:rPr>
                <w:rFonts w:cstheme="minorHAnsi"/>
                <w:color w:val="000000"/>
                <w:sz w:val="24"/>
                <w:szCs w:val="24"/>
                <w:shd w:val="clear" w:color="auto" w:fill="FFFFFF"/>
              </w:rPr>
              <w:t>Y</w:t>
            </w:r>
          </w:p>
        </w:tc>
      </w:tr>
    </w:tbl>
    <w:p w14:paraId="5817CE47" w14:textId="77777777" w:rsidR="00AC3E6C" w:rsidRPr="002A114A" w:rsidRDefault="00AC3E6C" w:rsidP="00C06BE5">
      <w:pPr>
        <w:spacing w:after="0" w:line="240" w:lineRule="auto"/>
        <w:rPr>
          <w:rFonts w:cstheme="minorHAnsi"/>
          <w:sz w:val="24"/>
          <w:szCs w:val="24"/>
          <w:u w:val="single"/>
        </w:rPr>
      </w:pPr>
    </w:p>
    <w:p w14:paraId="036D6E81" w14:textId="737E19AE" w:rsidR="00233CFF" w:rsidRPr="002A114A" w:rsidRDefault="00233CFF" w:rsidP="00233CFF">
      <w:pPr>
        <w:pStyle w:val="ListParagraph"/>
        <w:numPr>
          <w:ilvl w:val="0"/>
          <w:numId w:val="5"/>
        </w:numPr>
        <w:spacing w:after="0" w:line="240" w:lineRule="auto"/>
        <w:ind w:left="360"/>
        <w:rPr>
          <w:rFonts w:cstheme="minorHAnsi"/>
          <w:sz w:val="24"/>
          <w:szCs w:val="24"/>
          <w:u w:val="single"/>
        </w:rPr>
      </w:pPr>
      <w:r w:rsidRPr="002A114A">
        <w:rPr>
          <w:rFonts w:cstheme="minorHAnsi"/>
          <w:color w:val="000000"/>
          <w:sz w:val="24"/>
          <w:szCs w:val="24"/>
          <w:shd w:val="clear" w:color="auto" w:fill="FFFFFF"/>
        </w:rPr>
        <w:t>The International Union for Conservation of Nature (IUCN) rank terrapins as Vulnerable with a decreasing population trend (</w:t>
      </w:r>
      <w:proofErr w:type="spellStart"/>
      <w:r w:rsidRPr="002A114A">
        <w:rPr>
          <w:rFonts w:cstheme="minorHAnsi"/>
          <w:color w:val="000000"/>
          <w:sz w:val="24"/>
          <w:szCs w:val="24"/>
          <w:shd w:val="clear" w:color="auto" w:fill="FFFFFF"/>
        </w:rPr>
        <w:t>Roosenburg</w:t>
      </w:r>
      <w:proofErr w:type="spellEnd"/>
      <w:r w:rsidRPr="002A114A">
        <w:rPr>
          <w:rFonts w:cstheme="minorHAnsi"/>
          <w:color w:val="000000"/>
          <w:sz w:val="24"/>
          <w:szCs w:val="24"/>
          <w:shd w:val="clear" w:color="auto" w:fill="FFFFFF"/>
        </w:rPr>
        <w:t xml:space="preserve"> et al. 2019 as cited on IUCN website, accessed 2019).  Vulnerable is defined as a species that is likely to become Endangered unless the circumstances that are threatening its survival and reproduction improve. </w:t>
      </w:r>
    </w:p>
    <w:p w14:paraId="1834F98C" w14:textId="77777777" w:rsidR="00233CFF" w:rsidRPr="002A114A" w:rsidRDefault="00233CFF" w:rsidP="00233CFF">
      <w:pPr>
        <w:pStyle w:val="ListParagraph"/>
        <w:rPr>
          <w:rFonts w:cstheme="minorHAnsi"/>
          <w:sz w:val="24"/>
          <w:szCs w:val="24"/>
          <w:u w:val="single"/>
        </w:rPr>
      </w:pPr>
    </w:p>
    <w:p w14:paraId="1D463FB7" w14:textId="4EE7568D" w:rsidR="00233CFF" w:rsidRPr="002A114A" w:rsidRDefault="00233CFF" w:rsidP="00944CC0">
      <w:pPr>
        <w:pStyle w:val="ListParagraph"/>
        <w:numPr>
          <w:ilvl w:val="0"/>
          <w:numId w:val="5"/>
        </w:numPr>
        <w:spacing w:after="0" w:line="240" w:lineRule="auto"/>
        <w:ind w:left="360"/>
        <w:rPr>
          <w:rFonts w:cstheme="minorHAnsi"/>
          <w:sz w:val="24"/>
          <w:szCs w:val="24"/>
          <w:u w:val="single"/>
        </w:rPr>
      </w:pPr>
      <w:r w:rsidRPr="002A114A">
        <w:rPr>
          <w:rFonts w:cstheme="minorHAnsi"/>
          <w:color w:val="000000"/>
          <w:sz w:val="24"/>
          <w:szCs w:val="24"/>
          <w:shd w:val="clear" w:color="auto" w:fill="FFFFFF"/>
        </w:rPr>
        <w:t xml:space="preserve">The Convention on International Trade in Endangered Species of Wild Fauna and Flora (CITES), a multilateral treaty to protect endangered plants and animals, added terrapins to Appendix II, effective 2013 (Egger 2016).  Appendix II of the treaty applies to species that are not necessarily threatened with extinction but may become so unless trade in specimens is subject to strict regulation in order to avoid utilization incompatible with the survival of the species in the wild (CITES website, accessed 21 Feb 2020).  </w:t>
      </w:r>
    </w:p>
    <w:p w14:paraId="4A423D8F" w14:textId="3E55F4E3" w:rsidR="00233CFF" w:rsidRPr="002A114A" w:rsidRDefault="00233CFF" w:rsidP="0060624F">
      <w:pPr>
        <w:spacing w:after="0" w:line="240" w:lineRule="auto"/>
        <w:jc w:val="center"/>
        <w:rPr>
          <w:rFonts w:cstheme="minorHAnsi"/>
          <w:b/>
          <w:bCs/>
          <w:sz w:val="24"/>
          <w:szCs w:val="24"/>
          <w:u w:val="single"/>
        </w:rPr>
      </w:pPr>
    </w:p>
    <w:p w14:paraId="2190DD5B" w14:textId="073FEF2C" w:rsidR="00966A02" w:rsidRPr="002A114A" w:rsidRDefault="00056BB0" w:rsidP="0060624F">
      <w:pPr>
        <w:spacing w:after="0" w:line="240" w:lineRule="auto"/>
        <w:jc w:val="center"/>
        <w:rPr>
          <w:rFonts w:cstheme="minorHAnsi"/>
          <w:b/>
          <w:bCs/>
          <w:sz w:val="24"/>
          <w:szCs w:val="24"/>
          <w:u w:val="single"/>
        </w:rPr>
      </w:pPr>
      <w:r w:rsidRPr="002A114A">
        <w:rPr>
          <w:rFonts w:cstheme="minorHAnsi"/>
          <w:b/>
          <w:bCs/>
          <w:sz w:val="24"/>
          <w:szCs w:val="24"/>
          <w:u w:val="single"/>
        </w:rPr>
        <w:t>Distribution</w:t>
      </w:r>
    </w:p>
    <w:p w14:paraId="04AF080E" w14:textId="77777777" w:rsidR="0060624F" w:rsidRPr="002A114A" w:rsidRDefault="0060624F" w:rsidP="0060624F">
      <w:pPr>
        <w:spacing w:after="0" w:line="240" w:lineRule="auto"/>
        <w:jc w:val="center"/>
        <w:rPr>
          <w:rFonts w:cstheme="minorHAnsi"/>
          <w:sz w:val="24"/>
          <w:szCs w:val="24"/>
          <w:u w:val="single"/>
        </w:rPr>
      </w:pPr>
    </w:p>
    <w:p w14:paraId="4D88C140" w14:textId="138727BC" w:rsidR="00510E52" w:rsidRPr="00BE781B" w:rsidRDefault="002C0D7F" w:rsidP="00BE781B">
      <w:pPr>
        <w:spacing w:after="0" w:line="240" w:lineRule="auto"/>
        <w:rPr>
          <w:rFonts w:cstheme="minorHAnsi"/>
          <w:sz w:val="24"/>
          <w:szCs w:val="24"/>
          <w:u w:val="single"/>
        </w:rPr>
      </w:pPr>
      <w:r w:rsidRPr="00BE781B">
        <w:rPr>
          <w:rFonts w:eastAsia="Times New Roman" w:cstheme="minorHAnsi"/>
          <w:sz w:val="24"/>
          <w:szCs w:val="24"/>
        </w:rPr>
        <w:t xml:space="preserve">There are seven </w:t>
      </w:r>
      <w:r w:rsidR="00F16E46" w:rsidRPr="00BE781B">
        <w:rPr>
          <w:rFonts w:eastAsia="Times New Roman" w:cstheme="minorHAnsi"/>
          <w:sz w:val="24"/>
          <w:szCs w:val="24"/>
        </w:rPr>
        <w:t xml:space="preserve">recognized </w:t>
      </w:r>
      <w:r w:rsidRPr="00BE781B">
        <w:rPr>
          <w:rFonts w:eastAsia="Times New Roman" w:cstheme="minorHAnsi"/>
          <w:sz w:val="24"/>
          <w:szCs w:val="24"/>
        </w:rPr>
        <w:t xml:space="preserve">subspecies of </w:t>
      </w:r>
      <w:r w:rsidR="00F16E46" w:rsidRPr="00BE781B">
        <w:rPr>
          <w:rFonts w:eastAsia="Times New Roman" w:cstheme="minorHAnsi"/>
          <w:sz w:val="24"/>
          <w:szCs w:val="24"/>
        </w:rPr>
        <w:t>D</w:t>
      </w:r>
      <w:r w:rsidRPr="00BE781B">
        <w:rPr>
          <w:rFonts w:eastAsia="Times New Roman" w:cstheme="minorHAnsi"/>
          <w:sz w:val="24"/>
          <w:szCs w:val="24"/>
        </w:rPr>
        <w:t>iamond</w:t>
      </w:r>
      <w:r w:rsidR="00F16E46" w:rsidRPr="00BE781B">
        <w:rPr>
          <w:rFonts w:eastAsia="Times New Roman" w:cstheme="minorHAnsi"/>
          <w:sz w:val="24"/>
          <w:szCs w:val="24"/>
        </w:rPr>
        <w:t>-</w:t>
      </w:r>
      <w:r w:rsidRPr="00BE781B">
        <w:rPr>
          <w:rFonts w:eastAsia="Times New Roman" w:cstheme="minorHAnsi"/>
          <w:sz w:val="24"/>
          <w:szCs w:val="24"/>
        </w:rPr>
        <w:t>back</w:t>
      </w:r>
      <w:r w:rsidR="00CC0A44">
        <w:rPr>
          <w:rFonts w:eastAsia="Times New Roman" w:cstheme="minorHAnsi"/>
          <w:sz w:val="24"/>
          <w:szCs w:val="24"/>
        </w:rPr>
        <w:t>ed</w:t>
      </w:r>
      <w:r w:rsidRPr="00BE781B">
        <w:rPr>
          <w:rFonts w:eastAsia="Times New Roman" w:cstheme="minorHAnsi"/>
          <w:sz w:val="24"/>
          <w:szCs w:val="24"/>
        </w:rPr>
        <w:t xml:space="preserve"> </w:t>
      </w:r>
      <w:r w:rsidR="00F16E46" w:rsidRPr="00BE781B">
        <w:rPr>
          <w:rFonts w:eastAsia="Times New Roman" w:cstheme="minorHAnsi"/>
          <w:sz w:val="24"/>
          <w:szCs w:val="24"/>
        </w:rPr>
        <w:t>T</w:t>
      </w:r>
      <w:r w:rsidRPr="00BE781B">
        <w:rPr>
          <w:rFonts w:eastAsia="Times New Roman" w:cstheme="minorHAnsi"/>
          <w:sz w:val="24"/>
          <w:szCs w:val="24"/>
        </w:rPr>
        <w:t xml:space="preserve">errapin, including the </w:t>
      </w:r>
      <w:r w:rsidR="00F16E46" w:rsidRPr="00BE781B">
        <w:rPr>
          <w:rFonts w:eastAsia="Times New Roman" w:cstheme="minorHAnsi"/>
          <w:sz w:val="24"/>
          <w:szCs w:val="24"/>
        </w:rPr>
        <w:t>N</w:t>
      </w:r>
      <w:r w:rsidRPr="00BE781B">
        <w:rPr>
          <w:rFonts w:eastAsia="Times New Roman" w:cstheme="minorHAnsi"/>
          <w:sz w:val="24"/>
          <w:szCs w:val="24"/>
        </w:rPr>
        <w:t xml:space="preserve">orthern </w:t>
      </w:r>
      <w:r w:rsidR="00F16E46" w:rsidRPr="00BE781B">
        <w:rPr>
          <w:rFonts w:eastAsia="Times New Roman" w:cstheme="minorHAnsi"/>
          <w:sz w:val="24"/>
          <w:szCs w:val="24"/>
        </w:rPr>
        <w:t>D</w:t>
      </w:r>
      <w:r w:rsidRPr="00BE781B">
        <w:rPr>
          <w:rFonts w:eastAsia="Times New Roman" w:cstheme="minorHAnsi"/>
          <w:sz w:val="24"/>
          <w:szCs w:val="24"/>
        </w:rPr>
        <w:t>iamond</w:t>
      </w:r>
      <w:r w:rsidR="0068529F" w:rsidRPr="00BE781B">
        <w:rPr>
          <w:rFonts w:eastAsia="Times New Roman" w:cstheme="minorHAnsi"/>
          <w:sz w:val="24"/>
          <w:szCs w:val="24"/>
        </w:rPr>
        <w:t>-</w:t>
      </w:r>
      <w:r w:rsidRPr="00BE781B">
        <w:rPr>
          <w:rFonts w:eastAsia="Times New Roman" w:cstheme="minorHAnsi"/>
          <w:sz w:val="24"/>
          <w:szCs w:val="24"/>
        </w:rPr>
        <w:t>back</w:t>
      </w:r>
      <w:r w:rsidR="0068529F" w:rsidRPr="00BE781B">
        <w:rPr>
          <w:rFonts w:eastAsia="Times New Roman" w:cstheme="minorHAnsi"/>
          <w:sz w:val="24"/>
          <w:szCs w:val="24"/>
        </w:rPr>
        <w:t>ed</w:t>
      </w:r>
      <w:r w:rsidRPr="00BE781B">
        <w:rPr>
          <w:rFonts w:eastAsia="Times New Roman" w:cstheme="minorHAnsi"/>
          <w:sz w:val="24"/>
          <w:szCs w:val="24"/>
        </w:rPr>
        <w:t xml:space="preserve"> </w:t>
      </w:r>
      <w:r w:rsidR="00F16E46" w:rsidRPr="00BE781B">
        <w:rPr>
          <w:rFonts w:eastAsia="Times New Roman" w:cstheme="minorHAnsi"/>
          <w:sz w:val="24"/>
          <w:szCs w:val="24"/>
        </w:rPr>
        <w:t>T</w:t>
      </w:r>
      <w:r w:rsidRPr="00BE781B">
        <w:rPr>
          <w:rFonts w:eastAsia="Times New Roman" w:cstheme="minorHAnsi"/>
          <w:sz w:val="24"/>
          <w:szCs w:val="24"/>
        </w:rPr>
        <w:t>errapin</w:t>
      </w:r>
      <w:r w:rsidR="00823CF7" w:rsidRPr="00BE781B">
        <w:rPr>
          <w:rFonts w:eastAsia="Times New Roman" w:cstheme="minorHAnsi"/>
          <w:sz w:val="24"/>
          <w:szCs w:val="24"/>
        </w:rPr>
        <w:t xml:space="preserve"> </w:t>
      </w:r>
      <w:r w:rsidR="00F16E46" w:rsidRPr="00BE781B">
        <w:rPr>
          <w:rFonts w:eastAsia="Times New Roman" w:cstheme="minorHAnsi"/>
          <w:sz w:val="24"/>
          <w:szCs w:val="24"/>
        </w:rPr>
        <w:t>(</w:t>
      </w:r>
      <w:proofErr w:type="spellStart"/>
      <w:r w:rsidRPr="00BE781B">
        <w:rPr>
          <w:rFonts w:eastAsia="Times New Roman" w:cstheme="minorHAnsi"/>
          <w:i/>
          <w:sz w:val="24"/>
          <w:szCs w:val="24"/>
        </w:rPr>
        <w:t>Malaclemys</w:t>
      </w:r>
      <w:proofErr w:type="spellEnd"/>
      <w:r w:rsidRPr="00BE781B">
        <w:rPr>
          <w:rFonts w:eastAsia="Times New Roman" w:cstheme="minorHAnsi"/>
          <w:i/>
          <w:sz w:val="24"/>
          <w:szCs w:val="24"/>
        </w:rPr>
        <w:t xml:space="preserve"> terrapin terrapin</w:t>
      </w:r>
      <w:r w:rsidR="00F16E46" w:rsidRPr="00BE781B">
        <w:rPr>
          <w:rFonts w:eastAsia="Times New Roman" w:cstheme="minorHAnsi"/>
          <w:sz w:val="24"/>
          <w:szCs w:val="24"/>
        </w:rPr>
        <w:t>)</w:t>
      </w:r>
      <w:r w:rsidRPr="00BE781B">
        <w:rPr>
          <w:rFonts w:eastAsia="Times New Roman" w:cstheme="minorHAnsi"/>
          <w:sz w:val="24"/>
          <w:szCs w:val="24"/>
        </w:rPr>
        <w:t xml:space="preserve"> which occurs from Massachusetts to the vicinity of Cape Hatteras, North Carolina (Ernst and </w:t>
      </w:r>
      <w:r w:rsidR="00E46A81" w:rsidRPr="00BE781B">
        <w:rPr>
          <w:rFonts w:eastAsia="Times New Roman" w:cstheme="minorHAnsi"/>
          <w:sz w:val="24"/>
          <w:szCs w:val="24"/>
        </w:rPr>
        <w:t>Lovich</w:t>
      </w:r>
      <w:r w:rsidRPr="00BE781B">
        <w:rPr>
          <w:rFonts w:eastAsia="Times New Roman" w:cstheme="minorHAnsi"/>
          <w:sz w:val="24"/>
          <w:szCs w:val="24"/>
        </w:rPr>
        <w:t xml:space="preserve"> </w:t>
      </w:r>
      <w:r w:rsidR="00E46A81" w:rsidRPr="00BE781B">
        <w:rPr>
          <w:rFonts w:eastAsia="Times New Roman" w:cstheme="minorHAnsi"/>
          <w:sz w:val="24"/>
          <w:szCs w:val="24"/>
        </w:rPr>
        <w:t>2009</w:t>
      </w:r>
      <w:r w:rsidRPr="00BE781B">
        <w:rPr>
          <w:rFonts w:eastAsia="Times New Roman" w:cstheme="minorHAnsi"/>
          <w:sz w:val="24"/>
          <w:szCs w:val="24"/>
        </w:rPr>
        <w:t>).</w:t>
      </w:r>
      <w:r w:rsidR="003C22CD" w:rsidRPr="00BE781B">
        <w:rPr>
          <w:rFonts w:eastAsia="Times New Roman" w:cstheme="minorHAnsi"/>
          <w:sz w:val="24"/>
          <w:szCs w:val="24"/>
        </w:rPr>
        <w:t xml:space="preserve"> </w:t>
      </w:r>
      <w:r w:rsidR="00966A02" w:rsidRPr="00BE781B">
        <w:rPr>
          <w:rFonts w:eastAsia="Times New Roman" w:cstheme="minorHAnsi"/>
          <w:sz w:val="24"/>
          <w:szCs w:val="24"/>
          <w:shd w:val="clear" w:color="auto" w:fill="FFFFFF"/>
        </w:rPr>
        <w:t xml:space="preserve">Northern </w:t>
      </w:r>
      <w:r w:rsidR="00E46A81" w:rsidRPr="00BE781B">
        <w:rPr>
          <w:rFonts w:eastAsia="Times New Roman" w:cstheme="minorHAnsi"/>
          <w:sz w:val="24"/>
          <w:szCs w:val="24"/>
          <w:shd w:val="clear" w:color="auto" w:fill="FFFFFF"/>
        </w:rPr>
        <w:t>D</w:t>
      </w:r>
      <w:r w:rsidR="00966A02" w:rsidRPr="00BE781B">
        <w:rPr>
          <w:rFonts w:eastAsia="Times New Roman" w:cstheme="minorHAnsi"/>
          <w:sz w:val="24"/>
          <w:szCs w:val="24"/>
          <w:shd w:val="clear" w:color="auto" w:fill="FFFFFF"/>
        </w:rPr>
        <w:t>iamond</w:t>
      </w:r>
      <w:r w:rsidR="0068529F" w:rsidRPr="00BE781B">
        <w:rPr>
          <w:rFonts w:eastAsia="Times New Roman" w:cstheme="minorHAnsi"/>
          <w:sz w:val="24"/>
          <w:szCs w:val="24"/>
          <w:shd w:val="clear" w:color="auto" w:fill="FFFFFF"/>
        </w:rPr>
        <w:t>-</w:t>
      </w:r>
      <w:r w:rsidR="00966A02" w:rsidRPr="00BE781B">
        <w:rPr>
          <w:rFonts w:eastAsia="Times New Roman" w:cstheme="minorHAnsi"/>
          <w:sz w:val="24"/>
          <w:szCs w:val="24"/>
          <w:shd w:val="clear" w:color="auto" w:fill="FFFFFF"/>
        </w:rPr>
        <w:t>back</w:t>
      </w:r>
      <w:r w:rsidR="0068529F" w:rsidRPr="00BE781B">
        <w:rPr>
          <w:rFonts w:eastAsia="Times New Roman" w:cstheme="minorHAnsi"/>
          <w:sz w:val="24"/>
          <w:szCs w:val="24"/>
          <w:shd w:val="clear" w:color="auto" w:fill="FFFFFF"/>
        </w:rPr>
        <w:t>ed</w:t>
      </w:r>
      <w:r w:rsidR="00966A02" w:rsidRPr="00BE781B">
        <w:rPr>
          <w:rFonts w:eastAsia="Times New Roman" w:cstheme="minorHAnsi"/>
          <w:sz w:val="24"/>
          <w:szCs w:val="24"/>
          <w:shd w:val="clear" w:color="auto" w:fill="FFFFFF"/>
        </w:rPr>
        <w:t xml:space="preserve"> </w:t>
      </w:r>
      <w:r w:rsidR="00E46A81" w:rsidRPr="00BE781B">
        <w:rPr>
          <w:rFonts w:eastAsia="Times New Roman" w:cstheme="minorHAnsi"/>
          <w:sz w:val="24"/>
          <w:szCs w:val="24"/>
          <w:shd w:val="clear" w:color="auto" w:fill="FFFFFF"/>
        </w:rPr>
        <w:t>T</w:t>
      </w:r>
      <w:r w:rsidR="00966A02" w:rsidRPr="00BE781B">
        <w:rPr>
          <w:rFonts w:eastAsia="Times New Roman" w:cstheme="minorHAnsi"/>
          <w:sz w:val="24"/>
          <w:szCs w:val="24"/>
          <w:shd w:val="clear" w:color="auto" w:fill="FFFFFF"/>
        </w:rPr>
        <w:t>errapin</w:t>
      </w:r>
      <w:r w:rsidR="0068529F" w:rsidRPr="00BE781B">
        <w:rPr>
          <w:rFonts w:eastAsia="Times New Roman" w:cstheme="minorHAnsi"/>
          <w:sz w:val="24"/>
          <w:szCs w:val="24"/>
          <w:shd w:val="clear" w:color="auto" w:fill="FFFFFF"/>
        </w:rPr>
        <w:t>s</w:t>
      </w:r>
      <w:r w:rsidR="00966A02" w:rsidRPr="00BE781B">
        <w:rPr>
          <w:rFonts w:eastAsia="Times New Roman" w:cstheme="minorHAnsi"/>
          <w:sz w:val="24"/>
          <w:szCs w:val="24"/>
          <w:shd w:val="clear" w:color="auto" w:fill="FFFFFF"/>
        </w:rPr>
        <w:t xml:space="preserve"> exclusively inhabit coastal salt marshes, estuaries, tidal creeks and ditches with brackish water, bordered by </w:t>
      </w:r>
      <w:r w:rsidR="00966A02" w:rsidRPr="00BE781B">
        <w:rPr>
          <w:rFonts w:eastAsia="Times New Roman" w:cstheme="minorHAnsi"/>
          <w:i/>
          <w:iCs/>
          <w:sz w:val="24"/>
          <w:szCs w:val="24"/>
          <w:shd w:val="clear" w:color="auto" w:fill="FFFFFF"/>
        </w:rPr>
        <w:t>Spartina</w:t>
      </w:r>
      <w:r w:rsidR="00966A02" w:rsidRPr="00BE781B">
        <w:rPr>
          <w:rFonts w:eastAsia="Times New Roman" w:cstheme="minorHAnsi"/>
          <w:sz w:val="24"/>
          <w:szCs w:val="24"/>
          <w:shd w:val="clear" w:color="auto" w:fill="FFFFFF"/>
        </w:rPr>
        <w:t> grass</w:t>
      </w:r>
      <w:r w:rsidR="00966A02" w:rsidRPr="00BE781B">
        <w:rPr>
          <w:rFonts w:eastAsia="Times New Roman" w:cstheme="minorHAnsi"/>
          <w:sz w:val="24"/>
          <w:szCs w:val="24"/>
        </w:rPr>
        <w:t>.</w:t>
      </w:r>
      <w:r w:rsidR="005E2185" w:rsidRPr="00BE781B">
        <w:rPr>
          <w:rFonts w:eastAsia="Times New Roman" w:cstheme="minorHAnsi"/>
          <w:sz w:val="24"/>
          <w:szCs w:val="24"/>
        </w:rPr>
        <w:t xml:space="preserve">  </w:t>
      </w:r>
      <w:r w:rsidR="00966A02" w:rsidRPr="00BE781B">
        <w:rPr>
          <w:rFonts w:eastAsia="Times New Roman" w:cstheme="minorHAnsi"/>
          <w:sz w:val="24"/>
          <w:szCs w:val="24"/>
          <w:shd w:val="clear" w:color="auto" w:fill="FFFFFF"/>
        </w:rPr>
        <w:t>In New Jersey, they occupy all coastal counties with estuarine habitat from Delaware Bay, the Atlantic Coast, tidal marshes of Raritan Bay, and Newark Bay, north to the lower Hackensack River</w:t>
      </w:r>
      <w:r w:rsidR="00E166F4" w:rsidRPr="00BE781B">
        <w:rPr>
          <w:rFonts w:eastAsia="Times New Roman" w:cstheme="minorHAnsi"/>
          <w:sz w:val="24"/>
          <w:szCs w:val="24"/>
          <w:shd w:val="clear" w:color="auto" w:fill="FFFFFF"/>
        </w:rPr>
        <w:t xml:space="preserve"> and the NJ portion of the Hudson River</w:t>
      </w:r>
      <w:r w:rsidR="00966A02" w:rsidRPr="00BE781B">
        <w:rPr>
          <w:rFonts w:eastAsia="Times New Roman" w:cstheme="minorHAnsi"/>
          <w:sz w:val="24"/>
          <w:szCs w:val="24"/>
          <w:shd w:val="clear" w:color="auto" w:fill="FFFFFF"/>
        </w:rPr>
        <w:t xml:space="preserve">. </w:t>
      </w:r>
      <w:r w:rsidR="00510E52" w:rsidRPr="00BE781B">
        <w:rPr>
          <w:rFonts w:cstheme="minorHAnsi"/>
          <w:sz w:val="24"/>
          <w:szCs w:val="24"/>
        </w:rPr>
        <w:t xml:space="preserve">Terrapins exhibit nest site fidelity and typically have small home ranges within their populations (Burger 1977, </w:t>
      </w:r>
      <w:proofErr w:type="spellStart"/>
      <w:r w:rsidR="00510E52" w:rsidRPr="00BE781B">
        <w:rPr>
          <w:rFonts w:cstheme="minorHAnsi"/>
          <w:sz w:val="24"/>
          <w:szCs w:val="24"/>
        </w:rPr>
        <w:t>Roosenburg</w:t>
      </w:r>
      <w:proofErr w:type="spellEnd"/>
      <w:r w:rsidR="00510E52" w:rsidRPr="00BE781B">
        <w:rPr>
          <w:rFonts w:cstheme="minorHAnsi"/>
          <w:sz w:val="24"/>
          <w:szCs w:val="24"/>
        </w:rPr>
        <w:t xml:space="preserve"> 1991, Spivey 1993, Gibbons et al. 2001, Butler 2002, Sheridan et al. 2010). </w:t>
      </w:r>
      <w:bookmarkStart w:id="0" w:name="_Hlk24546893"/>
      <w:r w:rsidR="007A72D0" w:rsidRPr="00BE781B">
        <w:rPr>
          <w:rFonts w:cstheme="minorHAnsi"/>
          <w:sz w:val="24"/>
          <w:szCs w:val="24"/>
        </w:rPr>
        <w:t xml:space="preserve"> </w:t>
      </w:r>
      <w:r w:rsidR="002665EB" w:rsidRPr="00BE781B">
        <w:rPr>
          <w:rFonts w:eastAsia="Times New Roman" w:cstheme="minorHAnsi"/>
          <w:sz w:val="24"/>
          <w:szCs w:val="24"/>
          <w:shd w:val="clear" w:color="auto" w:fill="FFFFFF"/>
        </w:rPr>
        <w:t>In South Carolina, terrapins were recaptured in the same creek annually for almost twenty years (</w:t>
      </w:r>
      <w:r w:rsidR="005D090E" w:rsidRPr="00BE781B">
        <w:rPr>
          <w:rFonts w:eastAsia="Times New Roman" w:cstheme="minorHAnsi"/>
          <w:sz w:val="24"/>
          <w:szCs w:val="24"/>
          <w:shd w:val="clear" w:color="auto" w:fill="FFFFFF"/>
        </w:rPr>
        <w:t>Brennessel 2006</w:t>
      </w:r>
      <w:r w:rsidR="002665EB" w:rsidRPr="00BE781B">
        <w:rPr>
          <w:rFonts w:eastAsia="Times New Roman" w:cstheme="minorHAnsi"/>
          <w:sz w:val="24"/>
          <w:szCs w:val="24"/>
          <w:shd w:val="clear" w:color="auto" w:fill="FFFFFF"/>
        </w:rPr>
        <w:t xml:space="preserve">).  </w:t>
      </w:r>
      <w:bookmarkEnd w:id="0"/>
    </w:p>
    <w:p w14:paraId="033FB115" w14:textId="77777777" w:rsidR="007939AC" w:rsidRPr="002A114A" w:rsidRDefault="007939AC" w:rsidP="00056BB0">
      <w:pPr>
        <w:pStyle w:val="ListParagraph"/>
        <w:spacing w:after="0" w:line="240" w:lineRule="auto"/>
        <w:ind w:left="360"/>
        <w:jc w:val="center"/>
        <w:rPr>
          <w:rFonts w:cstheme="minorHAnsi"/>
          <w:sz w:val="24"/>
          <w:szCs w:val="24"/>
          <w:u w:val="single"/>
        </w:rPr>
      </w:pPr>
    </w:p>
    <w:p w14:paraId="7C4CB621" w14:textId="62345080" w:rsidR="003A69EA" w:rsidRPr="002A114A" w:rsidRDefault="003A69EA" w:rsidP="00056BB0">
      <w:pPr>
        <w:pStyle w:val="ListParagraph"/>
        <w:spacing w:after="0" w:line="240" w:lineRule="auto"/>
        <w:ind w:left="360"/>
        <w:jc w:val="center"/>
        <w:rPr>
          <w:rFonts w:cstheme="minorHAnsi"/>
          <w:b/>
          <w:bCs/>
          <w:sz w:val="24"/>
          <w:szCs w:val="24"/>
          <w:u w:val="single"/>
        </w:rPr>
      </w:pPr>
      <w:r w:rsidRPr="002A114A">
        <w:rPr>
          <w:rFonts w:cstheme="minorHAnsi"/>
          <w:b/>
          <w:bCs/>
          <w:sz w:val="24"/>
          <w:szCs w:val="24"/>
          <w:u w:val="single"/>
        </w:rPr>
        <w:lastRenderedPageBreak/>
        <w:t>Biology and Reproduction</w:t>
      </w:r>
    </w:p>
    <w:p w14:paraId="5103659F" w14:textId="77777777" w:rsidR="00056BB0" w:rsidRPr="002A114A" w:rsidRDefault="00056BB0" w:rsidP="00056BB0">
      <w:pPr>
        <w:pStyle w:val="ListParagraph"/>
        <w:rPr>
          <w:rFonts w:cstheme="minorHAnsi"/>
          <w:sz w:val="24"/>
          <w:szCs w:val="24"/>
        </w:rPr>
      </w:pPr>
    </w:p>
    <w:p w14:paraId="1FDF173E" w14:textId="76598A2D" w:rsidR="00FA3F45" w:rsidRPr="002A114A" w:rsidRDefault="00880962" w:rsidP="00510E52">
      <w:pPr>
        <w:pStyle w:val="ListParagraph"/>
        <w:numPr>
          <w:ilvl w:val="0"/>
          <w:numId w:val="3"/>
        </w:numPr>
        <w:spacing w:after="0" w:line="240" w:lineRule="auto"/>
        <w:ind w:left="360"/>
        <w:rPr>
          <w:rFonts w:cstheme="minorHAnsi"/>
          <w:sz w:val="24"/>
          <w:szCs w:val="24"/>
          <w:u w:val="single"/>
        </w:rPr>
      </w:pPr>
      <w:r w:rsidRPr="002A114A">
        <w:rPr>
          <w:rFonts w:cstheme="minorHAnsi"/>
          <w:sz w:val="24"/>
          <w:szCs w:val="24"/>
        </w:rPr>
        <w:t xml:space="preserve">Terrapins </w:t>
      </w:r>
      <w:r w:rsidR="00F10BF1" w:rsidRPr="002A114A">
        <w:rPr>
          <w:rFonts w:cstheme="minorHAnsi"/>
          <w:sz w:val="24"/>
          <w:szCs w:val="24"/>
        </w:rPr>
        <w:t xml:space="preserve">usually </w:t>
      </w:r>
      <w:r w:rsidRPr="002A114A">
        <w:rPr>
          <w:rFonts w:cstheme="minorHAnsi"/>
          <w:sz w:val="24"/>
          <w:szCs w:val="24"/>
        </w:rPr>
        <w:t>enter hibernation in November and December, buried in the mud substrate of tidal estuary creek bottoms</w:t>
      </w:r>
      <w:r w:rsidR="00E07798" w:rsidRPr="002A114A">
        <w:rPr>
          <w:rFonts w:cstheme="minorHAnsi"/>
          <w:sz w:val="24"/>
          <w:szCs w:val="24"/>
        </w:rPr>
        <w:t xml:space="preserve"> 1.5 to 2.5 meters deep at low tides</w:t>
      </w:r>
      <w:r w:rsidRPr="002A114A">
        <w:rPr>
          <w:rFonts w:cstheme="minorHAnsi"/>
          <w:sz w:val="24"/>
          <w:szCs w:val="24"/>
        </w:rPr>
        <w:t xml:space="preserve">, ponds, or banksides (Coker 1906, </w:t>
      </w:r>
      <w:proofErr w:type="spellStart"/>
      <w:r w:rsidRPr="002A114A">
        <w:rPr>
          <w:rFonts w:cstheme="minorHAnsi"/>
          <w:sz w:val="24"/>
          <w:szCs w:val="24"/>
        </w:rPr>
        <w:t>Carr</w:t>
      </w:r>
      <w:proofErr w:type="spellEnd"/>
      <w:r w:rsidRPr="002A114A">
        <w:rPr>
          <w:rFonts w:cstheme="minorHAnsi"/>
          <w:sz w:val="24"/>
          <w:szCs w:val="24"/>
        </w:rPr>
        <w:t xml:space="preserve"> 1952, Ernst and</w:t>
      </w:r>
      <w:r w:rsidR="0003291B" w:rsidRPr="002A114A">
        <w:rPr>
          <w:rFonts w:cstheme="minorHAnsi"/>
          <w:sz w:val="24"/>
          <w:szCs w:val="24"/>
        </w:rPr>
        <w:t xml:space="preserve"> Lovich </w:t>
      </w:r>
      <w:r w:rsidR="00336C6C" w:rsidRPr="002A114A">
        <w:rPr>
          <w:rFonts w:cstheme="minorHAnsi"/>
          <w:sz w:val="24"/>
          <w:szCs w:val="24"/>
        </w:rPr>
        <w:t>2009</w:t>
      </w:r>
      <w:r w:rsidRPr="002A114A">
        <w:rPr>
          <w:rFonts w:cstheme="minorHAnsi"/>
          <w:sz w:val="24"/>
          <w:szCs w:val="24"/>
        </w:rPr>
        <w:t xml:space="preserve">, </w:t>
      </w:r>
      <w:proofErr w:type="spellStart"/>
      <w:r w:rsidRPr="002A114A">
        <w:rPr>
          <w:rFonts w:cstheme="minorHAnsi"/>
          <w:sz w:val="24"/>
          <w:szCs w:val="24"/>
        </w:rPr>
        <w:t>Yearicks</w:t>
      </w:r>
      <w:proofErr w:type="spellEnd"/>
      <w:r w:rsidRPr="002A114A">
        <w:rPr>
          <w:rFonts w:cstheme="minorHAnsi"/>
          <w:sz w:val="24"/>
          <w:szCs w:val="24"/>
        </w:rPr>
        <w:t xml:space="preserve"> et al. 1981</w:t>
      </w:r>
      <w:r w:rsidR="00336C6C" w:rsidRPr="002A114A">
        <w:rPr>
          <w:rFonts w:cstheme="minorHAnsi"/>
          <w:sz w:val="24"/>
          <w:szCs w:val="24"/>
        </w:rPr>
        <w:t>,</w:t>
      </w:r>
      <w:r w:rsidRPr="002A114A">
        <w:rPr>
          <w:rFonts w:cstheme="minorHAnsi"/>
          <w:sz w:val="24"/>
          <w:szCs w:val="24"/>
        </w:rPr>
        <w:t xml:space="preserve"> and Seigel 1984 as cited </w:t>
      </w:r>
      <w:r w:rsidR="00336C6C" w:rsidRPr="002A114A">
        <w:rPr>
          <w:rFonts w:cstheme="minorHAnsi"/>
          <w:sz w:val="24"/>
          <w:szCs w:val="24"/>
        </w:rPr>
        <w:t xml:space="preserve">in </w:t>
      </w:r>
      <w:proofErr w:type="spellStart"/>
      <w:r w:rsidRPr="002A114A">
        <w:rPr>
          <w:rFonts w:eastAsia="Times New Roman" w:cstheme="minorHAnsi"/>
          <w:sz w:val="24"/>
          <w:szCs w:val="24"/>
        </w:rPr>
        <w:t>Outerbridge</w:t>
      </w:r>
      <w:proofErr w:type="spellEnd"/>
      <w:r w:rsidRPr="002A114A">
        <w:rPr>
          <w:rFonts w:eastAsia="Times New Roman" w:cstheme="minorHAnsi"/>
          <w:sz w:val="24"/>
          <w:szCs w:val="24"/>
        </w:rPr>
        <w:t xml:space="preserve"> 2013</w:t>
      </w:r>
      <w:r w:rsidRPr="002A114A">
        <w:rPr>
          <w:rFonts w:cstheme="minorHAnsi"/>
          <w:sz w:val="24"/>
          <w:szCs w:val="24"/>
        </w:rPr>
        <w:t>). They remain there until February or March the following year (</w:t>
      </w:r>
      <w:proofErr w:type="spellStart"/>
      <w:r w:rsidRPr="002A114A">
        <w:rPr>
          <w:rFonts w:cstheme="minorHAnsi"/>
          <w:sz w:val="24"/>
          <w:szCs w:val="24"/>
        </w:rPr>
        <w:t>Yearicks</w:t>
      </w:r>
      <w:proofErr w:type="spellEnd"/>
      <w:r w:rsidRPr="002A114A">
        <w:rPr>
          <w:rFonts w:cstheme="minorHAnsi"/>
          <w:sz w:val="24"/>
          <w:szCs w:val="24"/>
        </w:rPr>
        <w:t xml:space="preserve"> et al. 1981 and Seigel 1984 as cited </w:t>
      </w:r>
      <w:proofErr w:type="spellStart"/>
      <w:r w:rsidRPr="002A114A">
        <w:rPr>
          <w:rFonts w:eastAsia="Times New Roman" w:cstheme="minorHAnsi"/>
          <w:sz w:val="24"/>
          <w:szCs w:val="24"/>
        </w:rPr>
        <w:t>Outerbridge</w:t>
      </w:r>
      <w:proofErr w:type="spellEnd"/>
      <w:r w:rsidRPr="002A114A">
        <w:rPr>
          <w:rFonts w:eastAsia="Times New Roman" w:cstheme="minorHAnsi"/>
          <w:sz w:val="24"/>
          <w:szCs w:val="24"/>
        </w:rPr>
        <w:t xml:space="preserve"> 2013</w:t>
      </w:r>
      <w:r w:rsidRPr="002A114A">
        <w:rPr>
          <w:rFonts w:cstheme="minorHAnsi"/>
          <w:sz w:val="24"/>
          <w:szCs w:val="24"/>
        </w:rPr>
        <w:t>). Terrapins may hibernate in large aggregations (</w:t>
      </w:r>
      <w:proofErr w:type="spellStart"/>
      <w:r w:rsidRPr="002A114A">
        <w:rPr>
          <w:rFonts w:cstheme="minorHAnsi"/>
          <w:sz w:val="24"/>
          <w:szCs w:val="24"/>
        </w:rPr>
        <w:t>Haramis</w:t>
      </w:r>
      <w:proofErr w:type="spellEnd"/>
      <w:r w:rsidRPr="002A114A">
        <w:rPr>
          <w:rFonts w:cstheme="minorHAnsi"/>
          <w:sz w:val="24"/>
          <w:szCs w:val="24"/>
        </w:rPr>
        <w:t xml:space="preserve"> et al. 2011), small </w:t>
      </w:r>
      <w:r w:rsidR="007A72D0" w:rsidRPr="002A114A">
        <w:rPr>
          <w:rFonts w:cstheme="minorHAnsi"/>
          <w:sz w:val="24"/>
          <w:szCs w:val="24"/>
        </w:rPr>
        <w:t>groups</w:t>
      </w:r>
      <w:r w:rsidR="00E46A81" w:rsidRPr="002A114A">
        <w:rPr>
          <w:rFonts w:cstheme="minorHAnsi"/>
          <w:sz w:val="24"/>
          <w:szCs w:val="24"/>
        </w:rPr>
        <w:t>,</w:t>
      </w:r>
      <w:r w:rsidR="007A72D0" w:rsidRPr="002A114A">
        <w:rPr>
          <w:rFonts w:cstheme="minorHAnsi"/>
          <w:sz w:val="24"/>
          <w:szCs w:val="24"/>
        </w:rPr>
        <w:t xml:space="preserve"> </w:t>
      </w:r>
      <w:r w:rsidRPr="002A114A">
        <w:rPr>
          <w:rFonts w:cstheme="minorHAnsi"/>
          <w:sz w:val="24"/>
          <w:szCs w:val="24"/>
        </w:rPr>
        <w:t>or singly (</w:t>
      </w:r>
      <w:proofErr w:type="spellStart"/>
      <w:r w:rsidRPr="002A114A">
        <w:rPr>
          <w:rFonts w:cstheme="minorHAnsi"/>
          <w:sz w:val="24"/>
          <w:szCs w:val="24"/>
        </w:rPr>
        <w:t>Yearicks</w:t>
      </w:r>
      <w:proofErr w:type="spellEnd"/>
      <w:r w:rsidRPr="002A114A">
        <w:rPr>
          <w:rFonts w:cstheme="minorHAnsi"/>
          <w:sz w:val="24"/>
          <w:szCs w:val="24"/>
        </w:rPr>
        <w:t xml:space="preserve"> et al. 1981).  </w:t>
      </w:r>
    </w:p>
    <w:p w14:paraId="4C8B5C85" w14:textId="77777777" w:rsidR="00FA3F45" w:rsidRPr="002A114A" w:rsidRDefault="00FA3F45" w:rsidP="00FA3F45">
      <w:pPr>
        <w:pStyle w:val="ListParagraph"/>
        <w:rPr>
          <w:rFonts w:cstheme="minorHAnsi"/>
          <w:sz w:val="24"/>
          <w:szCs w:val="24"/>
        </w:rPr>
      </w:pPr>
    </w:p>
    <w:p w14:paraId="360E7B4C" w14:textId="2D690AC3" w:rsidR="00A044F9" w:rsidRPr="002A114A" w:rsidRDefault="00A044F9" w:rsidP="00A044F9">
      <w:pPr>
        <w:pStyle w:val="ListParagraph"/>
        <w:numPr>
          <w:ilvl w:val="0"/>
          <w:numId w:val="1"/>
        </w:numPr>
        <w:spacing w:after="0" w:line="240" w:lineRule="auto"/>
        <w:ind w:left="360"/>
        <w:rPr>
          <w:rFonts w:eastAsia="Times New Roman" w:cstheme="minorHAnsi"/>
          <w:sz w:val="24"/>
          <w:szCs w:val="24"/>
        </w:rPr>
      </w:pPr>
      <w:r w:rsidRPr="002A114A">
        <w:rPr>
          <w:rFonts w:cstheme="minorHAnsi"/>
          <w:sz w:val="24"/>
          <w:szCs w:val="24"/>
        </w:rPr>
        <w:t>Like other turtles, terrapins grow and mature at a slow rate. Females generally reach sexual maturity around six years of age (between 13.2</w:t>
      </w:r>
      <w:r w:rsidR="0069102B" w:rsidRPr="002A114A">
        <w:rPr>
          <w:rFonts w:cstheme="minorHAnsi"/>
          <w:sz w:val="24"/>
          <w:szCs w:val="24"/>
        </w:rPr>
        <w:t xml:space="preserve"> cm</w:t>
      </w:r>
      <w:r w:rsidRPr="002A114A">
        <w:rPr>
          <w:rFonts w:cstheme="minorHAnsi"/>
          <w:sz w:val="24"/>
          <w:szCs w:val="24"/>
        </w:rPr>
        <w:t xml:space="preserve"> and 17.6 cm) while males mature </w:t>
      </w:r>
      <w:r w:rsidR="00A66DF8">
        <w:rPr>
          <w:rFonts w:cstheme="minorHAnsi"/>
          <w:sz w:val="24"/>
          <w:szCs w:val="24"/>
        </w:rPr>
        <w:t>in</w:t>
      </w:r>
      <w:r w:rsidRPr="002A114A">
        <w:rPr>
          <w:rFonts w:cstheme="minorHAnsi"/>
          <w:sz w:val="24"/>
          <w:szCs w:val="24"/>
        </w:rPr>
        <w:t xml:space="preserve"> </w:t>
      </w:r>
      <w:r w:rsidR="00BC7202">
        <w:rPr>
          <w:rFonts w:cstheme="minorHAnsi"/>
          <w:sz w:val="24"/>
          <w:szCs w:val="24"/>
        </w:rPr>
        <w:t>3-4 years or approximatel</w:t>
      </w:r>
      <w:r w:rsidR="00A66DF8">
        <w:rPr>
          <w:rFonts w:cstheme="minorHAnsi"/>
          <w:sz w:val="24"/>
          <w:szCs w:val="24"/>
        </w:rPr>
        <w:t xml:space="preserve">y </w:t>
      </w:r>
      <w:r w:rsidRPr="002A114A">
        <w:rPr>
          <w:rFonts w:cstheme="minorHAnsi"/>
          <w:sz w:val="24"/>
          <w:szCs w:val="24"/>
        </w:rPr>
        <w:t xml:space="preserve">9 cm (Lovich and Gibbons 1990). However, </w:t>
      </w:r>
      <w:proofErr w:type="spellStart"/>
      <w:r w:rsidRPr="002A114A">
        <w:rPr>
          <w:rFonts w:cstheme="minorHAnsi"/>
          <w:sz w:val="24"/>
          <w:szCs w:val="24"/>
        </w:rPr>
        <w:t>Roosenburg</w:t>
      </w:r>
      <w:proofErr w:type="spellEnd"/>
      <w:r w:rsidRPr="002A114A">
        <w:rPr>
          <w:rFonts w:cstheme="minorHAnsi"/>
          <w:sz w:val="24"/>
          <w:szCs w:val="24"/>
        </w:rPr>
        <w:t xml:space="preserve"> (1991) noted that some terrapins mature later -- between 8 and 13 years for females (as cited in </w:t>
      </w:r>
      <w:proofErr w:type="spellStart"/>
      <w:r w:rsidRPr="002A114A">
        <w:rPr>
          <w:rFonts w:cstheme="minorHAnsi"/>
          <w:sz w:val="24"/>
          <w:szCs w:val="24"/>
        </w:rPr>
        <w:t>Szerlag</w:t>
      </w:r>
      <w:proofErr w:type="spellEnd"/>
      <w:r w:rsidRPr="002A114A">
        <w:rPr>
          <w:rFonts w:cstheme="minorHAnsi"/>
          <w:sz w:val="24"/>
          <w:szCs w:val="24"/>
        </w:rPr>
        <w:t xml:space="preserve"> 2006) and between four and seven </w:t>
      </w:r>
      <w:proofErr w:type="gramStart"/>
      <w:r w:rsidRPr="002A114A">
        <w:rPr>
          <w:rFonts w:cstheme="minorHAnsi"/>
          <w:sz w:val="24"/>
          <w:szCs w:val="24"/>
        </w:rPr>
        <w:t>year</w:t>
      </w:r>
      <w:proofErr w:type="gramEnd"/>
      <w:r w:rsidRPr="002A114A">
        <w:rPr>
          <w:rFonts w:cstheme="minorHAnsi"/>
          <w:sz w:val="24"/>
          <w:szCs w:val="24"/>
        </w:rPr>
        <w:t xml:space="preserve"> for males (</w:t>
      </w:r>
      <w:proofErr w:type="spellStart"/>
      <w:r w:rsidRPr="002A114A">
        <w:rPr>
          <w:rFonts w:cstheme="minorHAnsi"/>
          <w:sz w:val="24"/>
          <w:szCs w:val="24"/>
        </w:rPr>
        <w:t>Roosenburg</w:t>
      </w:r>
      <w:proofErr w:type="spellEnd"/>
      <w:r w:rsidRPr="002A114A">
        <w:rPr>
          <w:rFonts w:cstheme="minorHAnsi"/>
          <w:sz w:val="24"/>
          <w:szCs w:val="24"/>
        </w:rPr>
        <w:t xml:space="preserve"> 1996 as cited in Wnek 2014). The typical size for an egg laying female in N</w:t>
      </w:r>
      <w:r w:rsidR="007669C2" w:rsidRPr="002A114A">
        <w:rPr>
          <w:rFonts w:cstheme="minorHAnsi"/>
          <w:sz w:val="24"/>
          <w:szCs w:val="24"/>
        </w:rPr>
        <w:t xml:space="preserve">ew </w:t>
      </w:r>
      <w:r w:rsidRPr="002A114A">
        <w:rPr>
          <w:rFonts w:cstheme="minorHAnsi"/>
          <w:sz w:val="24"/>
          <w:szCs w:val="24"/>
        </w:rPr>
        <w:t>J</w:t>
      </w:r>
      <w:r w:rsidR="007669C2" w:rsidRPr="002A114A">
        <w:rPr>
          <w:rFonts w:cstheme="minorHAnsi"/>
          <w:sz w:val="24"/>
          <w:szCs w:val="24"/>
        </w:rPr>
        <w:t>ersey</w:t>
      </w:r>
      <w:r w:rsidRPr="002A114A">
        <w:rPr>
          <w:rFonts w:cstheme="minorHAnsi"/>
          <w:sz w:val="24"/>
          <w:szCs w:val="24"/>
        </w:rPr>
        <w:t xml:space="preserve"> is between 13.2 cm and 18.4 cm (</w:t>
      </w:r>
      <w:proofErr w:type="spellStart"/>
      <w:r w:rsidR="00BD4021" w:rsidRPr="002A114A">
        <w:rPr>
          <w:rFonts w:cstheme="minorHAnsi"/>
          <w:sz w:val="24"/>
          <w:szCs w:val="24"/>
        </w:rPr>
        <w:t>Straightline</w:t>
      </w:r>
      <w:proofErr w:type="spellEnd"/>
      <w:r w:rsidR="00BD4021" w:rsidRPr="002A114A">
        <w:rPr>
          <w:rFonts w:cstheme="minorHAnsi"/>
          <w:sz w:val="24"/>
          <w:szCs w:val="24"/>
        </w:rPr>
        <w:t xml:space="preserve"> Plastron Length [</w:t>
      </w:r>
      <w:r w:rsidRPr="002A114A">
        <w:rPr>
          <w:rFonts w:cstheme="minorHAnsi"/>
          <w:sz w:val="24"/>
          <w:szCs w:val="24"/>
        </w:rPr>
        <w:t>SPL</w:t>
      </w:r>
      <w:r w:rsidR="00BD4021" w:rsidRPr="002A114A">
        <w:rPr>
          <w:rFonts w:cstheme="minorHAnsi"/>
          <w:sz w:val="24"/>
          <w:szCs w:val="24"/>
        </w:rPr>
        <w:t>]</w:t>
      </w:r>
      <w:r w:rsidRPr="002A114A">
        <w:rPr>
          <w:rFonts w:cstheme="minorHAnsi"/>
          <w:sz w:val="24"/>
          <w:szCs w:val="24"/>
        </w:rPr>
        <w:t>) (</w:t>
      </w:r>
      <w:proofErr w:type="spellStart"/>
      <w:r w:rsidRPr="002A114A">
        <w:rPr>
          <w:rFonts w:cstheme="minorHAnsi"/>
          <w:sz w:val="24"/>
          <w:szCs w:val="24"/>
        </w:rPr>
        <w:t>Montevecchi</w:t>
      </w:r>
      <w:proofErr w:type="spellEnd"/>
      <w:r w:rsidRPr="002A114A">
        <w:rPr>
          <w:rFonts w:cstheme="minorHAnsi"/>
          <w:sz w:val="24"/>
          <w:szCs w:val="24"/>
        </w:rPr>
        <w:t xml:space="preserve"> and Burger 1975 as cited in </w:t>
      </w:r>
      <w:proofErr w:type="spellStart"/>
      <w:r w:rsidRPr="002A114A">
        <w:rPr>
          <w:rFonts w:cstheme="minorHAnsi"/>
          <w:sz w:val="24"/>
          <w:szCs w:val="24"/>
        </w:rPr>
        <w:t>Szerlag</w:t>
      </w:r>
      <w:proofErr w:type="spellEnd"/>
      <w:r w:rsidRPr="002A114A">
        <w:rPr>
          <w:rFonts w:cstheme="minorHAnsi"/>
          <w:sz w:val="24"/>
          <w:szCs w:val="24"/>
        </w:rPr>
        <w:t xml:space="preserve"> 2006)</w:t>
      </w:r>
      <w:r w:rsidRPr="002A114A">
        <w:rPr>
          <w:rFonts w:eastAsia="Times New Roman" w:cstheme="minorHAnsi"/>
          <w:sz w:val="24"/>
          <w:szCs w:val="24"/>
        </w:rPr>
        <w:t>.</w:t>
      </w:r>
    </w:p>
    <w:p w14:paraId="1439C7AC" w14:textId="77777777" w:rsidR="000A3234" w:rsidRPr="002A114A" w:rsidRDefault="000A3234" w:rsidP="00A044F9">
      <w:pPr>
        <w:pStyle w:val="ListParagraph"/>
        <w:spacing w:after="0" w:line="240" w:lineRule="auto"/>
        <w:ind w:left="360"/>
        <w:rPr>
          <w:rFonts w:cstheme="minorHAnsi"/>
          <w:sz w:val="24"/>
          <w:szCs w:val="24"/>
          <w:u w:val="single"/>
        </w:rPr>
      </w:pPr>
    </w:p>
    <w:p w14:paraId="19694099" w14:textId="35A35150" w:rsidR="003C22CD" w:rsidRPr="002A114A" w:rsidRDefault="001E1D2C" w:rsidP="00880962">
      <w:pPr>
        <w:pStyle w:val="ListParagraph"/>
        <w:numPr>
          <w:ilvl w:val="0"/>
          <w:numId w:val="1"/>
        </w:numPr>
        <w:spacing w:after="0" w:line="240" w:lineRule="auto"/>
        <w:ind w:left="360"/>
        <w:rPr>
          <w:rFonts w:cstheme="minorHAnsi"/>
          <w:sz w:val="24"/>
          <w:szCs w:val="24"/>
          <w:u w:val="single"/>
        </w:rPr>
      </w:pPr>
      <w:r w:rsidRPr="002A114A">
        <w:rPr>
          <w:rFonts w:cstheme="minorHAnsi"/>
          <w:sz w:val="24"/>
          <w:szCs w:val="24"/>
        </w:rPr>
        <w:t>M</w:t>
      </w:r>
      <w:r w:rsidR="00880962" w:rsidRPr="002A114A">
        <w:rPr>
          <w:rFonts w:cstheme="minorHAnsi"/>
          <w:sz w:val="24"/>
          <w:szCs w:val="24"/>
        </w:rPr>
        <w:t xml:space="preserve">ating occurs in the water in </w:t>
      </w:r>
      <w:r w:rsidR="00472511" w:rsidRPr="002A114A">
        <w:rPr>
          <w:rFonts w:cstheme="minorHAnsi"/>
          <w:sz w:val="24"/>
          <w:szCs w:val="24"/>
        </w:rPr>
        <w:t>April into early May</w:t>
      </w:r>
      <w:r w:rsidR="00880962" w:rsidRPr="002A114A">
        <w:rPr>
          <w:rFonts w:cstheme="minorHAnsi"/>
          <w:sz w:val="24"/>
          <w:szCs w:val="24"/>
        </w:rPr>
        <w:t>, with egg laying reported in N</w:t>
      </w:r>
      <w:r w:rsidR="00F5415A" w:rsidRPr="002A114A">
        <w:rPr>
          <w:rFonts w:cstheme="minorHAnsi"/>
          <w:sz w:val="24"/>
          <w:szCs w:val="24"/>
        </w:rPr>
        <w:t xml:space="preserve">ew </w:t>
      </w:r>
      <w:r w:rsidR="00122E4C" w:rsidRPr="002A114A">
        <w:rPr>
          <w:rFonts w:cstheme="minorHAnsi"/>
          <w:sz w:val="24"/>
          <w:szCs w:val="24"/>
        </w:rPr>
        <w:t>J</w:t>
      </w:r>
      <w:r w:rsidR="00F5415A" w:rsidRPr="002A114A">
        <w:rPr>
          <w:rFonts w:cstheme="minorHAnsi"/>
          <w:sz w:val="24"/>
          <w:szCs w:val="24"/>
        </w:rPr>
        <w:t>ersey</w:t>
      </w:r>
      <w:r w:rsidR="00880962" w:rsidRPr="002A114A">
        <w:rPr>
          <w:rFonts w:cstheme="minorHAnsi"/>
          <w:sz w:val="24"/>
          <w:szCs w:val="24"/>
        </w:rPr>
        <w:t xml:space="preserve"> from</w:t>
      </w:r>
      <w:r w:rsidR="008A3766" w:rsidRPr="002A114A">
        <w:rPr>
          <w:rFonts w:cstheme="minorHAnsi"/>
          <w:sz w:val="24"/>
          <w:szCs w:val="24"/>
        </w:rPr>
        <w:t xml:space="preserve"> mid-May </w:t>
      </w:r>
      <w:r w:rsidR="00880962" w:rsidRPr="002A114A">
        <w:rPr>
          <w:rFonts w:cstheme="minorHAnsi"/>
          <w:sz w:val="24"/>
          <w:szCs w:val="24"/>
        </w:rPr>
        <w:t>to late July.  Female turtles cross the intertidal zone to nest on flat locations in high dunes with varying</w:t>
      </w:r>
      <w:r w:rsidR="00BD4021" w:rsidRPr="002A114A">
        <w:rPr>
          <w:rFonts w:cstheme="minorHAnsi"/>
          <w:sz w:val="24"/>
          <w:szCs w:val="24"/>
        </w:rPr>
        <w:t xml:space="preserve"> co</w:t>
      </w:r>
      <w:r w:rsidR="006571A8" w:rsidRPr="002A114A">
        <w:rPr>
          <w:rFonts w:cstheme="minorHAnsi"/>
          <w:sz w:val="24"/>
          <w:szCs w:val="24"/>
        </w:rPr>
        <w:t>ver</w:t>
      </w:r>
      <w:r w:rsidR="00880962" w:rsidRPr="002A114A">
        <w:rPr>
          <w:rFonts w:cstheme="minorHAnsi"/>
          <w:sz w:val="24"/>
          <w:szCs w:val="24"/>
        </w:rPr>
        <w:t xml:space="preserve"> densities and percent</w:t>
      </w:r>
      <w:r w:rsidR="00BD4021" w:rsidRPr="002A114A">
        <w:rPr>
          <w:rFonts w:cstheme="minorHAnsi"/>
          <w:sz w:val="24"/>
          <w:szCs w:val="24"/>
        </w:rPr>
        <w:t>ages</w:t>
      </w:r>
      <w:r w:rsidR="00880962" w:rsidRPr="002A114A">
        <w:rPr>
          <w:rFonts w:cstheme="minorHAnsi"/>
          <w:sz w:val="24"/>
          <w:szCs w:val="24"/>
        </w:rPr>
        <w:t xml:space="preserve"> (Burger and </w:t>
      </w:r>
      <w:proofErr w:type="spellStart"/>
      <w:r w:rsidR="00880962" w:rsidRPr="002A114A">
        <w:rPr>
          <w:rFonts w:cstheme="minorHAnsi"/>
          <w:sz w:val="24"/>
          <w:szCs w:val="24"/>
        </w:rPr>
        <w:t>Montevecchi</w:t>
      </w:r>
      <w:proofErr w:type="spellEnd"/>
      <w:r w:rsidR="00880962" w:rsidRPr="002A114A">
        <w:rPr>
          <w:rFonts w:cstheme="minorHAnsi"/>
          <w:sz w:val="24"/>
          <w:szCs w:val="24"/>
        </w:rPr>
        <w:t xml:space="preserve"> 1975). </w:t>
      </w:r>
      <w:r w:rsidR="00F10BF1" w:rsidRPr="002A114A">
        <w:rPr>
          <w:rFonts w:cstheme="minorHAnsi"/>
          <w:sz w:val="24"/>
          <w:szCs w:val="24"/>
        </w:rPr>
        <w:t xml:space="preserve"> </w:t>
      </w:r>
      <w:r w:rsidR="00F10BF1" w:rsidRPr="002A114A">
        <w:rPr>
          <w:rFonts w:cstheme="minorHAnsi"/>
          <w:color w:val="212121"/>
          <w:sz w:val="24"/>
          <w:szCs w:val="24"/>
        </w:rPr>
        <w:t xml:space="preserve">Terrapins favor nesting </w:t>
      </w:r>
      <w:r w:rsidR="00F10BF1" w:rsidRPr="002A114A">
        <w:rPr>
          <w:rFonts w:cstheme="minorHAnsi"/>
          <w:color w:val="212121"/>
          <w:spacing w:val="-3"/>
          <w:sz w:val="24"/>
          <w:szCs w:val="24"/>
        </w:rPr>
        <w:t xml:space="preserve">in </w:t>
      </w:r>
      <w:r w:rsidR="00F10BF1" w:rsidRPr="002A114A">
        <w:rPr>
          <w:rFonts w:cstheme="minorHAnsi"/>
          <w:color w:val="212121"/>
          <w:sz w:val="24"/>
          <w:szCs w:val="24"/>
        </w:rPr>
        <w:t xml:space="preserve">areas with either little vegetation or very sparse vegetation (Williamson 2011), preferably </w:t>
      </w:r>
      <w:r w:rsidR="00BD4021" w:rsidRPr="002A114A">
        <w:rPr>
          <w:rFonts w:cstheme="minorHAnsi"/>
          <w:color w:val="212121"/>
          <w:sz w:val="24"/>
          <w:szCs w:val="24"/>
        </w:rPr>
        <w:t xml:space="preserve">in </w:t>
      </w:r>
      <w:r w:rsidR="00F10BF1" w:rsidRPr="002A114A">
        <w:rPr>
          <w:rFonts w:cstheme="minorHAnsi"/>
          <w:color w:val="212121"/>
          <w:sz w:val="24"/>
          <w:szCs w:val="24"/>
        </w:rPr>
        <w:t xml:space="preserve">upland and sandy areas (Hart and Lee 2006). An ideal nesting habitat would include narrow strips of sand between estuarine water and a marsh (Hart and Lee 2006).  According to Scholz (2006), females have been observed to prefer cleaner </w:t>
      </w:r>
      <w:r w:rsidR="00525266" w:rsidRPr="002A114A">
        <w:rPr>
          <w:rFonts w:cstheme="minorHAnsi"/>
          <w:color w:val="212121"/>
          <w:sz w:val="24"/>
          <w:szCs w:val="24"/>
        </w:rPr>
        <w:t xml:space="preserve">nesting </w:t>
      </w:r>
      <w:r w:rsidR="00F10BF1" w:rsidRPr="002A114A">
        <w:rPr>
          <w:rFonts w:cstheme="minorHAnsi"/>
          <w:color w:val="212121"/>
          <w:sz w:val="24"/>
          <w:szCs w:val="24"/>
        </w:rPr>
        <w:t>areas to</w:t>
      </w:r>
      <w:r w:rsidR="00BD4021" w:rsidRPr="002A114A">
        <w:rPr>
          <w:rFonts w:cstheme="minorHAnsi"/>
          <w:color w:val="212121"/>
          <w:sz w:val="24"/>
          <w:szCs w:val="24"/>
        </w:rPr>
        <w:t xml:space="preserve"> ones</w:t>
      </w:r>
      <w:r w:rsidR="00F10BF1" w:rsidRPr="002A114A">
        <w:rPr>
          <w:rFonts w:cstheme="minorHAnsi"/>
          <w:color w:val="212121"/>
          <w:sz w:val="24"/>
          <w:szCs w:val="24"/>
        </w:rPr>
        <w:t xml:space="preserve"> littered </w:t>
      </w:r>
      <w:r w:rsidR="00BD4021" w:rsidRPr="002A114A">
        <w:rPr>
          <w:rFonts w:cstheme="minorHAnsi"/>
          <w:color w:val="212121"/>
          <w:spacing w:val="-3"/>
          <w:sz w:val="24"/>
          <w:szCs w:val="24"/>
        </w:rPr>
        <w:t>with debris or trash</w:t>
      </w:r>
      <w:r w:rsidR="00F10BF1" w:rsidRPr="002A114A">
        <w:rPr>
          <w:rFonts w:cstheme="minorHAnsi"/>
          <w:color w:val="212121"/>
          <w:sz w:val="24"/>
          <w:szCs w:val="24"/>
        </w:rPr>
        <w:t>.</w:t>
      </w:r>
    </w:p>
    <w:p w14:paraId="75DFDEBB" w14:textId="77777777" w:rsidR="003C22CD" w:rsidRPr="002A114A" w:rsidRDefault="003C22CD" w:rsidP="003C22CD">
      <w:pPr>
        <w:pStyle w:val="ListParagraph"/>
        <w:rPr>
          <w:rFonts w:cstheme="minorHAnsi"/>
          <w:sz w:val="24"/>
          <w:szCs w:val="24"/>
        </w:rPr>
      </w:pPr>
    </w:p>
    <w:p w14:paraId="2870B222" w14:textId="235A0D86" w:rsidR="003C22CD" w:rsidRPr="002A114A" w:rsidRDefault="003C22CD" w:rsidP="003C22CD">
      <w:pPr>
        <w:pStyle w:val="ListParagraph"/>
        <w:numPr>
          <w:ilvl w:val="0"/>
          <w:numId w:val="1"/>
        </w:numPr>
        <w:spacing w:after="0" w:line="240" w:lineRule="auto"/>
        <w:ind w:left="360"/>
        <w:rPr>
          <w:rFonts w:cstheme="minorHAnsi"/>
          <w:sz w:val="24"/>
          <w:szCs w:val="24"/>
        </w:rPr>
      </w:pPr>
      <w:r w:rsidRPr="002A114A">
        <w:rPr>
          <w:rFonts w:cstheme="minorHAnsi"/>
          <w:sz w:val="24"/>
          <w:szCs w:val="24"/>
        </w:rPr>
        <w:t>Terrapins lay one to three clutches (</w:t>
      </w:r>
      <w:proofErr w:type="spellStart"/>
      <w:r w:rsidRPr="002A114A">
        <w:rPr>
          <w:rFonts w:cstheme="minorHAnsi"/>
          <w:sz w:val="24"/>
          <w:szCs w:val="24"/>
        </w:rPr>
        <w:t>Roosenburg</w:t>
      </w:r>
      <w:proofErr w:type="spellEnd"/>
      <w:r w:rsidRPr="002A114A">
        <w:rPr>
          <w:rFonts w:cstheme="minorHAnsi"/>
          <w:sz w:val="24"/>
          <w:szCs w:val="24"/>
        </w:rPr>
        <w:t xml:space="preserve"> 1991, Wnek 2014)</w:t>
      </w:r>
      <w:r w:rsidR="00037A33" w:rsidRPr="002A114A">
        <w:rPr>
          <w:rFonts w:cstheme="minorHAnsi"/>
          <w:sz w:val="24"/>
          <w:szCs w:val="24"/>
        </w:rPr>
        <w:t xml:space="preserve"> </w:t>
      </w:r>
      <w:r w:rsidRPr="002A114A">
        <w:rPr>
          <w:rFonts w:cstheme="minorHAnsi"/>
          <w:sz w:val="24"/>
          <w:szCs w:val="24"/>
        </w:rPr>
        <w:t xml:space="preserve">of </w:t>
      </w:r>
      <w:r w:rsidR="00EE1DEC" w:rsidRPr="002A114A">
        <w:rPr>
          <w:rFonts w:cstheme="minorHAnsi"/>
          <w:sz w:val="24"/>
          <w:szCs w:val="24"/>
        </w:rPr>
        <w:t xml:space="preserve">4 to 18 </w:t>
      </w:r>
      <w:r w:rsidRPr="002A114A">
        <w:rPr>
          <w:rFonts w:cstheme="minorHAnsi"/>
          <w:sz w:val="24"/>
          <w:szCs w:val="24"/>
        </w:rPr>
        <w:t xml:space="preserve">eggs per </w:t>
      </w:r>
      <w:r w:rsidR="00BD4021" w:rsidRPr="002A114A">
        <w:rPr>
          <w:rFonts w:cstheme="minorHAnsi"/>
          <w:sz w:val="24"/>
          <w:szCs w:val="24"/>
        </w:rPr>
        <w:t>year</w:t>
      </w:r>
      <w:r w:rsidRPr="002A114A">
        <w:rPr>
          <w:rFonts w:cstheme="minorHAnsi"/>
          <w:sz w:val="24"/>
          <w:szCs w:val="24"/>
        </w:rPr>
        <w:t xml:space="preserve"> (</w:t>
      </w:r>
      <w:r w:rsidR="00037A33" w:rsidRPr="002A114A">
        <w:rPr>
          <w:rFonts w:cstheme="minorHAnsi"/>
          <w:sz w:val="24"/>
          <w:szCs w:val="24"/>
        </w:rPr>
        <w:t xml:space="preserve">Burger and </w:t>
      </w:r>
      <w:proofErr w:type="spellStart"/>
      <w:r w:rsidR="00037A33" w:rsidRPr="002A114A">
        <w:rPr>
          <w:rFonts w:cstheme="minorHAnsi"/>
          <w:sz w:val="24"/>
          <w:szCs w:val="24"/>
        </w:rPr>
        <w:t>Montevecchi</w:t>
      </w:r>
      <w:proofErr w:type="spellEnd"/>
      <w:r w:rsidR="00037A33" w:rsidRPr="002A114A">
        <w:rPr>
          <w:rFonts w:cstheme="minorHAnsi"/>
          <w:sz w:val="24"/>
          <w:szCs w:val="24"/>
        </w:rPr>
        <w:t xml:space="preserve"> 1975</w:t>
      </w:r>
      <w:r w:rsidR="00E25086" w:rsidRPr="002A114A">
        <w:rPr>
          <w:rFonts w:cstheme="minorHAnsi"/>
          <w:sz w:val="24"/>
          <w:szCs w:val="24"/>
        </w:rPr>
        <w:t>)</w:t>
      </w:r>
      <w:r w:rsidR="00037A33" w:rsidRPr="002A114A">
        <w:rPr>
          <w:rFonts w:cstheme="minorHAnsi"/>
          <w:sz w:val="24"/>
          <w:szCs w:val="24"/>
        </w:rPr>
        <w:t xml:space="preserve">.  </w:t>
      </w:r>
      <w:r w:rsidR="00EC458B" w:rsidRPr="002A114A">
        <w:rPr>
          <w:rFonts w:cstheme="minorHAnsi"/>
          <w:sz w:val="24"/>
          <w:szCs w:val="24"/>
        </w:rPr>
        <w:t xml:space="preserve">Terrapins </w:t>
      </w:r>
      <w:r w:rsidRPr="002A114A">
        <w:rPr>
          <w:rFonts w:cstheme="minorHAnsi"/>
          <w:sz w:val="24"/>
          <w:szCs w:val="24"/>
        </w:rPr>
        <w:t>have been observed laying at least two clutches in N</w:t>
      </w:r>
      <w:r w:rsidR="005A63AC" w:rsidRPr="002A114A">
        <w:rPr>
          <w:rFonts w:cstheme="minorHAnsi"/>
          <w:sz w:val="24"/>
          <w:szCs w:val="24"/>
        </w:rPr>
        <w:t xml:space="preserve">ew </w:t>
      </w:r>
      <w:r w:rsidR="00122E4C" w:rsidRPr="002A114A">
        <w:rPr>
          <w:rFonts w:cstheme="minorHAnsi"/>
          <w:sz w:val="24"/>
          <w:szCs w:val="24"/>
        </w:rPr>
        <w:t>J</w:t>
      </w:r>
      <w:r w:rsidR="005A63AC" w:rsidRPr="002A114A">
        <w:rPr>
          <w:rFonts w:cstheme="minorHAnsi"/>
          <w:sz w:val="24"/>
          <w:szCs w:val="24"/>
        </w:rPr>
        <w:t>ersey</w:t>
      </w:r>
      <w:r w:rsidRPr="002A114A">
        <w:rPr>
          <w:rFonts w:cstheme="minorHAnsi"/>
          <w:sz w:val="24"/>
          <w:szCs w:val="24"/>
        </w:rPr>
        <w:t>, New York, and Massachusetts (</w:t>
      </w:r>
      <w:r w:rsidR="00C03D8E" w:rsidRPr="002A114A">
        <w:rPr>
          <w:rFonts w:cstheme="minorHAnsi"/>
          <w:sz w:val="24"/>
          <w:szCs w:val="24"/>
        </w:rPr>
        <w:t xml:space="preserve">Auger and </w:t>
      </w:r>
      <w:proofErr w:type="spellStart"/>
      <w:r w:rsidR="00C03D8E" w:rsidRPr="002A114A">
        <w:rPr>
          <w:rFonts w:cstheme="minorHAnsi"/>
          <w:sz w:val="24"/>
          <w:szCs w:val="24"/>
        </w:rPr>
        <w:t>Giovannone</w:t>
      </w:r>
      <w:proofErr w:type="spellEnd"/>
      <w:r w:rsidR="00C03D8E" w:rsidRPr="002A114A">
        <w:rPr>
          <w:rFonts w:cstheme="minorHAnsi"/>
          <w:sz w:val="24"/>
          <w:szCs w:val="24"/>
        </w:rPr>
        <w:t xml:space="preserve"> 1979, Feinberg and Burke 2003, </w:t>
      </w:r>
      <w:proofErr w:type="spellStart"/>
      <w:r w:rsidRPr="002A114A">
        <w:rPr>
          <w:rFonts w:cstheme="minorHAnsi"/>
          <w:sz w:val="24"/>
          <w:szCs w:val="24"/>
        </w:rPr>
        <w:t>Szerlag</w:t>
      </w:r>
      <w:proofErr w:type="spellEnd"/>
      <w:r w:rsidRPr="002A114A">
        <w:rPr>
          <w:rFonts w:cstheme="minorHAnsi"/>
          <w:sz w:val="24"/>
          <w:szCs w:val="24"/>
        </w:rPr>
        <w:t xml:space="preserve"> 2006).  </w:t>
      </w:r>
      <w:r w:rsidR="00BC182D" w:rsidRPr="002A114A">
        <w:rPr>
          <w:rFonts w:cstheme="minorHAnsi"/>
          <w:sz w:val="24"/>
          <w:szCs w:val="24"/>
        </w:rPr>
        <w:t>Interval times between clutches may range between</w:t>
      </w:r>
      <w:r w:rsidR="00E24316" w:rsidRPr="002A114A">
        <w:rPr>
          <w:rFonts w:cstheme="minorHAnsi"/>
          <w:sz w:val="24"/>
          <w:szCs w:val="24"/>
        </w:rPr>
        <w:t xml:space="preserve"> 13 and 35 days.  </w:t>
      </w:r>
      <w:r w:rsidRPr="002A114A">
        <w:rPr>
          <w:rFonts w:cstheme="minorHAnsi"/>
          <w:sz w:val="24"/>
          <w:szCs w:val="24"/>
        </w:rPr>
        <w:t>In one N</w:t>
      </w:r>
      <w:r w:rsidR="005A63AC" w:rsidRPr="002A114A">
        <w:rPr>
          <w:rFonts w:cstheme="minorHAnsi"/>
          <w:sz w:val="24"/>
          <w:szCs w:val="24"/>
        </w:rPr>
        <w:t xml:space="preserve">ew </w:t>
      </w:r>
      <w:r w:rsidR="00EC458B" w:rsidRPr="002A114A">
        <w:rPr>
          <w:rFonts w:cstheme="minorHAnsi"/>
          <w:sz w:val="24"/>
          <w:szCs w:val="24"/>
        </w:rPr>
        <w:t>J</w:t>
      </w:r>
      <w:r w:rsidR="005A63AC" w:rsidRPr="002A114A">
        <w:rPr>
          <w:rFonts w:cstheme="minorHAnsi"/>
          <w:sz w:val="24"/>
          <w:szCs w:val="24"/>
        </w:rPr>
        <w:t xml:space="preserve">ersey </w:t>
      </w:r>
      <w:r w:rsidRPr="002A114A">
        <w:rPr>
          <w:rFonts w:cstheme="minorHAnsi"/>
          <w:sz w:val="24"/>
          <w:szCs w:val="24"/>
        </w:rPr>
        <w:t xml:space="preserve">study, clutch sizes averaged 9.76 and ranged from 4 to 18 eggs (Burger and </w:t>
      </w:r>
      <w:proofErr w:type="spellStart"/>
      <w:r w:rsidRPr="002A114A">
        <w:rPr>
          <w:rFonts w:cstheme="minorHAnsi"/>
          <w:sz w:val="24"/>
          <w:szCs w:val="24"/>
        </w:rPr>
        <w:t>Montevecchi</w:t>
      </w:r>
      <w:proofErr w:type="spellEnd"/>
      <w:r w:rsidRPr="002A114A">
        <w:rPr>
          <w:rFonts w:cstheme="minorHAnsi"/>
          <w:sz w:val="24"/>
          <w:szCs w:val="24"/>
        </w:rPr>
        <w:t xml:space="preserve"> 1975)</w:t>
      </w:r>
      <w:r w:rsidR="00EC458B" w:rsidRPr="002A114A">
        <w:rPr>
          <w:rFonts w:cstheme="minorHAnsi"/>
          <w:sz w:val="24"/>
          <w:szCs w:val="24"/>
        </w:rPr>
        <w:t>.  Another N</w:t>
      </w:r>
      <w:r w:rsidR="005A63AC" w:rsidRPr="002A114A">
        <w:rPr>
          <w:rFonts w:cstheme="minorHAnsi"/>
          <w:sz w:val="24"/>
          <w:szCs w:val="24"/>
        </w:rPr>
        <w:t xml:space="preserve">ew </w:t>
      </w:r>
      <w:r w:rsidR="00EC458B" w:rsidRPr="002A114A">
        <w:rPr>
          <w:rFonts w:cstheme="minorHAnsi"/>
          <w:sz w:val="24"/>
          <w:szCs w:val="24"/>
        </w:rPr>
        <w:t>J</w:t>
      </w:r>
      <w:r w:rsidR="005A63AC" w:rsidRPr="002A114A">
        <w:rPr>
          <w:rFonts w:cstheme="minorHAnsi"/>
          <w:sz w:val="24"/>
          <w:szCs w:val="24"/>
        </w:rPr>
        <w:t>ersey</w:t>
      </w:r>
      <w:r w:rsidR="00EC458B" w:rsidRPr="002A114A">
        <w:rPr>
          <w:rFonts w:cstheme="minorHAnsi"/>
          <w:sz w:val="24"/>
          <w:szCs w:val="24"/>
        </w:rPr>
        <w:t xml:space="preserve"> study showed an avera</w:t>
      </w:r>
      <w:r w:rsidRPr="002A114A">
        <w:rPr>
          <w:rFonts w:cstheme="minorHAnsi"/>
          <w:sz w:val="24"/>
          <w:szCs w:val="24"/>
        </w:rPr>
        <w:t xml:space="preserve">ge clutch </w:t>
      </w:r>
      <w:r w:rsidR="00EC458B" w:rsidRPr="002A114A">
        <w:rPr>
          <w:rFonts w:cstheme="minorHAnsi"/>
          <w:sz w:val="24"/>
          <w:szCs w:val="24"/>
        </w:rPr>
        <w:t xml:space="preserve">of </w:t>
      </w:r>
      <w:r w:rsidRPr="002A114A">
        <w:rPr>
          <w:rFonts w:cstheme="minorHAnsi"/>
          <w:sz w:val="24"/>
          <w:szCs w:val="24"/>
        </w:rPr>
        <w:t>12.7 eggs</w:t>
      </w:r>
      <w:r w:rsidRPr="002A114A">
        <w:rPr>
          <w:rFonts w:cstheme="minorHAnsi"/>
          <w:i/>
          <w:sz w:val="24"/>
          <w:szCs w:val="24"/>
        </w:rPr>
        <w:t xml:space="preserve"> in situ</w:t>
      </w:r>
      <w:r w:rsidRPr="002A114A">
        <w:rPr>
          <w:rFonts w:cstheme="minorHAnsi"/>
          <w:sz w:val="24"/>
          <w:szCs w:val="24"/>
        </w:rPr>
        <w:t xml:space="preserve"> (Wnek 2014). This is not markedly different from clutch sizes measured in nearby states: 10.9 in N</w:t>
      </w:r>
      <w:r w:rsidR="005A63AC" w:rsidRPr="002A114A">
        <w:rPr>
          <w:rFonts w:cstheme="minorHAnsi"/>
          <w:sz w:val="24"/>
          <w:szCs w:val="24"/>
        </w:rPr>
        <w:t xml:space="preserve">ew </w:t>
      </w:r>
      <w:r w:rsidR="00122E4C" w:rsidRPr="002A114A">
        <w:rPr>
          <w:rFonts w:cstheme="minorHAnsi"/>
          <w:sz w:val="24"/>
          <w:szCs w:val="24"/>
        </w:rPr>
        <w:t>Y</w:t>
      </w:r>
      <w:r w:rsidR="005A63AC" w:rsidRPr="002A114A">
        <w:rPr>
          <w:rFonts w:cstheme="minorHAnsi"/>
          <w:sz w:val="24"/>
          <w:szCs w:val="24"/>
        </w:rPr>
        <w:t xml:space="preserve">ork </w:t>
      </w:r>
      <w:r w:rsidRPr="002A114A">
        <w:rPr>
          <w:rFonts w:cstheme="minorHAnsi"/>
          <w:sz w:val="24"/>
          <w:szCs w:val="24"/>
        </w:rPr>
        <w:t>(Feinberg and Burke 2003) and 13.2 in Maryland (</w:t>
      </w:r>
      <w:proofErr w:type="spellStart"/>
      <w:r w:rsidRPr="002A114A">
        <w:rPr>
          <w:rFonts w:cstheme="minorHAnsi"/>
          <w:sz w:val="24"/>
          <w:szCs w:val="24"/>
        </w:rPr>
        <w:t>Roosenburg</w:t>
      </w:r>
      <w:proofErr w:type="spellEnd"/>
      <w:r w:rsidRPr="002A114A">
        <w:rPr>
          <w:rFonts w:cstheme="minorHAnsi"/>
          <w:sz w:val="24"/>
          <w:szCs w:val="24"/>
        </w:rPr>
        <w:t xml:space="preserve"> 1991). </w:t>
      </w:r>
      <w:r w:rsidR="00523E8D" w:rsidRPr="002A114A">
        <w:rPr>
          <w:rFonts w:cstheme="minorHAnsi"/>
          <w:sz w:val="24"/>
          <w:szCs w:val="24"/>
        </w:rPr>
        <w:t xml:space="preserve"> Eggs hatch in 60-1</w:t>
      </w:r>
      <w:r w:rsidR="005003D5" w:rsidRPr="002A114A">
        <w:rPr>
          <w:rFonts w:cstheme="minorHAnsi"/>
          <w:sz w:val="24"/>
          <w:szCs w:val="24"/>
        </w:rPr>
        <w:t>2</w:t>
      </w:r>
      <w:r w:rsidR="00523E8D" w:rsidRPr="002A114A">
        <w:rPr>
          <w:rFonts w:cstheme="minorHAnsi"/>
          <w:sz w:val="24"/>
          <w:szCs w:val="24"/>
        </w:rPr>
        <w:t>0 days</w:t>
      </w:r>
      <w:r w:rsidR="00C3534B" w:rsidRPr="002A114A">
        <w:rPr>
          <w:rFonts w:cstheme="minorHAnsi"/>
          <w:sz w:val="24"/>
          <w:szCs w:val="24"/>
        </w:rPr>
        <w:t xml:space="preserve"> </w:t>
      </w:r>
      <w:r w:rsidR="00223A82" w:rsidRPr="002A114A">
        <w:rPr>
          <w:rFonts w:cstheme="minorHAnsi"/>
          <w:sz w:val="24"/>
          <w:szCs w:val="24"/>
        </w:rPr>
        <w:t>depending on a number of environmental factors, including temperature</w:t>
      </w:r>
      <w:r w:rsidR="000246A0" w:rsidRPr="002A114A">
        <w:rPr>
          <w:rFonts w:cstheme="minorHAnsi"/>
          <w:sz w:val="24"/>
          <w:szCs w:val="24"/>
        </w:rPr>
        <w:t xml:space="preserve"> or precipitation,</w:t>
      </w:r>
      <w:r w:rsidR="000E13E0" w:rsidRPr="002A114A">
        <w:rPr>
          <w:rFonts w:cstheme="minorHAnsi"/>
          <w:sz w:val="24"/>
          <w:szCs w:val="24"/>
        </w:rPr>
        <w:t xml:space="preserve"> or from </w:t>
      </w:r>
      <w:r w:rsidR="00092CE9" w:rsidRPr="002A114A">
        <w:rPr>
          <w:rFonts w:cstheme="minorHAnsi"/>
          <w:sz w:val="24"/>
          <w:szCs w:val="24"/>
        </w:rPr>
        <w:t>August through mid-September.  Overwintering hatchlings</w:t>
      </w:r>
      <w:r w:rsidR="00CA0A1F" w:rsidRPr="002A114A">
        <w:rPr>
          <w:rFonts w:cstheme="minorHAnsi"/>
          <w:sz w:val="24"/>
          <w:szCs w:val="24"/>
        </w:rPr>
        <w:t xml:space="preserve"> (</w:t>
      </w:r>
      <w:r w:rsidR="00BD4021" w:rsidRPr="002A114A">
        <w:rPr>
          <w:rFonts w:cstheme="minorHAnsi"/>
          <w:sz w:val="24"/>
          <w:szCs w:val="24"/>
        </w:rPr>
        <w:t>i.e.</w:t>
      </w:r>
      <w:r w:rsidR="00CA0A1F" w:rsidRPr="002A114A">
        <w:rPr>
          <w:rFonts w:cstheme="minorHAnsi"/>
          <w:sz w:val="24"/>
          <w:szCs w:val="24"/>
        </w:rPr>
        <w:t>, those that remain within the nest cavity during the winter months) may not emerge</w:t>
      </w:r>
      <w:r w:rsidR="00F91355" w:rsidRPr="002A114A">
        <w:rPr>
          <w:rFonts w:cstheme="minorHAnsi"/>
          <w:sz w:val="24"/>
          <w:szCs w:val="24"/>
        </w:rPr>
        <w:t xml:space="preserve"> until April or May of the next year</w:t>
      </w:r>
      <w:r w:rsidR="00C3534B" w:rsidRPr="002A114A">
        <w:rPr>
          <w:rFonts w:cstheme="minorHAnsi"/>
          <w:sz w:val="24"/>
          <w:szCs w:val="24"/>
        </w:rPr>
        <w:t xml:space="preserve">.  </w:t>
      </w:r>
    </w:p>
    <w:p w14:paraId="766235A7" w14:textId="77777777" w:rsidR="002E7C46" w:rsidRPr="002A114A" w:rsidRDefault="002E7C46" w:rsidP="002E7C46">
      <w:pPr>
        <w:pStyle w:val="ListParagraph"/>
        <w:rPr>
          <w:rFonts w:cstheme="minorHAnsi"/>
          <w:sz w:val="24"/>
          <w:szCs w:val="24"/>
        </w:rPr>
      </w:pPr>
    </w:p>
    <w:p w14:paraId="041074D1" w14:textId="3A591AA7" w:rsidR="002E7C46" w:rsidRPr="002A114A" w:rsidRDefault="002E7C46" w:rsidP="002E7C46">
      <w:pPr>
        <w:pStyle w:val="ListParagraph"/>
        <w:numPr>
          <w:ilvl w:val="0"/>
          <w:numId w:val="1"/>
        </w:numPr>
        <w:spacing w:after="0" w:line="240" w:lineRule="auto"/>
        <w:ind w:left="360"/>
        <w:rPr>
          <w:rFonts w:cstheme="minorHAnsi"/>
          <w:sz w:val="24"/>
          <w:szCs w:val="24"/>
        </w:rPr>
      </w:pPr>
      <w:r w:rsidRPr="002A114A">
        <w:rPr>
          <w:rFonts w:eastAsia="Times New Roman" w:cstheme="minorHAnsi"/>
          <w:sz w:val="24"/>
          <w:szCs w:val="24"/>
        </w:rPr>
        <w:t xml:space="preserve">Terrapin demography is characterized by very low natality and recruitment and high adult survival (Gibbons et al 2001; Harden et al. 2007; Tucker et al. 2001 as cited in </w:t>
      </w:r>
      <w:proofErr w:type="spellStart"/>
      <w:r w:rsidRPr="002A114A">
        <w:rPr>
          <w:rFonts w:eastAsia="Times New Roman" w:cstheme="minorHAnsi"/>
          <w:sz w:val="24"/>
          <w:szCs w:val="24"/>
        </w:rPr>
        <w:t>Haramis</w:t>
      </w:r>
      <w:proofErr w:type="spellEnd"/>
      <w:r w:rsidRPr="002A114A">
        <w:rPr>
          <w:rFonts w:eastAsia="Times New Roman" w:cstheme="minorHAnsi"/>
          <w:sz w:val="24"/>
          <w:szCs w:val="24"/>
        </w:rPr>
        <w:t xml:space="preserve"> et al. </w:t>
      </w:r>
      <w:r w:rsidRPr="002A114A">
        <w:rPr>
          <w:rFonts w:eastAsia="Times New Roman" w:cstheme="minorHAnsi"/>
          <w:sz w:val="24"/>
          <w:szCs w:val="24"/>
        </w:rPr>
        <w:lastRenderedPageBreak/>
        <w:t xml:space="preserve">2011). The survival rate of terrapin nests </w:t>
      </w:r>
      <w:r w:rsidR="00BD4021" w:rsidRPr="002A114A">
        <w:rPr>
          <w:rFonts w:eastAsia="Times New Roman" w:cstheme="minorHAnsi"/>
          <w:sz w:val="24"/>
          <w:szCs w:val="24"/>
        </w:rPr>
        <w:t xml:space="preserve">in Virginia </w:t>
      </w:r>
      <w:r w:rsidRPr="002A114A">
        <w:rPr>
          <w:rFonts w:eastAsia="Times New Roman" w:cstheme="minorHAnsi"/>
          <w:sz w:val="24"/>
          <w:szCs w:val="24"/>
        </w:rPr>
        <w:t xml:space="preserve">has been estimated to be 10% (Ayers 2010). </w:t>
      </w:r>
      <w:r w:rsidRPr="002A114A">
        <w:rPr>
          <w:rFonts w:cstheme="minorHAnsi"/>
          <w:sz w:val="24"/>
          <w:szCs w:val="24"/>
        </w:rPr>
        <w:t>Feinb</w:t>
      </w:r>
      <w:r w:rsidR="00DA799E" w:rsidRPr="002A114A">
        <w:rPr>
          <w:rFonts w:cstheme="minorHAnsi"/>
          <w:sz w:val="24"/>
          <w:szCs w:val="24"/>
        </w:rPr>
        <w:t>e</w:t>
      </w:r>
      <w:r w:rsidRPr="002A114A">
        <w:rPr>
          <w:rFonts w:cstheme="minorHAnsi"/>
          <w:sz w:val="24"/>
          <w:szCs w:val="24"/>
        </w:rPr>
        <w:t xml:space="preserve">rg and Burke (2003) documented a 92.2% nest mortality rate </w:t>
      </w:r>
      <w:r w:rsidR="00BD4021" w:rsidRPr="002A114A">
        <w:rPr>
          <w:rFonts w:cstheme="minorHAnsi"/>
          <w:sz w:val="24"/>
          <w:szCs w:val="24"/>
        </w:rPr>
        <w:t xml:space="preserve">in New York </w:t>
      </w:r>
      <w:r w:rsidRPr="002A114A">
        <w:rPr>
          <w:rFonts w:cstheme="minorHAnsi"/>
          <w:sz w:val="24"/>
          <w:szCs w:val="24"/>
        </w:rPr>
        <w:t>(i.e. 7.8% survival) for terrapins.</w:t>
      </w:r>
      <w:r w:rsidRPr="002A114A">
        <w:rPr>
          <w:rFonts w:eastAsia="Times New Roman" w:cstheme="minorHAnsi"/>
          <w:sz w:val="24"/>
          <w:szCs w:val="24"/>
        </w:rPr>
        <w:t xml:space="preserve">  Nesting success rate can be low in any given year due to predation from raccoons, foxes, gulls and crows (Burger 1977).  </w:t>
      </w:r>
      <w:r w:rsidRPr="002A114A">
        <w:rPr>
          <w:rFonts w:cstheme="minorHAnsi"/>
          <w:sz w:val="24"/>
          <w:szCs w:val="24"/>
        </w:rPr>
        <w:t xml:space="preserve">Environmental destruction, along with nesting in sites that are subject to repeated tidal inundation and infiltration from the roots of plants, also place egg nests in jeopardy.  </w:t>
      </w:r>
    </w:p>
    <w:p w14:paraId="065E3325" w14:textId="77777777" w:rsidR="002E7C46" w:rsidRPr="002A114A" w:rsidRDefault="002E7C46" w:rsidP="002E7C46">
      <w:pPr>
        <w:spacing w:after="0" w:line="240" w:lineRule="auto"/>
        <w:rPr>
          <w:rFonts w:cstheme="minorHAnsi"/>
          <w:sz w:val="24"/>
          <w:szCs w:val="24"/>
        </w:rPr>
      </w:pPr>
    </w:p>
    <w:p w14:paraId="66DCD547" w14:textId="037CD300" w:rsidR="002E7C46" w:rsidRPr="002A114A" w:rsidRDefault="002E7C46" w:rsidP="002E7C46">
      <w:pPr>
        <w:pStyle w:val="ListParagraph"/>
        <w:numPr>
          <w:ilvl w:val="0"/>
          <w:numId w:val="1"/>
        </w:numPr>
        <w:spacing w:after="0" w:line="240" w:lineRule="auto"/>
        <w:ind w:left="360"/>
        <w:rPr>
          <w:rFonts w:cstheme="minorHAnsi"/>
          <w:sz w:val="24"/>
          <w:szCs w:val="24"/>
        </w:rPr>
      </w:pPr>
      <w:r w:rsidRPr="002A114A">
        <w:rPr>
          <w:rFonts w:eastAsia="Times New Roman" w:cstheme="minorHAnsi"/>
          <w:sz w:val="24"/>
          <w:szCs w:val="24"/>
        </w:rPr>
        <w:t xml:space="preserve">Limited information is available for hatchling or juvenile survival rate, but </w:t>
      </w:r>
      <w:proofErr w:type="spellStart"/>
      <w:r w:rsidRPr="002A114A">
        <w:rPr>
          <w:rFonts w:eastAsia="Times New Roman" w:cstheme="minorHAnsi"/>
          <w:sz w:val="24"/>
          <w:szCs w:val="24"/>
        </w:rPr>
        <w:t>Draud</w:t>
      </w:r>
      <w:proofErr w:type="spellEnd"/>
      <w:r w:rsidRPr="002A114A">
        <w:rPr>
          <w:rFonts w:eastAsia="Times New Roman" w:cstheme="minorHAnsi"/>
          <w:sz w:val="24"/>
          <w:szCs w:val="24"/>
        </w:rPr>
        <w:t xml:space="preserve"> et al. (2004) found a 67% predation rate from Norway Rats on hatchlings with fitted with transmitters and suggest less than 10% survivorship during the first year</w:t>
      </w:r>
      <w:r w:rsidR="00BD4021" w:rsidRPr="002A114A">
        <w:rPr>
          <w:rFonts w:eastAsia="Times New Roman" w:cstheme="minorHAnsi"/>
          <w:sz w:val="24"/>
          <w:szCs w:val="24"/>
        </w:rPr>
        <w:t xml:space="preserve"> in New York</w:t>
      </w:r>
      <w:r w:rsidRPr="002A114A">
        <w:rPr>
          <w:rFonts w:eastAsia="Times New Roman" w:cstheme="minorHAnsi"/>
          <w:sz w:val="24"/>
          <w:szCs w:val="24"/>
        </w:rPr>
        <w:t xml:space="preserve">.  </w:t>
      </w:r>
      <w:r w:rsidRPr="002A114A">
        <w:rPr>
          <w:rFonts w:cstheme="minorHAnsi"/>
          <w:sz w:val="24"/>
          <w:szCs w:val="24"/>
        </w:rPr>
        <w:t xml:space="preserve">An indirect estimate of juvenile survival </w:t>
      </w:r>
      <w:r w:rsidR="00BD4021" w:rsidRPr="002A114A">
        <w:rPr>
          <w:rFonts w:cstheme="minorHAnsi"/>
          <w:sz w:val="24"/>
          <w:szCs w:val="24"/>
        </w:rPr>
        <w:t xml:space="preserve">in Rhode Island </w:t>
      </w:r>
      <w:r w:rsidRPr="002A114A">
        <w:rPr>
          <w:rFonts w:cstheme="minorHAnsi"/>
          <w:sz w:val="24"/>
          <w:szCs w:val="24"/>
        </w:rPr>
        <w:t>was calculated at 56.5% (</w:t>
      </w:r>
      <w:proofErr w:type="spellStart"/>
      <w:r w:rsidRPr="002A114A">
        <w:rPr>
          <w:rFonts w:cstheme="minorHAnsi"/>
          <w:sz w:val="24"/>
          <w:szCs w:val="24"/>
        </w:rPr>
        <w:t>Mitro</w:t>
      </w:r>
      <w:proofErr w:type="spellEnd"/>
      <w:r w:rsidRPr="002A114A">
        <w:rPr>
          <w:rFonts w:cstheme="minorHAnsi"/>
          <w:sz w:val="24"/>
          <w:szCs w:val="24"/>
        </w:rPr>
        <w:t xml:space="preserve"> 2003)</w:t>
      </w:r>
      <w:r w:rsidR="00605BA1" w:rsidRPr="002A114A">
        <w:rPr>
          <w:rFonts w:cstheme="minorHAnsi"/>
          <w:sz w:val="24"/>
          <w:szCs w:val="24"/>
        </w:rPr>
        <w:t>, and a</w:t>
      </w:r>
      <w:r w:rsidRPr="002A114A">
        <w:rPr>
          <w:rFonts w:cstheme="minorHAnsi"/>
          <w:sz w:val="24"/>
          <w:szCs w:val="24"/>
        </w:rPr>
        <w:t>dult survival rate</w:t>
      </w:r>
      <w:r w:rsidR="00605BA1" w:rsidRPr="002A114A">
        <w:rPr>
          <w:rFonts w:cstheme="minorHAnsi"/>
          <w:sz w:val="24"/>
          <w:szCs w:val="24"/>
        </w:rPr>
        <w:t xml:space="preserve"> </w:t>
      </w:r>
      <w:r w:rsidRPr="002A114A">
        <w:rPr>
          <w:rFonts w:cstheme="minorHAnsi"/>
          <w:sz w:val="24"/>
          <w:szCs w:val="24"/>
        </w:rPr>
        <w:t xml:space="preserve">was calculated for females </w:t>
      </w:r>
      <w:r w:rsidR="00605BA1" w:rsidRPr="002A114A">
        <w:rPr>
          <w:rFonts w:cstheme="minorHAnsi"/>
          <w:sz w:val="24"/>
          <w:szCs w:val="24"/>
        </w:rPr>
        <w:t xml:space="preserve">at </w:t>
      </w:r>
      <w:r w:rsidRPr="002A114A">
        <w:rPr>
          <w:rFonts w:cstheme="minorHAnsi"/>
          <w:sz w:val="24"/>
          <w:szCs w:val="24"/>
        </w:rPr>
        <w:t>94.4% to 95.9% (</w:t>
      </w:r>
      <w:proofErr w:type="spellStart"/>
      <w:r w:rsidRPr="002A114A">
        <w:rPr>
          <w:rFonts w:cstheme="minorHAnsi"/>
          <w:sz w:val="24"/>
          <w:szCs w:val="24"/>
        </w:rPr>
        <w:t>Mitro</w:t>
      </w:r>
      <w:proofErr w:type="spellEnd"/>
      <w:r w:rsidRPr="002A114A">
        <w:rPr>
          <w:rFonts w:cstheme="minorHAnsi"/>
          <w:sz w:val="24"/>
          <w:szCs w:val="24"/>
        </w:rPr>
        <w:t xml:space="preserve"> 2003). Using </w:t>
      </w:r>
      <w:proofErr w:type="spellStart"/>
      <w:r w:rsidRPr="002A114A">
        <w:rPr>
          <w:rFonts w:cstheme="minorHAnsi"/>
          <w:sz w:val="24"/>
          <w:szCs w:val="24"/>
        </w:rPr>
        <w:t>Mitro’s</w:t>
      </w:r>
      <w:proofErr w:type="spellEnd"/>
      <w:r w:rsidRPr="002A114A">
        <w:rPr>
          <w:rFonts w:cstheme="minorHAnsi"/>
          <w:sz w:val="24"/>
          <w:szCs w:val="24"/>
        </w:rPr>
        <w:t xml:space="preserve"> (2003) adult survival estimates, Ayers </w:t>
      </w:r>
      <w:r w:rsidR="00605BA1" w:rsidRPr="002A114A">
        <w:rPr>
          <w:rFonts w:cstheme="minorHAnsi"/>
          <w:sz w:val="24"/>
          <w:szCs w:val="24"/>
        </w:rPr>
        <w:t xml:space="preserve">(2010) </w:t>
      </w:r>
      <w:r w:rsidRPr="002A114A">
        <w:rPr>
          <w:rFonts w:cstheme="minorHAnsi"/>
          <w:sz w:val="24"/>
          <w:szCs w:val="24"/>
        </w:rPr>
        <w:t>projected adult survival under various levels of crab potting</w:t>
      </w:r>
      <w:r w:rsidR="00E863D9" w:rsidRPr="002A114A">
        <w:rPr>
          <w:rFonts w:cstheme="minorHAnsi"/>
          <w:sz w:val="24"/>
          <w:szCs w:val="24"/>
        </w:rPr>
        <w:t xml:space="preserve"> where </w:t>
      </w:r>
      <w:r w:rsidR="00236193" w:rsidRPr="002A114A">
        <w:rPr>
          <w:rFonts w:cstheme="minorHAnsi"/>
          <w:sz w:val="24"/>
          <w:szCs w:val="24"/>
        </w:rPr>
        <w:t>f</w:t>
      </w:r>
      <w:r w:rsidRPr="002A114A">
        <w:rPr>
          <w:rFonts w:cstheme="minorHAnsi"/>
          <w:sz w:val="24"/>
          <w:szCs w:val="24"/>
        </w:rPr>
        <w:t xml:space="preserve">emales </w:t>
      </w:r>
      <w:r w:rsidR="00236193" w:rsidRPr="002A114A">
        <w:rPr>
          <w:rFonts w:cstheme="minorHAnsi"/>
          <w:sz w:val="24"/>
          <w:szCs w:val="24"/>
        </w:rPr>
        <w:t xml:space="preserve">ranged </w:t>
      </w:r>
      <w:r w:rsidRPr="002A114A">
        <w:rPr>
          <w:rFonts w:cstheme="minorHAnsi"/>
          <w:sz w:val="24"/>
          <w:szCs w:val="24"/>
        </w:rPr>
        <w:t xml:space="preserve">between 74.8% and 97.1% (Ayers 2010) </w:t>
      </w:r>
      <w:r w:rsidRPr="002A114A">
        <w:rPr>
          <w:rFonts w:eastAsia="Times New Roman" w:cstheme="minorHAnsi"/>
          <w:sz w:val="24"/>
          <w:szCs w:val="24"/>
        </w:rPr>
        <w:t>and males</w:t>
      </w:r>
      <w:r w:rsidR="00236193" w:rsidRPr="002A114A">
        <w:rPr>
          <w:rFonts w:eastAsia="Times New Roman" w:cstheme="minorHAnsi"/>
          <w:sz w:val="24"/>
          <w:szCs w:val="24"/>
        </w:rPr>
        <w:t xml:space="preserve"> </w:t>
      </w:r>
      <w:r w:rsidRPr="002A114A">
        <w:rPr>
          <w:rFonts w:eastAsia="Times New Roman" w:cstheme="minorHAnsi"/>
          <w:sz w:val="24"/>
          <w:szCs w:val="24"/>
        </w:rPr>
        <w:t xml:space="preserve">between 78.8% and 90.1% (Tucker et al. 2001 as cited in Ayers 2010).  </w:t>
      </w:r>
    </w:p>
    <w:p w14:paraId="40EEDF88" w14:textId="77777777" w:rsidR="002E7C46" w:rsidRPr="002A114A" w:rsidRDefault="002E7C46" w:rsidP="002E7C46">
      <w:pPr>
        <w:spacing w:after="0" w:line="240" w:lineRule="auto"/>
        <w:rPr>
          <w:rFonts w:cstheme="minorHAnsi"/>
          <w:sz w:val="24"/>
          <w:szCs w:val="24"/>
        </w:rPr>
      </w:pPr>
    </w:p>
    <w:p w14:paraId="27023CF9" w14:textId="67DB3D36" w:rsidR="002E7C46" w:rsidRPr="002A114A" w:rsidRDefault="002E7C46" w:rsidP="002E7C46">
      <w:pPr>
        <w:pStyle w:val="ListParagraph"/>
        <w:numPr>
          <w:ilvl w:val="0"/>
          <w:numId w:val="1"/>
        </w:numPr>
        <w:spacing w:after="0" w:line="240" w:lineRule="auto"/>
        <w:ind w:left="360"/>
        <w:rPr>
          <w:rFonts w:cstheme="minorHAnsi"/>
          <w:sz w:val="24"/>
          <w:szCs w:val="24"/>
        </w:rPr>
      </w:pPr>
      <w:r w:rsidRPr="002A114A">
        <w:rPr>
          <w:rFonts w:eastAsia="Times New Roman" w:cstheme="minorHAnsi"/>
          <w:sz w:val="24"/>
          <w:szCs w:val="24"/>
        </w:rPr>
        <w:t xml:space="preserve">Modeling </w:t>
      </w:r>
      <w:r w:rsidRPr="002A114A">
        <w:rPr>
          <w:rFonts w:cstheme="minorHAnsi"/>
          <w:sz w:val="24"/>
          <w:szCs w:val="24"/>
        </w:rPr>
        <w:t>s</w:t>
      </w:r>
      <w:r w:rsidR="00605BA1" w:rsidRPr="002A114A">
        <w:rPr>
          <w:rFonts w:cstheme="minorHAnsi"/>
          <w:sz w:val="24"/>
          <w:szCs w:val="24"/>
        </w:rPr>
        <w:t>uggests</w:t>
      </w:r>
      <w:r w:rsidRPr="002A114A">
        <w:rPr>
          <w:rFonts w:cstheme="minorHAnsi"/>
          <w:sz w:val="24"/>
          <w:szCs w:val="24"/>
        </w:rPr>
        <w:t xml:space="preserve"> that </w:t>
      </w:r>
      <w:r w:rsidR="00605BA1" w:rsidRPr="002A114A">
        <w:rPr>
          <w:rFonts w:cstheme="minorHAnsi"/>
          <w:sz w:val="24"/>
          <w:szCs w:val="24"/>
        </w:rPr>
        <w:t xml:space="preserve">terrapin </w:t>
      </w:r>
      <w:r w:rsidRPr="002A114A">
        <w:rPr>
          <w:rFonts w:cstheme="minorHAnsi"/>
          <w:sz w:val="24"/>
          <w:szCs w:val="24"/>
        </w:rPr>
        <w:t>population growth depends mostly on the survival of adults and juveniles rather than survival of hatchlings (</w:t>
      </w:r>
      <w:proofErr w:type="spellStart"/>
      <w:r w:rsidRPr="002A114A">
        <w:rPr>
          <w:rFonts w:eastAsia="Times New Roman" w:cstheme="minorHAnsi"/>
          <w:sz w:val="24"/>
          <w:szCs w:val="24"/>
        </w:rPr>
        <w:t>Mitro</w:t>
      </w:r>
      <w:proofErr w:type="spellEnd"/>
      <w:r w:rsidRPr="002A114A">
        <w:rPr>
          <w:rFonts w:eastAsia="Times New Roman" w:cstheme="minorHAnsi"/>
          <w:sz w:val="24"/>
          <w:szCs w:val="24"/>
        </w:rPr>
        <w:t xml:space="preserve"> 2003, Ayers 2010) </w:t>
      </w:r>
      <w:r w:rsidR="00605BA1" w:rsidRPr="002A114A">
        <w:rPr>
          <w:rFonts w:eastAsia="Times New Roman" w:cstheme="minorHAnsi"/>
          <w:sz w:val="24"/>
          <w:szCs w:val="24"/>
        </w:rPr>
        <w:t>As a result</w:t>
      </w:r>
      <w:r w:rsidRPr="002A114A">
        <w:rPr>
          <w:rFonts w:eastAsia="Times New Roman" w:cstheme="minorHAnsi"/>
          <w:sz w:val="24"/>
          <w:szCs w:val="24"/>
        </w:rPr>
        <w:t xml:space="preserve">, </w:t>
      </w:r>
      <w:r w:rsidR="00605BA1" w:rsidRPr="002A114A">
        <w:rPr>
          <w:rFonts w:eastAsia="Times New Roman" w:cstheme="minorHAnsi"/>
          <w:sz w:val="24"/>
          <w:szCs w:val="24"/>
        </w:rPr>
        <w:t xml:space="preserve">the </w:t>
      </w:r>
      <w:r w:rsidRPr="002A114A">
        <w:rPr>
          <w:rFonts w:eastAsia="Times New Roman" w:cstheme="minorHAnsi"/>
          <w:sz w:val="24"/>
          <w:szCs w:val="24"/>
        </w:rPr>
        <w:t>elimination of egg-laying adult females in large quantities relative to their population size can be extremely detrimental (</w:t>
      </w:r>
      <w:proofErr w:type="spellStart"/>
      <w:r w:rsidRPr="002A114A">
        <w:rPr>
          <w:rFonts w:eastAsia="Times New Roman" w:cstheme="minorHAnsi"/>
          <w:sz w:val="24"/>
          <w:szCs w:val="24"/>
        </w:rPr>
        <w:t>Haramis</w:t>
      </w:r>
      <w:proofErr w:type="spellEnd"/>
      <w:r w:rsidRPr="002A114A">
        <w:rPr>
          <w:rFonts w:eastAsia="Times New Roman" w:cstheme="minorHAnsi"/>
          <w:sz w:val="24"/>
          <w:szCs w:val="24"/>
        </w:rPr>
        <w:t xml:space="preserve"> et al. 2011).</w:t>
      </w:r>
      <w:r w:rsidRPr="002A114A">
        <w:rPr>
          <w:rFonts w:cstheme="minorHAnsi"/>
          <w:sz w:val="24"/>
          <w:szCs w:val="24"/>
        </w:rPr>
        <w:t xml:space="preserve"> A</w:t>
      </w:r>
      <w:r w:rsidRPr="002A114A">
        <w:rPr>
          <w:rFonts w:eastAsia="Times New Roman" w:cstheme="minorHAnsi"/>
          <w:sz w:val="24"/>
          <w:szCs w:val="24"/>
        </w:rPr>
        <w:t xml:space="preserve">s little as a 10% decrease in adult female terrapin survival can cause a population decline, while a 33% decrease in hatchling survival can destabilize the population (Ayers 2010).  </w:t>
      </w:r>
    </w:p>
    <w:p w14:paraId="1BE9EAC2" w14:textId="77777777" w:rsidR="002E7C46" w:rsidRPr="002A114A" w:rsidRDefault="002E7C46" w:rsidP="002E7C46">
      <w:pPr>
        <w:spacing w:after="0" w:line="240" w:lineRule="auto"/>
        <w:rPr>
          <w:rFonts w:cstheme="minorHAnsi"/>
          <w:sz w:val="24"/>
          <w:szCs w:val="24"/>
        </w:rPr>
      </w:pPr>
    </w:p>
    <w:p w14:paraId="77DFE732" w14:textId="02C9ADFD" w:rsidR="002E7C46" w:rsidRPr="002A114A" w:rsidRDefault="00605BA1" w:rsidP="002E7C46">
      <w:pPr>
        <w:pStyle w:val="ListParagraph"/>
        <w:numPr>
          <w:ilvl w:val="0"/>
          <w:numId w:val="1"/>
        </w:numPr>
        <w:spacing w:after="0" w:line="240" w:lineRule="auto"/>
        <w:ind w:left="360"/>
        <w:rPr>
          <w:rFonts w:cstheme="minorHAnsi"/>
          <w:sz w:val="24"/>
          <w:szCs w:val="24"/>
        </w:rPr>
      </w:pPr>
      <w:r w:rsidRPr="002A114A">
        <w:rPr>
          <w:rFonts w:cstheme="minorHAnsi"/>
          <w:sz w:val="24"/>
          <w:szCs w:val="24"/>
        </w:rPr>
        <w:t>D</w:t>
      </w:r>
      <w:r w:rsidR="002E7C46" w:rsidRPr="002A114A">
        <w:rPr>
          <w:rFonts w:cstheme="minorHAnsi"/>
          <w:sz w:val="24"/>
          <w:szCs w:val="24"/>
        </w:rPr>
        <w:t>iamond</w:t>
      </w:r>
      <w:r w:rsidRPr="002A114A">
        <w:rPr>
          <w:rFonts w:cstheme="minorHAnsi"/>
          <w:sz w:val="24"/>
          <w:szCs w:val="24"/>
        </w:rPr>
        <w:t>-</w:t>
      </w:r>
      <w:r w:rsidR="002E7C46" w:rsidRPr="002A114A">
        <w:rPr>
          <w:rFonts w:cstheme="minorHAnsi"/>
          <w:sz w:val="24"/>
          <w:szCs w:val="24"/>
        </w:rPr>
        <w:t>back</w:t>
      </w:r>
      <w:r w:rsidR="005B71E1">
        <w:rPr>
          <w:rFonts w:cstheme="minorHAnsi"/>
          <w:sz w:val="24"/>
          <w:szCs w:val="24"/>
        </w:rPr>
        <w:t>ed</w:t>
      </w:r>
      <w:r w:rsidR="002E7C46" w:rsidRPr="002A114A">
        <w:rPr>
          <w:rFonts w:cstheme="minorHAnsi"/>
          <w:sz w:val="24"/>
          <w:szCs w:val="24"/>
        </w:rPr>
        <w:t xml:space="preserve"> </w:t>
      </w:r>
      <w:r w:rsidRPr="002A114A">
        <w:rPr>
          <w:rFonts w:cstheme="minorHAnsi"/>
          <w:sz w:val="24"/>
          <w:szCs w:val="24"/>
        </w:rPr>
        <w:t>T</w:t>
      </w:r>
      <w:r w:rsidR="002E7C46" w:rsidRPr="002A114A">
        <w:rPr>
          <w:rFonts w:cstheme="minorHAnsi"/>
          <w:sz w:val="24"/>
          <w:szCs w:val="24"/>
        </w:rPr>
        <w:t xml:space="preserve">errapins </w:t>
      </w:r>
      <w:r w:rsidRPr="002A114A">
        <w:rPr>
          <w:rFonts w:cstheme="minorHAnsi"/>
          <w:sz w:val="24"/>
          <w:szCs w:val="24"/>
        </w:rPr>
        <w:t xml:space="preserve">are a slow-growing and late-maturing species that </w:t>
      </w:r>
      <w:r w:rsidR="002E7C46" w:rsidRPr="002A114A">
        <w:rPr>
          <w:rFonts w:cstheme="minorHAnsi"/>
          <w:sz w:val="24"/>
          <w:szCs w:val="24"/>
        </w:rPr>
        <w:t>have</w:t>
      </w:r>
      <w:r w:rsidRPr="002A114A">
        <w:rPr>
          <w:rFonts w:cstheme="minorHAnsi"/>
          <w:sz w:val="24"/>
          <w:szCs w:val="24"/>
        </w:rPr>
        <w:t xml:space="preserve"> a</w:t>
      </w:r>
      <w:r w:rsidR="002E7C46" w:rsidRPr="002A114A">
        <w:rPr>
          <w:rFonts w:cstheme="minorHAnsi"/>
          <w:sz w:val="24"/>
          <w:szCs w:val="24"/>
        </w:rPr>
        <w:t xml:space="preserve"> long lifespan.  There have been marked recaptured terrapins with documented lifespans of 20 years, and some researchers </w:t>
      </w:r>
      <w:r w:rsidR="002E7C46" w:rsidRPr="002A114A">
        <w:rPr>
          <w:rFonts w:cstheme="minorHAnsi"/>
          <w:sz w:val="24"/>
          <w:szCs w:val="24"/>
        </w:rPr>
        <w:t>believe that they can live for more than 40 years (Hildebrand 1932, Brennessel 2006).</w:t>
      </w:r>
    </w:p>
    <w:p w14:paraId="6C6F38A2" w14:textId="07A70DC1" w:rsidR="00636E76" w:rsidRPr="002A114A" w:rsidRDefault="00636E76" w:rsidP="00DD05B5">
      <w:pPr>
        <w:keepNext/>
        <w:spacing w:after="0" w:line="240" w:lineRule="auto"/>
        <w:rPr>
          <w:rFonts w:cstheme="minorHAnsi"/>
          <w:sz w:val="24"/>
          <w:szCs w:val="24"/>
        </w:rPr>
      </w:pPr>
    </w:p>
    <w:p w14:paraId="4F69D89C" w14:textId="2E138FC9" w:rsidR="00233CFF" w:rsidRPr="002A114A" w:rsidRDefault="00233CFF" w:rsidP="004B08D8">
      <w:pPr>
        <w:spacing w:after="0" w:line="240" w:lineRule="auto"/>
        <w:jc w:val="center"/>
        <w:rPr>
          <w:rFonts w:cstheme="minorHAnsi"/>
          <w:b/>
          <w:bCs/>
          <w:sz w:val="24"/>
          <w:szCs w:val="24"/>
          <w:u w:val="single"/>
        </w:rPr>
      </w:pPr>
      <w:r w:rsidRPr="002A114A">
        <w:rPr>
          <w:rFonts w:cstheme="minorHAnsi"/>
          <w:b/>
          <w:bCs/>
          <w:sz w:val="24"/>
          <w:szCs w:val="24"/>
          <w:u w:val="single"/>
        </w:rPr>
        <w:t>Populations Trends/Ongoing Studies</w:t>
      </w:r>
    </w:p>
    <w:p w14:paraId="2AA7B549" w14:textId="77777777" w:rsidR="00233CFF" w:rsidRPr="002A114A" w:rsidRDefault="00233CFF" w:rsidP="00233CFF">
      <w:pPr>
        <w:spacing w:after="0" w:line="240" w:lineRule="auto"/>
        <w:jc w:val="center"/>
        <w:rPr>
          <w:rFonts w:cstheme="minorHAnsi"/>
          <w:sz w:val="24"/>
          <w:szCs w:val="24"/>
          <w:u w:val="single"/>
        </w:rPr>
      </w:pPr>
    </w:p>
    <w:p w14:paraId="7EE27879" w14:textId="2467BBEE" w:rsidR="00233CFF" w:rsidRPr="002A114A" w:rsidRDefault="00233CFF" w:rsidP="00233CFF">
      <w:pPr>
        <w:pStyle w:val="ListParagraph"/>
        <w:numPr>
          <w:ilvl w:val="0"/>
          <w:numId w:val="10"/>
        </w:numPr>
        <w:spacing w:after="0" w:line="240" w:lineRule="auto"/>
        <w:ind w:left="360"/>
        <w:rPr>
          <w:rFonts w:cstheme="minorHAnsi"/>
          <w:sz w:val="24"/>
          <w:szCs w:val="24"/>
          <w:u w:val="single"/>
        </w:rPr>
      </w:pPr>
      <w:r w:rsidRPr="002A114A">
        <w:rPr>
          <w:rFonts w:cstheme="minorHAnsi"/>
          <w:sz w:val="24"/>
          <w:szCs w:val="24"/>
        </w:rPr>
        <w:t xml:space="preserve">From the mid 1800’s through the late 1920’s, </w:t>
      </w:r>
      <w:r w:rsidR="00605BA1" w:rsidRPr="002A114A">
        <w:rPr>
          <w:rFonts w:cstheme="minorHAnsi"/>
          <w:sz w:val="24"/>
          <w:szCs w:val="24"/>
        </w:rPr>
        <w:t>D</w:t>
      </w:r>
      <w:r w:rsidRPr="002A114A">
        <w:rPr>
          <w:rFonts w:cstheme="minorHAnsi"/>
          <w:sz w:val="24"/>
          <w:szCs w:val="24"/>
        </w:rPr>
        <w:t>iamond</w:t>
      </w:r>
      <w:r w:rsidR="00605BA1" w:rsidRPr="002A114A">
        <w:rPr>
          <w:rFonts w:cstheme="minorHAnsi"/>
          <w:sz w:val="24"/>
          <w:szCs w:val="24"/>
        </w:rPr>
        <w:t>-</w:t>
      </w:r>
      <w:r w:rsidRPr="002A114A">
        <w:rPr>
          <w:rFonts w:cstheme="minorHAnsi"/>
          <w:sz w:val="24"/>
          <w:szCs w:val="24"/>
        </w:rPr>
        <w:t>back</w:t>
      </w:r>
      <w:r w:rsidR="005B71E1">
        <w:rPr>
          <w:rFonts w:cstheme="minorHAnsi"/>
          <w:sz w:val="24"/>
          <w:szCs w:val="24"/>
        </w:rPr>
        <w:t>ed</w:t>
      </w:r>
      <w:r w:rsidRPr="002A114A">
        <w:rPr>
          <w:rFonts w:cstheme="minorHAnsi"/>
          <w:sz w:val="24"/>
          <w:szCs w:val="24"/>
        </w:rPr>
        <w:t xml:space="preserve"> </w:t>
      </w:r>
      <w:r w:rsidR="00605BA1" w:rsidRPr="002A114A">
        <w:rPr>
          <w:rFonts w:cstheme="minorHAnsi"/>
          <w:sz w:val="24"/>
          <w:szCs w:val="24"/>
        </w:rPr>
        <w:t>T</w:t>
      </w:r>
      <w:r w:rsidRPr="002A114A">
        <w:rPr>
          <w:rFonts w:cstheme="minorHAnsi"/>
          <w:sz w:val="24"/>
          <w:szCs w:val="24"/>
        </w:rPr>
        <w:t xml:space="preserve">errapin soup was considered a culinary delicacy, as the meat was thought to be superior to other species of turtle.  The popularity of terrapin soup </w:t>
      </w:r>
      <w:proofErr w:type="gramStart"/>
      <w:r w:rsidRPr="002A114A">
        <w:rPr>
          <w:rFonts w:cstheme="minorHAnsi"/>
          <w:sz w:val="24"/>
          <w:szCs w:val="24"/>
        </w:rPr>
        <w:t>lead</w:t>
      </w:r>
      <w:proofErr w:type="gramEnd"/>
      <w:r w:rsidRPr="002A114A">
        <w:rPr>
          <w:rFonts w:cstheme="minorHAnsi"/>
          <w:sz w:val="24"/>
          <w:szCs w:val="24"/>
        </w:rPr>
        <w:t xml:space="preserve"> to heavy commercial exploitation of the species throughout the late 19</w:t>
      </w:r>
      <w:r w:rsidRPr="002A114A">
        <w:rPr>
          <w:rFonts w:cstheme="minorHAnsi"/>
          <w:sz w:val="24"/>
          <w:szCs w:val="24"/>
          <w:vertAlign w:val="superscript"/>
        </w:rPr>
        <w:t>th</w:t>
      </w:r>
      <w:r w:rsidRPr="002A114A">
        <w:rPr>
          <w:rFonts w:cstheme="minorHAnsi"/>
          <w:sz w:val="24"/>
          <w:szCs w:val="24"/>
        </w:rPr>
        <w:t xml:space="preserve"> and early 20</w:t>
      </w:r>
      <w:r w:rsidRPr="002A114A">
        <w:rPr>
          <w:rFonts w:cstheme="minorHAnsi"/>
          <w:sz w:val="24"/>
          <w:szCs w:val="24"/>
          <w:vertAlign w:val="superscript"/>
        </w:rPr>
        <w:t>th</w:t>
      </w:r>
      <w:r w:rsidRPr="002A114A">
        <w:rPr>
          <w:rFonts w:cstheme="minorHAnsi"/>
          <w:sz w:val="24"/>
          <w:szCs w:val="24"/>
        </w:rPr>
        <w:t xml:space="preserve"> centuries.   Decimated supplies could not keep up with demand, causing the market to collapse, thereby ending one of the greatest food fads in American history (</w:t>
      </w:r>
      <w:proofErr w:type="spellStart"/>
      <w:r w:rsidRPr="002A114A">
        <w:rPr>
          <w:rFonts w:cstheme="minorHAnsi"/>
          <w:sz w:val="24"/>
          <w:szCs w:val="24"/>
        </w:rPr>
        <w:t>Carr</w:t>
      </w:r>
      <w:proofErr w:type="spellEnd"/>
      <w:r w:rsidRPr="002A114A">
        <w:rPr>
          <w:rFonts w:cstheme="minorHAnsi"/>
          <w:sz w:val="24"/>
          <w:szCs w:val="24"/>
        </w:rPr>
        <w:t xml:space="preserve"> 1952).  The end of the terrapin “craze” permitted a rebound in terrapin populations in the 20</w:t>
      </w:r>
      <w:r w:rsidRPr="002A114A">
        <w:rPr>
          <w:rFonts w:cstheme="minorHAnsi"/>
          <w:sz w:val="24"/>
          <w:szCs w:val="24"/>
          <w:vertAlign w:val="superscript"/>
        </w:rPr>
        <w:t>th</w:t>
      </w:r>
      <w:r w:rsidRPr="002A114A">
        <w:rPr>
          <w:rFonts w:cstheme="minorHAnsi"/>
          <w:sz w:val="24"/>
          <w:szCs w:val="24"/>
        </w:rPr>
        <w:t xml:space="preserve"> century, although at levels greatly reduced from their former abundance.  </w:t>
      </w:r>
    </w:p>
    <w:p w14:paraId="5134BAAF" w14:textId="77777777" w:rsidR="00233CFF" w:rsidRPr="002A114A" w:rsidRDefault="00233CFF" w:rsidP="00233CFF">
      <w:pPr>
        <w:pStyle w:val="ListParagraph"/>
        <w:spacing w:after="0" w:line="240" w:lineRule="auto"/>
        <w:ind w:left="360"/>
        <w:rPr>
          <w:rFonts w:cstheme="minorHAnsi"/>
          <w:sz w:val="24"/>
          <w:szCs w:val="24"/>
          <w:u w:val="single"/>
        </w:rPr>
      </w:pPr>
    </w:p>
    <w:p w14:paraId="6EEAA7CF" w14:textId="1B384DA1" w:rsidR="00233CFF" w:rsidRPr="002A114A" w:rsidRDefault="00233CFF" w:rsidP="00233CFF">
      <w:pPr>
        <w:pStyle w:val="ListParagraph"/>
        <w:numPr>
          <w:ilvl w:val="0"/>
          <w:numId w:val="10"/>
        </w:numPr>
        <w:spacing w:after="0" w:line="240" w:lineRule="auto"/>
        <w:ind w:left="360"/>
        <w:rPr>
          <w:rFonts w:cstheme="minorHAnsi"/>
          <w:sz w:val="24"/>
          <w:szCs w:val="24"/>
          <w:u w:val="single"/>
        </w:rPr>
      </w:pPr>
      <w:r w:rsidRPr="002A114A">
        <w:rPr>
          <w:rFonts w:cstheme="minorHAnsi"/>
          <w:sz w:val="24"/>
          <w:szCs w:val="24"/>
        </w:rPr>
        <w:t>No statewide or regional assessments that determine overall terrapin population size and trends have been completed.  However, studies of local populations using mark/recapture techniques have been conducted in N</w:t>
      </w:r>
      <w:r w:rsidR="00CE2831" w:rsidRPr="002A114A">
        <w:rPr>
          <w:rFonts w:cstheme="minorHAnsi"/>
          <w:sz w:val="24"/>
          <w:szCs w:val="24"/>
        </w:rPr>
        <w:t xml:space="preserve">ew </w:t>
      </w:r>
      <w:r w:rsidRPr="002A114A">
        <w:rPr>
          <w:rFonts w:cstheme="minorHAnsi"/>
          <w:sz w:val="24"/>
          <w:szCs w:val="24"/>
        </w:rPr>
        <w:t>J</w:t>
      </w:r>
      <w:r w:rsidR="00CE2831" w:rsidRPr="002A114A">
        <w:rPr>
          <w:rFonts w:cstheme="minorHAnsi"/>
          <w:sz w:val="24"/>
          <w:szCs w:val="24"/>
        </w:rPr>
        <w:t>ersey</w:t>
      </w:r>
      <w:r w:rsidRPr="002A114A">
        <w:rPr>
          <w:rFonts w:cstheme="minorHAnsi"/>
          <w:sz w:val="24"/>
          <w:szCs w:val="24"/>
        </w:rPr>
        <w:t xml:space="preserve"> for many years (Egger 2016).  </w:t>
      </w:r>
    </w:p>
    <w:p w14:paraId="3B34A10B" w14:textId="77777777" w:rsidR="00233CFF" w:rsidRPr="002A114A" w:rsidRDefault="00233CFF" w:rsidP="00233CFF">
      <w:pPr>
        <w:pStyle w:val="ListParagraph"/>
        <w:spacing w:after="0" w:line="240" w:lineRule="auto"/>
        <w:ind w:left="360"/>
        <w:rPr>
          <w:rFonts w:cstheme="minorHAnsi"/>
          <w:sz w:val="24"/>
          <w:szCs w:val="24"/>
          <w:u w:val="single"/>
        </w:rPr>
      </w:pPr>
    </w:p>
    <w:p w14:paraId="6D12EBC0" w14:textId="47A28509" w:rsidR="00233CFF" w:rsidRPr="002A114A" w:rsidRDefault="00233CFF" w:rsidP="00233CFF">
      <w:pPr>
        <w:pStyle w:val="BodyText"/>
        <w:numPr>
          <w:ilvl w:val="0"/>
          <w:numId w:val="10"/>
        </w:numPr>
        <w:ind w:left="360" w:right="72"/>
        <w:rPr>
          <w:rFonts w:asciiTheme="minorHAnsi" w:hAnsiTheme="minorHAnsi" w:cstheme="minorHAnsi"/>
        </w:rPr>
      </w:pPr>
      <w:r w:rsidRPr="002A114A">
        <w:rPr>
          <w:rFonts w:asciiTheme="minorHAnsi" w:hAnsiTheme="minorHAnsi" w:cstheme="minorHAnsi"/>
          <w:i/>
        </w:rPr>
        <w:lastRenderedPageBreak/>
        <w:t xml:space="preserve">North Sedge Island and </w:t>
      </w:r>
      <w:proofErr w:type="spellStart"/>
      <w:r w:rsidRPr="002A114A">
        <w:rPr>
          <w:rFonts w:asciiTheme="minorHAnsi" w:hAnsiTheme="minorHAnsi" w:cstheme="minorHAnsi"/>
          <w:i/>
        </w:rPr>
        <w:t>Spizzle</w:t>
      </w:r>
      <w:proofErr w:type="spellEnd"/>
      <w:r w:rsidRPr="002A114A">
        <w:rPr>
          <w:rFonts w:asciiTheme="minorHAnsi" w:hAnsiTheme="minorHAnsi" w:cstheme="minorHAnsi"/>
          <w:i/>
        </w:rPr>
        <w:t xml:space="preserve"> Creek, Barnegat Bay</w:t>
      </w:r>
      <w:r w:rsidRPr="002A114A">
        <w:rPr>
          <w:rFonts w:asciiTheme="minorHAnsi" w:hAnsiTheme="minorHAnsi" w:cstheme="minorHAnsi"/>
        </w:rPr>
        <w:t xml:space="preserve">:  </w:t>
      </w:r>
      <w:r w:rsidRPr="002A114A">
        <w:rPr>
          <w:rFonts w:asciiTheme="minorHAnsi" w:hAnsiTheme="minorHAnsi" w:cstheme="minorHAnsi"/>
          <w:color w:val="212121"/>
        </w:rPr>
        <w:t xml:space="preserve">Project Terrapin has been conducting mark/recapture on a local terrapin population at North Sedge Island and </w:t>
      </w:r>
      <w:proofErr w:type="spellStart"/>
      <w:r w:rsidRPr="002A114A">
        <w:rPr>
          <w:rFonts w:asciiTheme="minorHAnsi" w:hAnsiTheme="minorHAnsi" w:cstheme="minorHAnsi"/>
          <w:color w:val="212121"/>
        </w:rPr>
        <w:t>Spizzle</w:t>
      </w:r>
      <w:proofErr w:type="spellEnd"/>
      <w:r w:rsidRPr="002A114A">
        <w:rPr>
          <w:rFonts w:asciiTheme="minorHAnsi" w:hAnsiTheme="minorHAnsi" w:cstheme="minorHAnsi"/>
          <w:color w:val="212121"/>
        </w:rPr>
        <w:t xml:space="preserve"> Creek, Barnegat Bay, NJ since 2003. The North Sedge Island population is estimated between </w:t>
      </w:r>
      <w:r w:rsidRPr="002A114A">
        <w:rPr>
          <w:rFonts w:asciiTheme="minorHAnsi" w:hAnsiTheme="minorHAnsi" w:cstheme="minorHAnsi"/>
        </w:rPr>
        <w:t xml:space="preserve">385 and 476 individual adult females from mark/recapture data (2002 to 2009) using MARK (POPAN – Jolly </w:t>
      </w:r>
      <w:proofErr w:type="spellStart"/>
      <w:r w:rsidRPr="002A114A">
        <w:rPr>
          <w:rFonts w:asciiTheme="minorHAnsi" w:hAnsiTheme="minorHAnsi" w:cstheme="minorHAnsi"/>
        </w:rPr>
        <w:t>Seber</w:t>
      </w:r>
      <w:proofErr w:type="spellEnd"/>
      <w:r w:rsidRPr="002A114A">
        <w:rPr>
          <w:rFonts w:asciiTheme="minorHAnsi" w:hAnsiTheme="minorHAnsi" w:cstheme="minorHAnsi"/>
        </w:rPr>
        <w:t>) (Wnek 2014). The other population mon</w:t>
      </w:r>
      <w:r w:rsidR="005B4E05" w:rsidRPr="002A114A">
        <w:rPr>
          <w:rFonts w:asciiTheme="minorHAnsi" w:hAnsiTheme="minorHAnsi" w:cstheme="minorHAnsi"/>
        </w:rPr>
        <w:t>i</w:t>
      </w:r>
      <w:r w:rsidRPr="002A114A">
        <w:rPr>
          <w:rFonts w:asciiTheme="minorHAnsi" w:hAnsiTheme="minorHAnsi" w:cstheme="minorHAnsi"/>
        </w:rPr>
        <w:t xml:space="preserve">tored by Wnek (2014), </w:t>
      </w:r>
      <w:proofErr w:type="spellStart"/>
      <w:r w:rsidRPr="002A114A">
        <w:rPr>
          <w:rFonts w:asciiTheme="minorHAnsi" w:hAnsiTheme="minorHAnsi" w:cstheme="minorHAnsi"/>
        </w:rPr>
        <w:t>Spizzle</w:t>
      </w:r>
      <w:proofErr w:type="spellEnd"/>
      <w:r w:rsidRPr="002A114A">
        <w:rPr>
          <w:rFonts w:asciiTheme="minorHAnsi" w:hAnsiTheme="minorHAnsi" w:cstheme="minorHAnsi"/>
        </w:rPr>
        <w:t xml:space="preserve"> Creek, has also been estimated using MARK (POPAN – Jolly </w:t>
      </w:r>
      <w:proofErr w:type="spellStart"/>
      <w:r w:rsidRPr="002A114A">
        <w:rPr>
          <w:rFonts w:asciiTheme="minorHAnsi" w:hAnsiTheme="minorHAnsi" w:cstheme="minorHAnsi"/>
        </w:rPr>
        <w:t>Seber</w:t>
      </w:r>
      <w:proofErr w:type="spellEnd"/>
      <w:r w:rsidRPr="002A114A">
        <w:rPr>
          <w:rFonts w:asciiTheme="minorHAnsi" w:hAnsiTheme="minorHAnsi" w:cstheme="minorHAnsi"/>
        </w:rPr>
        <w:t xml:space="preserve">) to estimate the population of terrapins (males, females and juveniles) from mark/recapture data (2005 through 2007). The </w:t>
      </w:r>
      <w:proofErr w:type="spellStart"/>
      <w:r w:rsidRPr="002A114A">
        <w:rPr>
          <w:rFonts w:asciiTheme="minorHAnsi" w:hAnsiTheme="minorHAnsi" w:cstheme="minorHAnsi"/>
        </w:rPr>
        <w:t>Spizzle</w:t>
      </w:r>
      <w:proofErr w:type="spellEnd"/>
      <w:r w:rsidRPr="002A114A">
        <w:rPr>
          <w:rFonts w:asciiTheme="minorHAnsi" w:hAnsiTheme="minorHAnsi" w:cstheme="minorHAnsi"/>
        </w:rPr>
        <w:t xml:space="preserve"> Creek population is estimated between 1,216 and 2,010 individuals. Of note, there was a 1.88:1 female-bias in </w:t>
      </w:r>
      <w:proofErr w:type="spellStart"/>
      <w:r w:rsidRPr="002A114A">
        <w:rPr>
          <w:rFonts w:asciiTheme="minorHAnsi" w:hAnsiTheme="minorHAnsi" w:cstheme="minorHAnsi"/>
        </w:rPr>
        <w:t>Spizzle</w:t>
      </w:r>
      <w:proofErr w:type="spellEnd"/>
      <w:r w:rsidRPr="002A114A">
        <w:rPr>
          <w:rFonts w:asciiTheme="minorHAnsi" w:hAnsiTheme="minorHAnsi" w:cstheme="minorHAnsi"/>
        </w:rPr>
        <w:t xml:space="preserve"> Creek from 2005- 2009. Four hundred thirty-seven female terrapins were captured versus 236 males and 70 juveniles with few recaptures in the years following (2010-2013) (Wnek 2014)</w:t>
      </w:r>
      <w:r w:rsidR="00D04612" w:rsidRPr="002A114A">
        <w:rPr>
          <w:rFonts w:asciiTheme="minorHAnsi" w:hAnsiTheme="minorHAnsi" w:cstheme="minorHAnsi"/>
        </w:rPr>
        <w:t>.</w:t>
      </w:r>
    </w:p>
    <w:p w14:paraId="09EB0CE7" w14:textId="77777777" w:rsidR="00233CFF" w:rsidRPr="002A114A" w:rsidRDefault="00233CFF" w:rsidP="00233CFF">
      <w:pPr>
        <w:pStyle w:val="BodyText"/>
        <w:ind w:right="72"/>
        <w:rPr>
          <w:rFonts w:asciiTheme="minorHAnsi" w:hAnsiTheme="minorHAnsi" w:cstheme="minorHAnsi"/>
        </w:rPr>
      </w:pPr>
    </w:p>
    <w:p w14:paraId="4983AD4A" w14:textId="45820815" w:rsidR="00233CFF" w:rsidRPr="002A114A" w:rsidRDefault="00233CFF" w:rsidP="00E46A81">
      <w:pPr>
        <w:pStyle w:val="BodyText"/>
        <w:numPr>
          <w:ilvl w:val="0"/>
          <w:numId w:val="10"/>
        </w:numPr>
        <w:spacing w:before="1"/>
        <w:ind w:left="360" w:right="186"/>
        <w:rPr>
          <w:rFonts w:asciiTheme="minorHAnsi" w:hAnsiTheme="minorHAnsi" w:cstheme="minorHAnsi"/>
        </w:rPr>
      </w:pPr>
      <w:r w:rsidRPr="002A114A">
        <w:rPr>
          <w:rFonts w:asciiTheme="minorHAnsi" w:hAnsiTheme="minorHAnsi" w:cstheme="minorHAnsi"/>
          <w:color w:val="212121"/>
        </w:rPr>
        <w:t>The North Sedge Island terrapin population has been declining over the past decade with the fewest recorded female terrapins landing (nesting) in 2015 (only 63 total terrapins) (J. Wnek, Marine Academy of Technology and Environmental Sciences (MATES), pers. comm. 2015). The decline in the nesting females coupled with the low recruitment of nesting females could foretell a decline in the overall population at North Sedge Island</w:t>
      </w:r>
      <w:r w:rsidRPr="002A114A">
        <w:rPr>
          <w:rFonts w:asciiTheme="minorHAnsi" w:hAnsiTheme="minorHAnsi" w:cstheme="minorHAnsi"/>
        </w:rPr>
        <w:t xml:space="preserve">. </w:t>
      </w:r>
      <w:r w:rsidRPr="002A114A">
        <w:rPr>
          <w:rFonts w:asciiTheme="minorHAnsi" w:hAnsiTheme="minorHAnsi" w:cstheme="minorHAnsi"/>
          <w:color w:val="212121"/>
        </w:rPr>
        <w:t>The nesting site at North Sedge Island is within the Sedge Island Marine Conservation Zone</w:t>
      </w:r>
      <w:r w:rsidR="00F93F04" w:rsidRPr="002A114A">
        <w:rPr>
          <w:rFonts w:asciiTheme="minorHAnsi" w:hAnsiTheme="minorHAnsi" w:cstheme="minorHAnsi"/>
          <w:color w:val="212121"/>
        </w:rPr>
        <w:t xml:space="preserve"> (wherein motorized boat use is prohibited)</w:t>
      </w:r>
      <w:r w:rsidRPr="002A114A">
        <w:rPr>
          <w:rFonts w:asciiTheme="minorHAnsi" w:hAnsiTheme="minorHAnsi" w:cstheme="minorHAnsi"/>
          <w:color w:val="212121"/>
        </w:rPr>
        <w:t xml:space="preserve">, yet 21% of the population has scars indicating boat injuries (J. Wnek, MATES, pers. comm. 2015). This percentage is similar to other locations in Barnegat Bay (i.e., Forsythe Refuge - Barnegat Division) with a reported 18% injury rate of the local population and 11% of the population having injuries attributed to boats (Lester 2012, Lester et. al. 2013). A decrease in the number of terrapin nesting events has also been observed over the past eight years in other areas within the Sedge Island Marine Conservation Zone (i.e. southern Island Beach State Park [J. Wnek pers. comm. 2015]).  </w:t>
      </w:r>
    </w:p>
    <w:p w14:paraId="21B498F2" w14:textId="77777777" w:rsidR="00723603" w:rsidRPr="002A114A" w:rsidRDefault="00723603" w:rsidP="00723603">
      <w:pPr>
        <w:pStyle w:val="BodyText"/>
        <w:spacing w:before="1"/>
        <w:ind w:left="360" w:right="186"/>
        <w:rPr>
          <w:rFonts w:asciiTheme="minorHAnsi" w:hAnsiTheme="minorHAnsi" w:cstheme="minorHAnsi"/>
        </w:rPr>
      </w:pPr>
    </w:p>
    <w:p w14:paraId="2947F16E" w14:textId="38803048" w:rsidR="00144BC7" w:rsidRPr="002A114A" w:rsidRDefault="00233CFF" w:rsidP="00144BC7">
      <w:pPr>
        <w:pStyle w:val="BodyText"/>
        <w:numPr>
          <w:ilvl w:val="0"/>
          <w:numId w:val="10"/>
        </w:numPr>
        <w:ind w:left="360" w:right="95"/>
        <w:rPr>
          <w:rFonts w:asciiTheme="minorHAnsi" w:hAnsiTheme="minorHAnsi" w:cstheme="minorHAnsi"/>
        </w:rPr>
      </w:pPr>
      <w:r w:rsidRPr="002A114A">
        <w:rPr>
          <w:rFonts w:asciiTheme="minorHAnsi" w:hAnsiTheme="minorHAnsi" w:cstheme="minorHAnsi"/>
          <w:i/>
        </w:rPr>
        <w:t>Cape May</w:t>
      </w:r>
      <w:r w:rsidR="009E3366" w:rsidRPr="002A114A">
        <w:rPr>
          <w:rFonts w:asciiTheme="minorHAnsi" w:hAnsiTheme="minorHAnsi" w:cstheme="minorHAnsi"/>
          <w:i/>
        </w:rPr>
        <w:t>:</w:t>
      </w:r>
      <w:r w:rsidRPr="002A114A">
        <w:rPr>
          <w:rFonts w:asciiTheme="minorHAnsi" w:hAnsiTheme="minorHAnsi" w:cstheme="minorHAnsi"/>
        </w:rPr>
        <w:t xml:space="preserve"> Since 1997, The Wetlands Institute (TWI) has been conducting a long-term mark-recapture study of the terrapin population near Stone Harbor, N</w:t>
      </w:r>
      <w:r w:rsidR="00723603" w:rsidRPr="002A114A">
        <w:rPr>
          <w:rFonts w:asciiTheme="minorHAnsi" w:hAnsiTheme="minorHAnsi" w:cstheme="minorHAnsi"/>
        </w:rPr>
        <w:t xml:space="preserve">ew </w:t>
      </w:r>
      <w:r w:rsidRPr="002A114A">
        <w:rPr>
          <w:rFonts w:asciiTheme="minorHAnsi" w:hAnsiTheme="minorHAnsi" w:cstheme="minorHAnsi"/>
        </w:rPr>
        <w:t>J</w:t>
      </w:r>
      <w:r w:rsidR="00723603" w:rsidRPr="002A114A">
        <w:rPr>
          <w:rFonts w:asciiTheme="minorHAnsi" w:hAnsiTheme="minorHAnsi" w:cstheme="minorHAnsi"/>
        </w:rPr>
        <w:t>ersey</w:t>
      </w:r>
      <w:r w:rsidRPr="002A114A">
        <w:rPr>
          <w:rFonts w:asciiTheme="minorHAnsi" w:hAnsiTheme="minorHAnsi" w:cstheme="minorHAnsi"/>
        </w:rPr>
        <w:t xml:space="preserve">. Terrapins are captured by hand during nesting excursions or in traps placed in tidal creeks and marked with PIT tags. In addition, TWI staff head-start female terrapins in order to help mitigate threats to the local population, which include drowning in crab pots and road mortality (approx. 110 per year (2013-2015)). All </w:t>
      </w:r>
      <w:proofErr w:type="spellStart"/>
      <w:r w:rsidRPr="002A114A">
        <w:rPr>
          <w:rFonts w:asciiTheme="minorHAnsi" w:hAnsiTheme="minorHAnsi" w:cstheme="minorHAnsi"/>
        </w:rPr>
        <w:t>headstarted</w:t>
      </w:r>
      <w:proofErr w:type="spellEnd"/>
      <w:r w:rsidRPr="002A114A">
        <w:rPr>
          <w:rFonts w:asciiTheme="minorHAnsi" w:hAnsiTheme="minorHAnsi" w:cstheme="minorHAnsi"/>
        </w:rPr>
        <w:t xml:space="preserve"> terrapins over 6.4 cm in length are PIT tagged at release. Analysis of the full 19-year dataset is ongoing; however, the population of adult female terrapins that nested at TWI for the past three years has been estimated using MARK (Jolly </w:t>
      </w:r>
      <w:proofErr w:type="spellStart"/>
      <w:r w:rsidRPr="002A114A">
        <w:rPr>
          <w:rFonts w:asciiTheme="minorHAnsi" w:hAnsiTheme="minorHAnsi" w:cstheme="minorHAnsi"/>
        </w:rPr>
        <w:t>Seber</w:t>
      </w:r>
      <w:proofErr w:type="spellEnd"/>
      <w:r w:rsidRPr="002A114A">
        <w:rPr>
          <w:rFonts w:asciiTheme="minorHAnsi" w:hAnsiTheme="minorHAnsi" w:cstheme="minorHAnsi"/>
        </w:rPr>
        <w:t>-POPAN). Results of this analysis indicate that the population of adult female terrapins that nest at TWI is 505.4 ± 1.9 individuals (TWI 2016, unpublished data). Future analyses will include all marked terrapins from all years in effort to better understand local terrapin population trends and annual survival probabilities.</w:t>
      </w:r>
    </w:p>
    <w:p w14:paraId="6B6B894A" w14:textId="77777777" w:rsidR="005B4E05" w:rsidRPr="002A114A" w:rsidRDefault="005B4E05" w:rsidP="005B4E05">
      <w:pPr>
        <w:pStyle w:val="BodyText"/>
        <w:ind w:left="360" w:right="95"/>
        <w:rPr>
          <w:rFonts w:asciiTheme="minorHAnsi" w:hAnsiTheme="minorHAnsi" w:cstheme="minorHAnsi"/>
        </w:rPr>
      </w:pPr>
    </w:p>
    <w:p w14:paraId="121024AB" w14:textId="05DF87DB" w:rsidR="00233CFF" w:rsidRPr="002A114A" w:rsidRDefault="00233CFF" w:rsidP="00144BC7">
      <w:pPr>
        <w:pStyle w:val="BodyText"/>
        <w:numPr>
          <w:ilvl w:val="0"/>
          <w:numId w:val="10"/>
        </w:numPr>
        <w:ind w:left="360" w:right="95"/>
        <w:rPr>
          <w:rFonts w:asciiTheme="minorHAnsi" w:hAnsiTheme="minorHAnsi" w:cstheme="minorHAnsi"/>
        </w:rPr>
      </w:pPr>
      <w:r w:rsidRPr="002A114A">
        <w:rPr>
          <w:rFonts w:asciiTheme="minorHAnsi" w:hAnsiTheme="minorHAnsi" w:cstheme="minorHAnsi"/>
        </w:rPr>
        <w:t>Other ongoing studies to determine terrapin population sizes and trends include Cedar Run Dock Run and Cedar Bonnet Island in Manahawkin (Project Terrapin), and in the Meadowlands (Hofstra University).</w:t>
      </w:r>
    </w:p>
    <w:p w14:paraId="105B784F" w14:textId="31CE9536" w:rsidR="00233CFF" w:rsidRPr="002A114A" w:rsidRDefault="00233CFF" w:rsidP="00233CFF">
      <w:pPr>
        <w:pStyle w:val="ListParagraph"/>
        <w:numPr>
          <w:ilvl w:val="0"/>
          <w:numId w:val="10"/>
        </w:numPr>
        <w:spacing w:after="0" w:line="240" w:lineRule="auto"/>
        <w:ind w:left="360"/>
        <w:rPr>
          <w:rFonts w:cstheme="minorHAnsi"/>
          <w:sz w:val="24"/>
          <w:szCs w:val="24"/>
          <w:u w:val="single"/>
        </w:rPr>
      </w:pPr>
      <w:r w:rsidRPr="002A114A">
        <w:rPr>
          <w:rFonts w:cstheme="minorHAnsi"/>
          <w:sz w:val="24"/>
          <w:szCs w:val="24"/>
        </w:rPr>
        <w:lastRenderedPageBreak/>
        <w:t>Terrapins play an important role in the coastal marsh ecosystem by preying on periwinkle snails</w:t>
      </w:r>
      <w:r w:rsidR="009E3366" w:rsidRPr="002A114A">
        <w:rPr>
          <w:rFonts w:cstheme="minorHAnsi"/>
          <w:sz w:val="24"/>
          <w:szCs w:val="24"/>
        </w:rPr>
        <w:t xml:space="preserve"> (</w:t>
      </w:r>
      <w:r w:rsidR="009E3366" w:rsidRPr="002A114A">
        <w:rPr>
          <w:rFonts w:cstheme="minorHAnsi"/>
          <w:i/>
          <w:color w:val="333333"/>
          <w:sz w:val="24"/>
          <w:szCs w:val="24"/>
          <w:shd w:val="clear" w:color="auto" w:fill="FFFFFF"/>
        </w:rPr>
        <w:t xml:space="preserve">Littorina </w:t>
      </w:r>
      <w:proofErr w:type="spellStart"/>
      <w:r w:rsidR="009E3366" w:rsidRPr="002A114A">
        <w:rPr>
          <w:rFonts w:cstheme="minorHAnsi"/>
          <w:i/>
          <w:color w:val="333333"/>
          <w:sz w:val="24"/>
          <w:szCs w:val="24"/>
          <w:shd w:val="clear" w:color="auto" w:fill="FFFFFF"/>
        </w:rPr>
        <w:t>littorea</w:t>
      </w:r>
      <w:proofErr w:type="spellEnd"/>
      <w:r w:rsidR="009E3366" w:rsidRPr="002A114A">
        <w:rPr>
          <w:rFonts w:cstheme="minorHAnsi"/>
          <w:color w:val="333333"/>
          <w:sz w:val="24"/>
          <w:szCs w:val="24"/>
          <w:shd w:val="clear" w:color="auto" w:fill="FFFFFF"/>
        </w:rPr>
        <w:t>)</w:t>
      </w:r>
      <w:r w:rsidRPr="002A114A">
        <w:rPr>
          <w:rFonts w:cstheme="minorHAnsi"/>
          <w:sz w:val="24"/>
          <w:szCs w:val="24"/>
        </w:rPr>
        <w:t xml:space="preserve">. Periwinkle snails, left unchecked, can graze a marsh down to mud, making it less effective at dampening waves and providing a buffer against storms that threaten coastal communities (Macdonald 2019, USFWS website).  Declines in terrapin populations may therefore reduce ecosystem resiliency against stronger storms and future extreme weather events </w:t>
      </w:r>
      <w:r w:rsidR="00506B04">
        <w:rPr>
          <w:rFonts w:cstheme="minorHAnsi"/>
          <w:sz w:val="24"/>
          <w:szCs w:val="24"/>
        </w:rPr>
        <w:t>related</w:t>
      </w:r>
      <w:r w:rsidR="00506B04" w:rsidRPr="002A114A">
        <w:rPr>
          <w:rFonts w:cstheme="minorHAnsi"/>
          <w:sz w:val="24"/>
          <w:szCs w:val="24"/>
        </w:rPr>
        <w:t xml:space="preserve"> </w:t>
      </w:r>
      <w:r w:rsidRPr="002A114A">
        <w:rPr>
          <w:rFonts w:cstheme="minorHAnsi"/>
          <w:sz w:val="24"/>
          <w:szCs w:val="24"/>
        </w:rPr>
        <w:t>to climate change.</w:t>
      </w:r>
      <w:r w:rsidR="00F93F04" w:rsidRPr="002A114A">
        <w:rPr>
          <w:rFonts w:cstheme="minorHAnsi"/>
          <w:sz w:val="24"/>
          <w:szCs w:val="24"/>
        </w:rPr>
        <w:t xml:space="preserve">  </w:t>
      </w:r>
      <w:r w:rsidR="00891CAE" w:rsidRPr="002A114A">
        <w:rPr>
          <w:rFonts w:cstheme="minorHAnsi"/>
          <w:sz w:val="24"/>
          <w:szCs w:val="24"/>
        </w:rPr>
        <w:t xml:space="preserve">Further, the conversion of high vigor </w:t>
      </w:r>
      <w:r w:rsidR="00F93F04" w:rsidRPr="002A114A">
        <w:rPr>
          <w:rFonts w:cstheme="minorHAnsi"/>
          <w:sz w:val="24"/>
          <w:szCs w:val="24"/>
        </w:rPr>
        <w:t xml:space="preserve">spartina marshes </w:t>
      </w:r>
      <w:r w:rsidR="00891CAE" w:rsidRPr="002A114A">
        <w:rPr>
          <w:rFonts w:cstheme="minorHAnsi"/>
          <w:sz w:val="24"/>
          <w:szCs w:val="24"/>
        </w:rPr>
        <w:t xml:space="preserve">to denuded salt pans or mudflats </w:t>
      </w:r>
      <w:r w:rsidR="00F93F04" w:rsidRPr="002A114A">
        <w:rPr>
          <w:rFonts w:cstheme="minorHAnsi"/>
          <w:sz w:val="24"/>
          <w:szCs w:val="24"/>
        </w:rPr>
        <w:t xml:space="preserve">would also curtail </w:t>
      </w:r>
      <w:r w:rsidR="00891CAE" w:rsidRPr="002A114A">
        <w:rPr>
          <w:rFonts w:cstheme="minorHAnsi"/>
          <w:sz w:val="24"/>
          <w:szCs w:val="24"/>
        </w:rPr>
        <w:t xml:space="preserve">the coastal ecosystem’s ability to sequester carbon.  </w:t>
      </w:r>
    </w:p>
    <w:p w14:paraId="21172D85" w14:textId="177EC695" w:rsidR="00286984" w:rsidRPr="002A114A" w:rsidRDefault="00286984" w:rsidP="0060624F">
      <w:pPr>
        <w:pStyle w:val="ListParagraph"/>
        <w:spacing w:after="0" w:line="240" w:lineRule="auto"/>
        <w:ind w:left="360" w:hanging="360"/>
        <w:jc w:val="center"/>
        <w:rPr>
          <w:rFonts w:cstheme="minorHAnsi"/>
          <w:b/>
          <w:bCs/>
          <w:sz w:val="24"/>
          <w:szCs w:val="24"/>
          <w:u w:val="single"/>
        </w:rPr>
      </w:pPr>
    </w:p>
    <w:p w14:paraId="6D0289FE" w14:textId="03263FE2" w:rsidR="003C22CD" w:rsidRPr="002A114A" w:rsidRDefault="00683128" w:rsidP="0060624F">
      <w:pPr>
        <w:pStyle w:val="ListParagraph"/>
        <w:spacing w:after="0" w:line="240" w:lineRule="auto"/>
        <w:ind w:left="360" w:hanging="360"/>
        <w:jc w:val="center"/>
        <w:rPr>
          <w:rFonts w:cstheme="minorHAnsi"/>
          <w:b/>
          <w:bCs/>
          <w:sz w:val="24"/>
          <w:szCs w:val="24"/>
          <w:u w:val="single"/>
        </w:rPr>
      </w:pPr>
      <w:r w:rsidRPr="002A114A">
        <w:rPr>
          <w:rFonts w:cstheme="minorHAnsi"/>
          <w:b/>
          <w:bCs/>
          <w:sz w:val="24"/>
          <w:szCs w:val="24"/>
          <w:u w:val="single"/>
        </w:rPr>
        <w:t xml:space="preserve">Terrapin </w:t>
      </w:r>
      <w:r w:rsidR="004746AB" w:rsidRPr="002A114A">
        <w:rPr>
          <w:rFonts w:cstheme="minorHAnsi"/>
          <w:b/>
          <w:bCs/>
          <w:sz w:val="24"/>
          <w:szCs w:val="24"/>
          <w:u w:val="single"/>
        </w:rPr>
        <w:t>Threats</w:t>
      </w:r>
      <w:r w:rsidRPr="002A114A">
        <w:rPr>
          <w:rFonts w:cstheme="minorHAnsi"/>
          <w:b/>
          <w:bCs/>
          <w:sz w:val="24"/>
          <w:szCs w:val="24"/>
          <w:u w:val="single"/>
        </w:rPr>
        <w:t xml:space="preserve"> Not Associated with</w:t>
      </w:r>
      <w:r w:rsidR="00D33B0D" w:rsidRPr="002A114A">
        <w:rPr>
          <w:rFonts w:cstheme="minorHAnsi"/>
          <w:b/>
          <w:bCs/>
          <w:sz w:val="24"/>
          <w:szCs w:val="24"/>
          <w:u w:val="single"/>
        </w:rPr>
        <w:t xml:space="preserve"> Blue Crab Fishery</w:t>
      </w:r>
    </w:p>
    <w:p w14:paraId="6D6D8476" w14:textId="1D7F8806" w:rsidR="00D00ADA" w:rsidRPr="002A114A" w:rsidRDefault="00D00ADA" w:rsidP="0060624F">
      <w:pPr>
        <w:pStyle w:val="ListParagraph"/>
        <w:spacing w:after="0" w:line="240" w:lineRule="auto"/>
        <w:ind w:left="360" w:hanging="360"/>
        <w:jc w:val="center"/>
        <w:rPr>
          <w:rFonts w:cstheme="minorHAnsi"/>
          <w:b/>
          <w:bCs/>
          <w:sz w:val="24"/>
          <w:szCs w:val="24"/>
          <w:u w:val="single"/>
        </w:rPr>
      </w:pPr>
    </w:p>
    <w:p w14:paraId="52DDB08F" w14:textId="179FD18C" w:rsidR="00EA3CB8" w:rsidRPr="002A114A" w:rsidRDefault="00755E9C" w:rsidP="00A613BA">
      <w:pPr>
        <w:rPr>
          <w:rFonts w:cstheme="minorHAnsi"/>
          <w:sz w:val="24"/>
          <w:szCs w:val="24"/>
        </w:rPr>
      </w:pPr>
      <w:r w:rsidRPr="002A114A">
        <w:rPr>
          <w:rFonts w:cstheme="minorHAnsi"/>
          <w:sz w:val="24"/>
          <w:szCs w:val="24"/>
        </w:rPr>
        <w:t>The Northern Diamond-backed Terrapin</w:t>
      </w:r>
      <w:r w:rsidR="00CD03C0" w:rsidRPr="002A114A">
        <w:rPr>
          <w:rFonts w:cstheme="minorHAnsi"/>
          <w:sz w:val="24"/>
          <w:szCs w:val="24"/>
        </w:rPr>
        <w:t xml:space="preserve"> is challenged by a number of threats</w:t>
      </w:r>
      <w:r w:rsidR="00D37201" w:rsidRPr="002A114A">
        <w:rPr>
          <w:rFonts w:cstheme="minorHAnsi"/>
          <w:sz w:val="24"/>
          <w:szCs w:val="24"/>
        </w:rPr>
        <w:t>, primarily anthropogenic in origin</w:t>
      </w:r>
      <w:r w:rsidR="00632985">
        <w:rPr>
          <w:rFonts w:cstheme="minorHAnsi"/>
          <w:sz w:val="24"/>
          <w:szCs w:val="24"/>
        </w:rPr>
        <w:t xml:space="preserve">.  </w:t>
      </w:r>
      <w:r w:rsidR="001D740B" w:rsidRPr="002A114A">
        <w:rPr>
          <w:rFonts w:cstheme="minorHAnsi"/>
          <w:sz w:val="24"/>
          <w:szCs w:val="24"/>
        </w:rPr>
        <w:t>We describe below a subset of</w:t>
      </w:r>
      <w:r w:rsidR="00E07683" w:rsidRPr="002A114A">
        <w:rPr>
          <w:rFonts w:cstheme="minorHAnsi"/>
          <w:sz w:val="24"/>
          <w:szCs w:val="24"/>
        </w:rPr>
        <w:t xml:space="preserve"> priority threats</w:t>
      </w:r>
      <w:r w:rsidR="00DC338F" w:rsidRPr="002A114A">
        <w:rPr>
          <w:rFonts w:cstheme="minorHAnsi"/>
          <w:sz w:val="24"/>
          <w:szCs w:val="24"/>
        </w:rPr>
        <w:t xml:space="preserve"> that are not directly associated with the blue crab fishery</w:t>
      </w:r>
      <w:bookmarkStart w:id="1" w:name="_Hlk16603321"/>
      <w:r w:rsidR="00AE030A">
        <w:rPr>
          <w:rFonts w:cstheme="minorHAnsi"/>
          <w:sz w:val="24"/>
          <w:szCs w:val="24"/>
        </w:rPr>
        <w:t xml:space="preserve"> along with a brief description of how ENSP and conservation partners</w:t>
      </w:r>
      <w:r w:rsidR="00632985">
        <w:rPr>
          <w:rFonts w:cstheme="minorHAnsi"/>
          <w:sz w:val="24"/>
          <w:szCs w:val="24"/>
        </w:rPr>
        <w:t xml:space="preserve"> </w:t>
      </w:r>
      <w:r w:rsidR="00E23ABE">
        <w:rPr>
          <w:rFonts w:cstheme="minorHAnsi"/>
          <w:sz w:val="24"/>
          <w:szCs w:val="24"/>
        </w:rPr>
        <w:t xml:space="preserve">are taking conservation action to address the threat.  </w:t>
      </w:r>
    </w:p>
    <w:p w14:paraId="16E8444D" w14:textId="70413CB8" w:rsidR="00E32B0A" w:rsidRPr="002A114A" w:rsidRDefault="0067599A" w:rsidP="005177B8">
      <w:pPr>
        <w:pStyle w:val="ListParagraph"/>
        <w:numPr>
          <w:ilvl w:val="0"/>
          <w:numId w:val="1"/>
        </w:numPr>
        <w:spacing w:before="1" w:after="0" w:line="240" w:lineRule="auto"/>
        <w:ind w:left="360" w:right="105"/>
        <w:rPr>
          <w:rFonts w:cstheme="minorHAnsi"/>
          <w:sz w:val="24"/>
          <w:szCs w:val="24"/>
        </w:rPr>
      </w:pPr>
      <w:r w:rsidRPr="002A114A">
        <w:rPr>
          <w:rFonts w:cstheme="minorHAnsi"/>
          <w:sz w:val="24"/>
          <w:szCs w:val="24"/>
        </w:rPr>
        <w:t>Habitat Loss and Habitat Change</w:t>
      </w:r>
    </w:p>
    <w:p w14:paraId="7E3EAEA1" w14:textId="7D9E344A" w:rsidR="00D0574F" w:rsidRPr="002A114A" w:rsidRDefault="00EA3CB8" w:rsidP="0067599A">
      <w:pPr>
        <w:pStyle w:val="ListParagraph"/>
        <w:numPr>
          <w:ilvl w:val="1"/>
          <w:numId w:val="1"/>
        </w:numPr>
        <w:spacing w:before="1" w:after="0" w:line="240" w:lineRule="auto"/>
        <w:ind w:right="105"/>
        <w:rPr>
          <w:rFonts w:cstheme="minorHAnsi"/>
          <w:sz w:val="24"/>
          <w:szCs w:val="24"/>
          <w:u w:val="single"/>
        </w:rPr>
      </w:pPr>
      <w:r w:rsidRPr="002A114A">
        <w:rPr>
          <w:rFonts w:cstheme="minorHAnsi"/>
          <w:sz w:val="24"/>
          <w:szCs w:val="24"/>
        </w:rPr>
        <w:t xml:space="preserve">According to </w:t>
      </w:r>
      <w:proofErr w:type="spellStart"/>
      <w:r w:rsidRPr="002A114A">
        <w:rPr>
          <w:rFonts w:cstheme="minorHAnsi"/>
          <w:sz w:val="24"/>
          <w:szCs w:val="24"/>
        </w:rPr>
        <w:t>Ner</w:t>
      </w:r>
      <w:proofErr w:type="spellEnd"/>
      <w:r w:rsidRPr="002A114A">
        <w:rPr>
          <w:rFonts w:cstheme="minorHAnsi"/>
          <w:sz w:val="24"/>
          <w:szCs w:val="24"/>
        </w:rPr>
        <w:t xml:space="preserve"> and Burke (2008), available terrapin habitat has been severely impacted by the rapid urbanization of estuaries,</w:t>
      </w:r>
      <w:r w:rsidRPr="002A114A">
        <w:rPr>
          <w:rFonts w:cstheme="minorHAnsi"/>
          <w:spacing w:val="-36"/>
          <w:sz w:val="24"/>
          <w:szCs w:val="24"/>
        </w:rPr>
        <w:t xml:space="preserve"> </w:t>
      </w:r>
      <w:r w:rsidRPr="002A114A">
        <w:rPr>
          <w:rFonts w:cstheme="minorHAnsi"/>
          <w:sz w:val="24"/>
          <w:szCs w:val="24"/>
        </w:rPr>
        <w:t xml:space="preserve">which has reduced marsh habitat availability and quality. </w:t>
      </w:r>
      <w:r w:rsidR="0039542E" w:rsidRPr="002A114A">
        <w:rPr>
          <w:rFonts w:cstheme="minorHAnsi"/>
          <w:sz w:val="24"/>
          <w:szCs w:val="24"/>
        </w:rPr>
        <w:t>T</w:t>
      </w:r>
      <w:r w:rsidRPr="002A114A">
        <w:rPr>
          <w:rFonts w:cstheme="minorHAnsi"/>
          <w:sz w:val="24"/>
          <w:szCs w:val="24"/>
        </w:rPr>
        <w:t>he installation of hard structures for stabilizing shorelines</w:t>
      </w:r>
      <w:r w:rsidR="0039542E" w:rsidRPr="002A114A">
        <w:rPr>
          <w:rFonts w:cstheme="minorHAnsi"/>
          <w:sz w:val="24"/>
          <w:szCs w:val="24"/>
        </w:rPr>
        <w:t xml:space="preserve"> </w:t>
      </w:r>
      <w:r w:rsidRPr="002A114A">
        <w:rPr>
          <w:rFonts w:cstheme="minorHAnsi"/>
          <w:sz w:val="24"/>
          <w:szCs w:val="24"/>
        </w:rPr>
        <w:t>prevent</w:t>
      </w:r>
      <w:r w:rsidR="0039542E" w:rsidRPr="002A114A">
        <w:rPr>
          <w:rFonts w:cstheme="minorHAnsi"/>
          <w:sz w:val="24"/>
          <w:szCs w:val="24"/>
        </w:rPr>
        <w:t>s</w:t>
      </w:r>
      <w:r w:rsidRPr="002A114A">
        <w:rPr>
          <w:rFonts w:cstheme="minorHAnsi"/>
          <w:sz w:val="24"/>
          <w:szCs w:val="24"/>
        </w:rPr>
        <w:t xml:space="preserve"> terrapins from accessing nesting habitat (Wnek 2010, </w:t>
      </w:r>
      <w:proofErr w:type="spellStart"/>
      <w:r w:rsidRPr="002A114A">
        <w:rPr>
          <w:rFonts w:cstheme="minorHAnsi"/>
          <w:sz w:val="24"/>
          <w:szCs w:val="24"/>
        </w:rPr>
        <w:t>Roosenburg</w:t>
      </w:r>
      <w:proofErr w:type="spellEnd"/>
      <w:r w:rsidRPr="002A114A">
        <w:rPr>
          <w:rFonts w:cstheme="minorHAnsi"/>
          <w:sz w:val="24"/>
          <w:szCs w:val="24"/>
        </w:rPr>
        <w:t xml:space="preserve"> et al. 2014), causing individuals to travel farther distances in search of suitable locations from which to access land, potentially reducing fitness due to greater energy expenditure and </w:t>
      </w:r>
      <w:r w:rsidR="0039542E" w:rsidRPr="002A114A">
        <w:rPr>
          <w:rFonts w:cstheme="minorHAnsi"/>
          <w:sz w:val="24"/>
          <w:szCs w:val="24"/>
        </w:rPr>
        <w:t>increasing the</w:t>
      </w:r>
      <w:r w:rsidRPr="002A114A">
        <w:rPr>
          <w:rFonts w:cstheme="minorHAnsi"/>
          <w:sz w:val="24"/>
          <w:szCs w:val="24"/>
        </w:rPr>
        <w:t xml:space="preserve"> risk of predation due to exposure (Winters et al. 2015).</w:t>
      </w:r>
      <w:r w:rsidR="00995FB1" w:rsidRPr="002A114A">
        <w:rPr>
          <w:rFonts w:cstheme="minorHAnsi"/>
          <w:sz w:val="24"/>
          <w:szCs w:val="24"/>
        </w:rPr>
        <w:t xml:space="preserve"> In addition, Wnek (20</w:t>
      </w:r>
      <w:r w:rsidR="005B6B77" w:rsidRPr="002A114A">
        <w:rPr>
          <w:rFonts w:cstheme="minorHAnsi"/>
          <w:sz w:val="24"/>
          <w:szCs w:val="24"/>
        </w:rPr>
        <w:t>1</w:t>
      </w:r>
      <w:r w:rsidR="00A84CA4" w:rsidRPr="002A114A">
        <w:rPr>
          <w:rFonts w:cstheme="minorHAnsi"/>
          <w:sz w:val="24"/>
          <w:szCs w:val="24"/>
        </w:rPr>
        <w:t>0</w:t>
      </w:r>
      <w:r w:rsidR="00995FB1" w:rsidRPr="002A114A">
        <w:rPr>
          <w:rFonts w:cstheme="minorHAnsi"/>
          <w:sz w:val="24"/>
          <w:szCs w:val="24"/>
        </w:rPr>
        <w:t>) reports that human activities</w:t>
      </w:r>
      <w:r w:rsidR="00E875ED" w:rsidRPr="002A114A">
        <w:rPr>
          <w:rFonts w:cstheme="minorHAnsi"/>
          <w:sz w:val="24"/>
          <w:szCs w:val="24"/>
        </w:rPr>
        <w:t>, such as vegetation mowing,</w:t>
      </w:r>
      <w:r w:rsidR="00995FB1" w:rsidRPr="002A114A">
        <w:rPr>
          <w:rFonts w:cstheme="minorHAnsi"/>
          <w:sz w:val="24"/>
          <w:szCs w:val="24"/>
        </w:rPr>
        <w:t xml:space="preserve"> cause soil compacti</w:t>
      </w:r>
      <w:r w:rsidR="005B6B77" w:rsidRPr="002A114A">
        <w:rPr>
          <w:rFonts w:cstheme="minorHAnsi"/>
          <w:sz w:val="24"/>
          <w:szCs w:val="24"/>
        </w:rPr>
        <w:t>on</w:t>
      </w:r>
      <w:r w:rsidR="00995FB1" w:rsidRPr="002A114A">
        <w:rPr>
          <w:rFonts w:cstheme="minorHAnsi"/>
          <w:sz w:val="24"/>
          <w:szCs w:val="24"/>
        </w:rPr>
        <w:t>, which may cause hatchlings to die underground before emerging</w:t>
      </w:r>
      <w:r w:rsidR="00D0574F" w:rsidRPr="002A114A">
        <w:rPr>
          <w:rFonts w:cstheme="minorHAnsi"/>
          <w:sz w:val="24"/>
          <w:szCs w:val="24"/>
        </w:rPr>
        <w:t xml:space="preserve">. </w:t>
      </w:r>
    </w:p>
    <w:p w14:paraId="39490820" w14:textId="6B98B305" w:rsidR="00A613BA" w:rsidRDefault="00A613BA" w:rsidP="00A613BA">
      <w:pPr>
        <w:pStyle w:val="BodyText"/>
        <w:numPr>
          <w:ilvl w:val="1"/>
          <w:numId w:val="1"/>
        </w:numPr>
        <w:ind w:right="112"/>
        <w:rPr>
          <w:rFonts w:asciiTheme="minorHAnsi" w:hAnsiTheme="minorHAnsi" w:cstheme="minorHAnsi"/>
        </w:rPr>
      </w:pPr>
      <w:r w:rsidRPr="002A114A">
        <w:rPr>
          <w:rFonts w:asciiTheme="minorHAnsi" w:hAnsiTheme="minorHAnsi" w:cstheme="minorHAnsi"/>
        </w:rPr>
        <w:t xml:space="preserve">Impacts due to climate change such as sea level rise (including saltwater intrusion into brackish water marshes) and stronger storm surges exacerbate existing threats (Egger 2016).  By using empirical nest survey data and regional Satellite Laser Range (SLR) modeling, Woodland et al. (2017) projected changes in terrapin nesting habitat availability in Chesapeake Bay in response to sea level rise.  According to Woodland et al. (2017), rapid inundation of historically used terrapin nest locations will result in 25%-55% loss within ten years, and over 80% loss by the end of the century.  </w:t>
      </w:r>
    </w:p>
    <w:p w14:paraId="5C18BD47" w14:textId="6E9B4979" w:rsidR="00750D32" w:rsidRPr="002A114A" w:rsidRDefault="00750D32" w:rsidP="00A613BA">
      <w:pPr>
        <w:pStyle w:val="BodyText"/>
        <w:numPr>
          <w:ilvl w:val="1"/>
          <w:numId w:val="1"/>
        </w:numPr>
        <w:ind w:right="112"/>
        <w:rPr>
          <w:rFonts w:asciiTheme="minorHAnsi" w:hAnsiTheme="minorHAnsi" w:cstheme="minorHAnsi"/>
        </w:rPr>
      </w:pPr>
      <w:r>
        <w:rPr>
          <w:rFonts w:asciiTheme="minorHAnsi" w:hAnsiTheme="minorHAnsi" w:cstheme="minorHAnsi"/>
        </w:rPr>
        <w:t>Conservation Action</w:t>
      </w:r>
      <w:r w:rsidR="007839B3">
        <w:rPr>
          <w:rFonts w:asciiTheme="minorHAnsi" w:hAnsiTheme="minorHAnsi" w:cstheme="minorHAnsi"/>
        </w:rPr>
        <w:t xml:space="preserve"> Example</w:t>
      </w:r>
      <w:r>
        <w:rPr>
          <w:rFonts w:asciiTheme="minorHAnsi" w:hAnsiTheme="minorHAnsi" w:cstheme="minorHAnsi"/>
        </w:rPr>
        <w:t xml:space="preserve">:  </w:t>
      </w:r>
      <w:r w:rsidR="00AC5701">
        <w:rPr>
          <w:rFonts w:asciiTheme="minorHAnsi" w:hAnsiTheme="minorHAnsi" w:cstheme="minorHAnsi"/>
        </w:rPr>
        <w:t xml:space="preserve">As a </w:t>
      </w:r>
      <w:r w:rsidR="00042D1E">
        <w:rPr>
          <w:rFonts w:asciiTheme="minorHAnsi" w:hAnsiTheme="minorHAnsi" w:cstheme="minorHAnsi"/>
        </w:rPr>
        <w:t>candidate species of special concern, terrapins will be included in the next release of</w:t>
      </w:r>
      <w:r w:rsidR="00050274">
        <w:rPr>
          <w:rFonts w:asciiTheme="minorHAnsi" w:hAnsiTheme="minorHAnsi" w:cstheme="minorHAnsi"/>
        </w:rPr>
        <w:t xml:space="preserve"> the Landscape Project</w:t>
      </w:r>
      <w:r w:rsidR="00C059A5">
        <w:rPr>
          <w:rFonts w:asciiTheme="minorHAnsi" w:hAnsiTheme="minorHAnsi" w:cstheme="minorHAnsi"/>
        </w:rPr>
        <w:t>, a tool for strategic wildlife habitat conservation</w:t>
      </w:r>
      <w:r w:rsidR="00F62FDC">
        <w:rPr>
          <w:rFonts w:asciiTheme="minorHAnsi" w:hAnsiTheme="minorHAnsi" w:cstheme="minorHAnsi"/>
        </w:rPr>
        <w:t xml:space="preserve"> (</w:t>
      </w:r>
      <w:hyperlink r:id="rId12" w:history="1">
        <w:r w:rsidR="00C66709" w:rsidRPr="00670B8E">
          <w:rPr>
            <w:rStyle w:val="Hyperlink"/>
            <w:rFonts w:asciiTheme="minorHAnsi" w:hAnsiTheme="minorHAnsi" w:cstheme="minorHAnsi"/>
          </w:rPr>
          <w:t>https://www.state.nj.us/dep/fgw/ensp/landscape/</w:t>
        </w:r>
      </w:hyperlink>
      <w:r w:rsidR="00C66709">
        <w:rPr>
          <w:rFonts w:asciiTheme="minorHAnsi" w:hAnsiTheme="minorHAnsi" w:cstheme="minorHAnsi"/>
        </w:rPr>
        <w:t>)</w:t>
      </w:r>
      <w:r w:rsidR="003606D0">
        <w:rPr>
          <w:rFonts w:asciiTheme="minorHAnsi" w:hAnsiTheme="minorHAnsi" w:cstheme="minorHAnsi"/>
        </w:rPr>
        <w:t>.</w:t>
      </w:r>
      <w:r w:rsidR="00C66709">
        <w:rPr>
          <w:rFonts w:asciiTheme="minorHAnsi" w:hAnsiTheme="minorHAnsi" w:cstheme="minorHAnsi"/>
        </w:rPr>
        <w:t xml:space="preserve"> </w:t>
      </w:r>
    </w:p>
    <w:p w14:paraId="17591B5E" w14:textId="1B2BE6B7" w:rsidR="00995FB1" w:rsidRPr="002A114A" w:rsidRDefault="005B6B77" w:rsidP="00D0574F">
      <w:pPr>
        <w:spacing w:before="1" w:after="0" w:line="240" w:lineRule="auto"/>
        <w:ind w:right="105"/>
        <w:rPr>
          <w:rFonts w:cstheme="minorHAnsi"/>
          <w:sz w:val="24"/>
          <w:szCs w:val="24"/>
          <w:u w:val="single"/>
        </w:rPr>
      </w:pPr>
      <w:r w:rsidRPr="002A114A">
        <w:rPr>
          <w:rFonts w:cstheme="minorHAnsi"/>
          <w:sz w:val="24"/>
          <w:szCs w:val="24"/>
        </w:rPr>
        <w:t xml:space="preserve"> </w:t>
      </w:r>
    </w:p>
    <w:p w14:paraId="762223C6" w14:textId="27DF4C03" w:rsidR="004C0B69" w:rsidRPr="002A114A" w:rsidRDefault="004C0B69" w:rsidP="00E46A81">
      <w:pPr>
        <w:pStyle w:val="ListParagraph"/>
        <w:numPr>
          <w:ilvl w:val="0"/>
          <w:numId w:val="1"/>
        </w:numPr>
        <w:spacing w:before="1" w:after="0" w:line="240" w:lineRule="auto"/>
        <w:ind w:left="360" w:right="105"/>
        <w:rPr>
          <w:rFonts w:cstheme="minorHAnsi"/>
          <w:sz w:val="24"/>
          <w:szCs w:val="24"/>
        </w:rPr>
      </w:pPr>
      <w:r w:rsidRPr="002A114A">
        <w:rPr>
          <w:rFonts w:cstheme="minorHAnsi"/>
          <w:sz w:val="24"/>
          <w:szCs w:val="24"/>
        </w:rPr>
        <w:t>Transportation</w:t>
      </w:r>
    </w:p>
    <w:p w14:paraId="43571E57" w14:textId="77777777" w:rsidR="004C0B69" w:rsidRPr="002A114A" w:rsidRDefault="004C0B69" w:rsidP="004C0B69">
      <w:pPr>
        <w:pStyle w:val="BodyText"/>
        <w:numPr>
          <w:ilvl w:val="1"/>
          <w:numId w:val="1"/>
        </w:numPr>
        <w:spacing w:before="1"/>
        <w:ind w:right="126"/>
        <w:rPr>
          <w:rFonts w:asciiTheme="minorHAnsi" w:hAnsiTheme="minorHAnsi" w:cstheme="minorHAnsi"/>
        </w:rPr>
      </w:pPr>
      <w:r w:rsidRPr="002A114A">
        <w:rPr>
          <w:rFonts w:asciiTheme="minorHAnsi" w:hAnsiTheme="minorHAnsi" w:cstheme="minorHAnsi"/>
        </w:rPr>
        <w:t>Motor vehicle collisions are a significant cause of terrapin mortality. As coastal development expands, gravid females increasingly encounter roads while accessing nesting grounds (</w:t>
      </w: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1994). Roadsides act as ecological </w:t>
      </w:r>
      <w:r w:rsidRPr="002A114A">
        <w:rPr>
          <w:rFonts w:asciiTheme="minorHAnsi" w:hAnsiTheme="minorHAnsi" w:cstheme="minorHAnsi"/>
        </w:rPr>
        <w:lastRenderedPageBreak/>
        <w:t xml:space="preserve">traps, mimicking the elevated, sandy terrain of natural nesting habitat. In southern New Jersey, 4,020 terrapins were killed on just six roads over seven years (Wood and </w:t>
      </w:r>
      <w:proofErr w:type="spellStart"/>
      <w:r w:rsidRPr="002A114A">
        <w:rPr>
          <w:rFonts w:asciiTheme="minorHAnsi" w:hAnsiTheme="minorHAnsi" w:cstheme="minorHAnsi"/>
        </w:rPr>
        <w:t>Herlands</w:t>
      </w:r>
      <w:proofErr w:type="spellEnd"/>
      <w:r w:rsidRPr="002A114A">
        <w:rPr>
          <w:rFonts w:asciiTheme="minorHAnsi" w:hAnsiTheme="minorHAnsi" w:cstheme="minorHAnsi"/>
        </w:rPr>
        <w:t xml:space="preserve"> 1997), and a study conducted over two nesting seasons observed nearly 10% mortality of all nesting females that had ventured onto a single road (</w:t>
      </w:r>
      <w:proofErr w:type="spellStart"/>
      <w:r w:rsidRPr="002A114A">
        <w:rPr>
          <w:rFonts w:asciiTheme="minorHAnsi" w:hAnsiTheme="minorHAnsi" w:cstheme="minorHAnsi"/>
        </w:rPr>
        <w:t>Szerlag</w:t>
      </w:r>
      <w:proofErr w:type="spellEnd"/>
      <w:r w:rsidRPr="002A114A">
        <w:rPr>
          <w:rFonts w:asciiTheme="minorHAnsi" w:hAnsiTheme="minorHAnsi" w:cstheme="minorHAnsi"/>
        </w:rPr>
        <w:t xml:space="preserve"> 2006, </w:t>
      </w:r>
      <w:proofErr w:type="spellStart"/>
      <w:r w:rsidRPr="002A114A">
        <w:rPr>
          <w:rFonts w:asciiTheme="minorHAnsi" w:hAnsiTheme="minorHAnsi" w:cstheme="minorHAnsi"/>
        </w:rPr>
        <w:t>Szerlag</w:t>
      </w:r>
      <w:proofErr w:type="spellEnd"/>
      <w:r w:rsidRPr="002A114A">
        <w:rPr>
          <w:rFonts w:asciiTheme="minorHAnsi" w:hAnsiTheme="minorHAnsi" w:cstheme="minorHAnsi"/>
        </w:rPr>
        <w:t xml:space="preserve"> and McRobert 2006).  In 2016, of 1,082 terrapins recorded along Great Bay Boulevard in Tuckerton, New Jersey, 132 were found dead, with an average mortality rate of 12.2% throughout the survey area (Wurst, B. 2018, Conserve Wildlife Foundation Blog).  Wurst (2018) found a nearly 100% mortality rate for terrapins attempting to cross Rt. 30 in Atlantic County.  </w:t>
      </w:r>
    </w:p>
    <w:p w14:paraId="5EA701DE" w14:textId="247C56C8" w:rsidR="004C0B69" w:rsidRPr="002A114A" w:rsidRDefault="004C0B69" w:rsidP="004C0B69">
      <w:pPr>
        <w:pStyle w:val="BodyText"/>
        <w:numPr>
          <w:ilvl w:val="1"/>
          <w:numId w:val="1"/>
        </w:numPr>
        <w:ind w:right="359"/>
        <w:rPr>
          <w:rFonts w:asciiTheme="minorHAnsi" w:hAnsiTheme="minorHAnsi" w:cstheme="minorHAnsi"/>
        </w:rPr>
      </w:pPr>
      <w:r w:rsidRPr="002A114A">
        <w:rPr>
          <w:rFonts w:asciiTheme="minorHAnsi" w:hAnsiTheme="minorHAnsi" w:cstheme="minorHAnsi"/>
        </w:rPr>
        <w:t xml:space="preserve">Recreational </w:t>
      </w:r>
      <w:proofErr w:type="gramStart"/>
      <w:r w:rsidRPr="002A114A">
        <w:rPr>
          <w:rFonts w:asciiTheme="minorHAnsi" w:hAnsiTheme="minorHAnsi" w:cstheme="minorHAnsi"/>
        </w:rPr>
        <w:t>watercraft</w:t>
      </w:r>
      <w:proofErr w:type="gramEnd"/>
      <w:r w:rsidRPr="002A114A">
        <w:rPr>
          <w:rFonts w:asciiTheme="minorHAnsi" w:hAnsiTheme="minorHAnsi" w:cstheme="minorHAnsi"/>
        </w:rPr>
        <w:t xml:space="preserve"> pose both a direct mortality threat, as well an indirect impact on terrapin habitat quality (Burger and Garber 1995, Gibbons et al. 2001). Even when mortality does not occur, collisions with boat propellers cause major damage to the carapace and loss of limbs (</w:t>
      </w:r>
      <w:proofErr w:type="spellStart"/>
      <w:r w:rsidRPr="002A114A">
        <w:rPr>
          <w:rFonts w:asciiTheme="minorHAnsi" w:hAnsiTheme="minorHAnsi" w:cstheme="minorHAnsi"/>
        </w:rPr>
        <w:t>Sornborger</w:t>
      </w:r>
      <w:proofErr w:type="spellEnd"/>
      <w:r w:rsidRPr="002A114A">
        <w:rPr>
          <w:rFonts w:asciiTheme="minorHAnsi" w:hAnsiTheme="minorHAnsi" w:cstheme="minorHAnsi"/>
        </w:rPr>
        <w:t xml:space="preserve"> et al. 1994, </w:t>
      </w:r>
      <w:proofErr w:type="spellStart"/>
      <w:r w:rsidRPr="002A114A">
        <w:rPr>
          <w:rFonts w:asciiTheme="minorHAnsi" w:hAnsiTheme="minorHAnsi" w:cstheme="minorHAnsi"/>
        </w:rPr>
        <w:t>Cecala</w:t>
      </w:r>
      <w:proofErr w:type="spellEnd"/>
      <w:r w:rsidRPr="002A114A">
        <w:rPr>
          <w:rFonts w:asciiTheme="minorHAnsi" w:hAnsiTheme="minorHAnsi" w:cstheme="minorHAnsi"/>
        </w:rPr>
        <w:t xml:space="preserve"> et al. 2008, Lester et al. 2013). Larger individuals are more susceptible to injury (</w:t>
      </w:r>
      <w:proofErr w:type="spellStart"/>
      <w:r w:rsidRPr="002A114A">
        <w:rPr>
          <w:rFonts w:asciiTheme="minorHAnsi" w:hAnsiTheme="minorHAnsi" w:cstheme="minorHAnsi"/>
        </w:rPr>
        <w:t>Cecala</w:t>
      </w:r>
      <w:proofErr w:type="spellEnd"/>
      <w:r w:rsidRPr="002A114A">
        <w:rPr>
          <w:rFonts w:asciiTheme="minorHAnsi" w:hAnsiTheme="minorHAnsi" w:cstheme="minorHAnsi"/>
        </w:rPr>
        <w:t xml:space="preserve"> et al. 2008), placing an additional selective pressure on mature females.  Lester et al. (2013) report that i</w:t>
      </w:r>
      <w:r w:rsidRPr="002A114A">
        <w:rPr>
          <w:rFonts w:asciiTheme="minorHAnsi" w:hAnsiTheme="minorHAnsi" w:cstheme="minorHAnsi"/>
          <w:color w:val="202020"/>
          <w:shd w:val="clear" w:color="auto" w:fill="FFFFFF"/>
        </w:rPr>
        <w:t>n Barnegat Bay, New Jersey, 11% of terrapins (n = 2,644) had scars consistent with injuries from boats</w:t>
      </w:r>
      <w:bookmarkStart w:id="2" w:name="_Hlk36116602"/>
      <w:r w:rsidRPr="002A114A">
        <w:rPr>
          <w:rFonts w:asciiTheme="minorHAnsi" w:hAnsiTheme="minorHAnsi" w:cstheme="minorHAnsi"/>
          <w:color w:val="202020"/>
          <w:shd w:val="clear" w:color="auto" w:fill="FFFFFF"/>
        </w:rPr>
        <w:t xml:space="preserve">.  According to Lester et al. (2013), </w:t>
      </w:r>
      <w:r w:rsidRPr="002A114A">
        <w:rPr>
          <w:rStyle w:val="Emphasis"/>
          <w:rFonts w:asciiTheme="minorHAnsi" w:hAnsiTheme="minorHAnsi" w:cstheme="minorHAnsi"/>
          <w:color w:val="202020"/>
          <w:shd w:val="clear" w:color="auto" w:fill="FFFFFF"/>
        </w:rPr>
        <w:t>in situ</w:t>
      </w:r>
      <w:r w:rsidRPr="002A114A">
        <w:rPr>
          <w:rFonts w:asciiTheme="minorHAnsi" w:hAnsiTheme="minorHAnsi" w:cstheme="minorHAnsi"/>
          <w:color w:val="202020"/>
          <w:shd w:val="clear" w:color="auto" w:fill="FFFFFF"/>
        </w:rPr>
        <w:t xml:space="preserve"> terrapins did not significantly change their behavior when exposed to playback recordings of boat engines of varying sizes. The lack of behavioral response of terrapins to boat sounds helps explain high rates of injury and mortality of terrapins and may threaten the viability of terrapin populations (Lester et al. 2013).</w:t>
      </w:r>
    </w:p>
    <w:p w14:paraId="5119FE36" w14:textId="66C24030" w:rsidR="00D928BE" w:rsidRDefault="00D928BE" w:rsidP="006B7A80">
      <w:pPr>
        <w:pStyle w:val="ListParagraph"/>
        <w:numPr>
          <w:ilvl w:val="1"/>
          <w:numId w:val="1"/>
        </w:numPr>
        <w:rPr>
          <w:rFonts w:eastAsia="Calibri" w:cstheme="minorHAnsi"/>
          <w:sz w:val="24"/>
          <w:szCs w:val="24"/>
        </w:rPr>
      </w:pPr>
      <w:r w:rsidRPr="002A114A">
        <w:rPr>
          <w:rFonts w:eastAsia="Calibri" w:cstheme="minorHAnsi"/>
          <w:sz w:val="24"/>
          <w:szCs w:val="24"/>
        </w:rPr>
        <w:t xml:space="preserve">Dredging operations can dislodge or kill terrapins in hibernacula (Brennessel 2006), while contaminated dredge material can lead to nest failure (Avery and Wnek 2011).  </w:t>
      </w:r>
    </w:p>
    <w:p w14:paraId="45255BC3" w14:textId="2529F4E3" w:rsidR="00C66709" w:rsidRPr="002A114A" w:rsidRDefault="00C66709" w:rsidP="006B7A80">
      <w:pPr>
        <w:pStyle w:val="ListParagraph"/>
        <w:numPr>
          <w:ilvl w:val="1"/>
          <w:numId w:val="1"/>
        </w:numPr>
        <w:rPr>
          <w:rFonts w:eastAsia="Calibri" w:cstheme="minorHAnsi"/>
          <w:sz w:val="24"/>
          <w:szCs w:val="24"/>
        </w:rPr>
      </w:pPr>
      <w:r>
        <w:rPr>
          <w:rFonts w:eastAsia="Calibri" w:cstheme="minorHAnsi"/>
          <w:sz w:val="24"/>
          <w:szCs w:val="24"/>
        </w:rPr>
        <w:t>Conservation Action</w:t>
      </w:r>
      <w:r w:rsidR="007839B3">
        <w:rPr>
          <w:rFonts w:eastAsia="Calibri" w:cstheme="minorHAnsi"/>
          <w:sz w:val="24"/>
          <w:szCs w:val="24"/>
        </w:rPr>
        <w:t xml:space="preserve"> Example</w:t>
      </w:r>
      <w:r w:rsidR="00C9135E">
        <w:rPr>
          <w:rFonts w:eastAsia="Calibri" w:cstheme="minorHAnsi"/>
          <w:sz w:val="24"/>
          <w:szCs w:val="24"/>
        </w:rPr>
        <w:t>s</w:t>
      </w:r>
      <w:r>
        <w:rPr>
          <w:rFonts w:eastAsia="Calibri" w:cstheme="minorHAnsi"/>
          <w:sz w:val="24"/>
          <w:szCs w:val="24"/>
        </w:rPr>
        <w:t>:</w:t>
      </w:r>
      <w:r w:rsidR="007839B3">
        <w:rPr>
          <w:rFonts w:eastAsia="Calibri" w:cstheme="minorHAnsi"/>
          <w:sz w:val="24"/>
          <w:szCs w:val="24"/>
        </w:rPr>
        <w:t xml:space="preserve">  </w:t>
      </w:r>
      <w:r w:rsidR="00C9135E">
        <w:rPr>
          <w:rFonts w:eastAsia="Calibri" w:cstheme="minorHAnsi"/>
          <w:sz w:val="24"/>
          <w:szCs w:val="24"/>
        </w:rPr>
        <w:t xml:space="preserve">1) </w:t>
      </w:r>
      <w:r w:rsidR="00BC17FC" w:rsidRPr="00BC17FC">
        <w:rPr>
          <w:rFonts w:eastAsia="Calibri" w:cstheme="minorHAnsi"/>
          <w:sz w:val="24"/>
          <w:szCs w:val="24"/>
        </w:rPr>
        <w:t>Connecting Habitat Across New Jersey (CHANJ) is an effort to make our landscape and roadways more permeable for terrestrial wildlife by identifying key areas and actions needed to achieve habitat connectivity across the stat</w:t>
      </w:r>
      <w:r w:rsidR="003606D0">
        <w:rPr>
          <w:rFonts w:eastAsia="Calibri" w:cstheme="minorHAnsi"/>
          <w:sz w:val="24"/>
          <w:szCs w:val="24"/>
        </w:rPr>
        <w:t>e (</w:t>
      </w:r>
      <w:hyperlink r:id="rId13" w:history="1">
        <w:r w:rsidR="003606D0" w:rsidRPr="00670B8E">
          <w:rPr>
            <w:rStyle w:val="Hyperlink"/>
            <w:rFonts w:eastAsia="Calibri" w:cstheme="minorHAnsi"/>
            <w:sz w:val="24"/>
            <w:szCs w:val="24"/>
          </w:rPr>
          <w:t>https://nj.gov/dep/fgw/ensp/chanj.htm</w:t>
        </w:r>
      </w:hyperlink>
      <w:r w:rsidR="003606D0">
        <w:rPr>
          <w:rFonts w:eastAsia="Calibri" w:cstheme="minorHAnsi"/>
          <w:sz w:val="24"/>
          <w:szCs w:val="24"/>
        </w:rPr>
        <w:t xml:space="preserve">).  </w:t>
      </w:r>
      <w:r w:rsidR="00C9135E">
        <w:rPr>
          <w:rFonts w:eastAsia="Calibri" w:cstheme="minorHAnsi"/>
          <w:sz w:val="24"/>
          <w:szCs w:val="24"/>
        </w:rPr>
        <w:t xml:space="preserve">2) </w:t>
      </w:r>
      <w:r w:rsidR="00047711">
        <w:rPr>
          <w:rFonts w:eastAsia="Calibri" w:cstheme="minorHAnsi"/>
          <w:sz w:val="24"/>
          <w:szCs w:val="24"/>
        </w:rPr>
        <w:t>A number of permitted conservation partners</w:t>
      </w:r>
      <w:r w:rsidR="00C9135E">
        <w:rPr>
          <w:rFonts w:eastAsia="Calibri" w:cstheme="minorHAnsi"/>
          <w:sz w:val="24"/>
          <w:szCs w:val="24"/>
        </w:rPr>
        <w:t xml:space="preserve"> monitor and rescue female terrapins from roadways during nesting season.  </w:t>
      </w:r>
    </w:p>
    <w:bookmarkEnd w:id="2"/>
    <w:p w14:paraId="3C73DE97" w14:textId="77777777" w:rsidR="004C0B69" w:rsidRPr="002A114A" w:rsidRDefault="004C0B69" w:rsidP="00BE2E0E">
      <w:pPr>
        <w:pStyle w:val="ListParagraph"/>
        <w:spacing w:before="1" w:after="0" w:line="240" w:lineRule="auto"/>
        <w:ind w:left="360" w:right="105"/>
        <w:rPr>
          <w:rFonts w:cstheme="minorHAnsi"/>
          <w:sz w:val="24"/>
          <w:szCs w:val="24"/>
        </w:rPr>
      </w:pPr>
    </w:p>
    <w:p w14:paraId="708F6341" w14:textId="6366683E" w:rsidR="00CD1C65" w:rsidRPr="002A114A" w:rsidRDefault="00CD1C65" w:rsidP="00E46A81">
      <w:pPr>
        <w:pStyle w:val="ListParagraph"/>
        <w:numPr>
          <w:ilvl w:val="0"/>
          <w:numId w:val="1"/>
        </w:numPr>
        <w:spacing w:before="1" w:after="0" w:line="240" w:lineRule="auto"/>
        <w:ind w:left="360" w:right="105"/>
        <w:rPr>
          <w:rFonts w:cstheme="minorHAnsi"/>
          <w:sz w:val="24"/>
          <w:szCs w:val="24"/>
        </w:rPr>
      </w:pPr>
      <w:r w:rsidRPr="002A114A">
        <w:rPr>
          <w:rFonts w:cstheme="minorHAnsi"/>
          <w:sz w:val="24"/>
          <w:szCs w:val="24"/>
        </w:rPr>
        <w:t>Predators</w:t>
      </w:r>
    </w:p>
    <w:p w14:paraId="507BB459" w14:textId="0EB280A3" w:rsidR="00EA6B90" w:rsidRPr="00ED081E" w:rsidRDefault="00EA6B90" w:rsidP="00CD1C65">
      <w:pPr>
        <w:pStyle w:val="ListParagraph"/>
        <w:numPr>
          <w:ilvl w:val="1"/>
          <w:numId w:val="1"/>
        </w:numPr>
        <w:spacing w:before="1" w:after="0" w:line="240" w:lineRule="auto"/>
        <w:ind w:right="105"/>
        <w:rPr>
          <w:rFonts w:cstheme="minorHAnsi"/>
          <w:sz w:val="24"/>
          <w:szCs w:val="24"/>
          <w:u w:val="single"/>
        </w:rPr>
      </w:pPr>
      <w:r w:rsidRPr="002A114A">
        <w:rPr>
          <w:rFonts w:cstheme="minorHAnsi"/>
          <w:sz w:val="24"/>
          <w:szCs w:val="24"/>
        </w:rPr>
        <w:t xml:space="preserve">Human-subsidized predators, </w:t>
      </w:r>
      <w:r w:rsidR="00231FBC" w:rsidRPr="002A114A">
        <w:rPr>
          <w:rFonts w:cstheme="minorHAnsi"/>
          <w:sz w:val="24"/>
          <w:szCs w:val="24"/>
        </w:rPr>
        <w:t xml:space="preserve">including </w:t>
      </w:r>
      <w:r w:rsidRPr="002A114A">
        <w:rPr>
          <w:rFonts w:cstheme="minorHAnsi"/>
          <w:sz w:val="24"/>
          <w:szCs w:val="24"/>
        </w:rPr>
        <w:t>raccoons, crows, and red foxes</w:t>
      </w:r>
      <w:r w:rsidR="00231FBC" w:rsidRPr="002A114A">
        <w:rPr>
          <w:rFonts w:cstheme="minorHAnsi"/>
          <w:sz w:val="24"/>
          <w:szCs w:val="24"/>
        </w:rPr>
        <w:t>,</w:t>
      </w:r>
      <w:r w:rsidRPr="002A114A">
        <w:rPr>
          <w:rFonts w:cstheme="minorHAnsi"/>
          <w:sz w:val="24"/>
          <w:szCs w:val="24"/>
        </w:rPr>
        <w:t xml:space="preserve"> prey heavily on eggs and hatchlings. Predation, particularly by raccoons, has been cited for up to 70% of nest mortality in the Patuxent River, M</w:t>
      </w:r>
      <w:r w:rsidR="004B48F0" w:rsidRPr="002A114A">
        <w:rPr>
          <w:rFonts w:cstheme="minorHAnsi"/>
          <w:sz w:val="24"/>
          <w:szCs w:val="24"/>
        </w:rPr>
        <w:t>aryland</w:t>
      </w:r>
      <w:r w:rsidRPr="002A114A">
        <w:rPr>
          <w:rFonts w:cstheme="minorHAnsi"/>
          <w:sz w:val="24"/>
          <w:szCs w:val="24"/>
        </w:rPr>
        <w:t xml:space="preserve"> (</w:t>
      </w:r>
      <w:proofErr w:type="spellStart"/>
      <w:r w:rsidRPr="002A114A">
        <w:rPr>
          <w:rFonts w:cstheme="minorHAnsi"/>
          <w:sz w:val="24"/>
          <w:szCs w:val="24"/>
        </w:rPr>
        <w:t>Roosenburg</w:t>
      </w:r>
      <w:proofErr w:type="spellEnd"/>
      <w:r w:rsidRPr="002A114A">
        <w:rPr>
          <w:rFonts w:cstheme="minorHAnsi"/>
          <w:sz w:val="24"/>
          <w:szCs w:val="24"/>
        </w:rPr>
        <w:t xml:space="preserve"> and Place 1994), and 92% in Jamaica Bay, N</w:t>
      </w:r>
      <w:r w:rsidR="004B48F0" w:rsidRPr="002A114A">
        <w:rPr>
          <w:rFonts w:cstheme="minorHAnsi"/>
          <w:sz w:val="24"/>
          <w:szCs w:val="24"/>
        </w:rPr>
        <w:t xml:space="preserve">ew </w:t>
      </w:r>
      <w:r w:rsidRPr="002A114A">
        <w:rPr>
          <w:rFonts w:cstheme="minorHAnsi"/>
          <w:sz w:val="24"/>
          <w:szCs w:val="24"/>
        </w:rPr>
        <w:t>Y</w:t>
      </w:r>
      <w:r w:rsidR="004B48F0" w:rsidRPr="002A114A">
        <w:rPr>
          <w:rFonts w:cstheme="minorHAnsi"/>
          <w:sz w:val="24"/>
          <w:szCs w:val="24"/>
        </w:rPr>
        <w:t>ork</w:t>
      </w:r>
      <w:r w:rsidRPr="002A114A">
        <w:rPr>
          <w:rFonts w:cstheme="minorHAnsi"/>
          <w:sz w:val="24"/>
          <w:szCs w:val="24"/>
        </w:rPr>
        <w:t xml:space="preserve"> (Feinberg 2004), with most depredations occurring within 48 hours of oviposition (Burger 1977, Butler et al. 2004). </w:t>
      </w:r>
      <w:r w:rsidR="008027E1" w:rsidRPr="002A114A">
        <w:rPr>
          <w:rFonts w:cstheme="minorHAnsi"/>
          <w:sz w:val="24"/>
          <w:szCs w:val="24"/>
        </w:rPr>
        <w:t xml:space="preserve"> In N</w:t>
      </w:r>
      <w:r w:rsidR="004B48F0" w:rsidRPr="002A114A">
        <w:rPr>
          <w:rFonts w:cstheme="minorHAnsi"/>
          <w:sz w:val="24"/>
          <w:szCs w:val="24"/>
        </w:rPr>
        <w:t xml:space="preserve">ew </w:t>
      </w:r>
      <w:r w:rsidR="008027E1" w:rsidRPr="002A114A">
        <w:rPr>
          <w:rFonts w:cstheme="minorHAnsi"/>
          <w:sz w:val="24"/>
          <w:szCs w:val="24"/>
        </w:rPr>
        <w:t>J</w:t>
      </w:r>
      <w:r w:rsidR="004B48F0" w:rsidRPr="002A114A">
        <w:rPr>
          <w:rFonts w:cstheme="minorHAnsi"/>
          <w:sz w:val="24"/>
          <w:szCs w:val="24"/>
        </w:rPr>
        <w:t>ersey</w:t>
      </w:r>
      <w:r w:rsidR="008027E1" w:rsidRPr="002A114A">
        <w:rPr>
          <w:rFonts w:cstheme="minorHAnsi"/>
          <w:sz w:val="24"/>
          <w:szCs w:val="24"/>
        </w:rPr>
        <w:t>, crows have been observed in Galloway Township taking and devouring terrapin eggs before females have completed laying their clutch (</w:t>
      </w:r>
      <w:r w:rsidR="00B66236" w:rsidRPr="002A114A">
        <w:rPr>
          <w:rFonts w:cstheme="minorHAnsi"/>
          <w:sz w:val="24"/>
          <w:szCs w:val="24"/>
        </w:rPr>
        <w:t xml:space="preserve">R. Tilton, </w:t>
      </w:r>
      <w:r w:rsidR="008027E1" w:rsidRPr="002A114A">
        <w:rPr>
          <w:rFonts w:cstheme="minorHAnsi"/>
          <w:sz w:val="24"/>
          <w:szCs w:val="24"/>
        </w:rPr>
        <w:t>N</w:t>
      </w:r>
      <w:r w:rsidR="00EA10B6" w:rsidRPr="002A114A">
        <w:rPr>
          <w:rFonts w:cstheme="minorHAnsi"/>
          <w:sz w:val="24"/>
          <w:szCs w:val="24"/>
        </w:rPr>
        <w:t xml:space="preserve">ew </w:t>
      </w:r>
      <w:r w:rsidR="008027E1" w:rsidRPr="002A114A">
        <w:rPr>
          <w:rFonts w:cstheme="minorHAnsi"/>
          <w:sz w:val="24"/>
          <w:szCs w:val="24"/>
        </w:rPr>
        <w:t>J</w:t>
      </w:r>
      <w:r w:rsidR="00EA10B6" w:rsidRPr="002A114A">
        <w:rPr>
          <w:rFonts w:cstheme="minorHAnsi"/>
          <w:sz w:val="24"/>
          <w:szCs w:val="24"/>
        </w:rPr>
        <w:t>ersey</w:t>
      </w:r>
      <w:r w:rsidR="008027E1" w:rsidRPr="002A114A">
        <w:rPr>
          <w:rFonts w:cstheme="minorHAnsi"/>
          <w:sz w:val="24"/>
          <w:szCs w:val="24"/>
        </w:rPr>
        <w:t xml:space="preserve"> Fish and Wildlife</w:t>
      </w:r>
      <w:r w:rsidR="00B66236" w:rsidRPr="002A114A">
        <w:rPr>
          <w:rFonts w:cstheme="minorHAnsi"/>
          <w:sz w:val="24"/>
          <w:szCs w:val="24"/>
        </w:rPr>
        <w:t xml:space="preserve"> </w:t>
      </w:r>
      <w:r w:rsidR="00614769" w:rsidRPr="002A114A">
        <w:rPr>
          <w:rFonts w:cstheme="minorHAnsi"/>
          <w:sz w:val="24"/>
          <w:szCs w:val="24"/>
        </w:rPr>
        <w:t>[</w:t>
      </w:r>
      <w:r w:rsidR="00B66236" w:rsidRPr="002A114A">
        <w:rPr>
          <w:rFonts w:cstheme="minorHAnsi"/>
          <w:sz w:val="24"/>
          <w:szCs w:val="24"/>
        </w:rPr>
        <w:t>retired</w:t>
      </w:r>
      <w:r w:rsidR="00614769" w:rsidRPr="002A114A">
        <w:rPr>
          <w:rFonts w:cstheme="minorHAnsi"/>
          <w:sz w:val="24"/>
          <w:szCs w:val="24"/>
        </w:rPr>
        <w:t>]</w:t>
      </w:r>
      <w:r w:rsidR="008027E1" w:rsidRPr="002A114A">
        <w:rPr>
          <w:rFonts w:cstheme="minorHAnsi"/>
          <w:sz w:val="24"/>
          <w:szCs w:val="24"/>
        </w:rPr>
        <w:t xml:space="preserve">, </w:t>
      </w:r>
      <w:r w:rsidR="001C2C16" w:rsidRPr="002A114A">
        <w:rPr>
          <w:rFonts w:cstheme="minorHAnsi"/>
          <w:sz w:val="24"/>
          <w:szCs w:val="24"/>
        </w:rPr>
        <w:t xml:space="preserve">pers. comm. </w:t>
      </w:r>
      <w:r w:rsidR="008027E1" w:rsidRPr="002A114A">
        <w:rPr>
          <w:rFonts w:cstheme="minorHAnsi"/>
          <w:sz w:val="24"/>
          <w:szCs w:val="24"/>
        </w:rPr>
        <w:t>2019).</w:t>
      </w:r>
    </w:p>
    <w:p w14:paraId="70FDB2AC" w14:textId="7BF9630E" w:rsidR="00ED081E" w:rsidRPr="002A114A" w:rsidRDefault="00ED081E" w:rsidP="00CD1C65">
      <w:pPr>
        <w:pStyle w:val="ListParagraph"/>
        <w:numPr>
          <w:ilvl w:val="1"/>
          <w:numId w:val="1"/>
        </w:numPr>
        <w:spacing w:before="1" w:after="0" w:line="240" w:lineRule="auto"/>
        <w:ind w:right="105"/>
        <w:rPr>
          <w:rFonts w:cstheme="minorHAnsi"/>
          <w:sz w:val="24"/>
          <w:szCs w:val="24"/>
          <w:u w:val="single"/>
        </w:rPr>
      </w:pPr>
      <w:proofErr w:type="spellStart"/>
      <w:r>
        <w:rPr>
          <w:rFonts w:cstheme="minorHAnsi"/>
          <w:sz w:val="24"/>
          <w:szCs w:val="24"/>
        </w:rPr>
        <w:lastRenderedPageBreak/>
        <w:t>Consevation</w:t>
      </w:r>
      <w:proofErr w:type="spellEnd"/>
      <w:r>
        <w:rPr>
          <w:rFonts w:cstheme="minorHAnsi"/>
          <w:sz w:val="24"/>
          <w:szCs w:val="24"/>
        </w:rPr>
        <w:t xml:space="preserve"> Action Example:  </w:t>
      </w:r>
      <w:r w:rsidR="000C0A38">
        <w:rPr>
          <w:rFonts w:cstheme="minorHAnsi"/>
          <w:sz w:val="24"/>
          <w:szCs w:val="24"/>
        </w:rPr>
        <w:t>A number of permitted conservation partners</w:t>
      </w:r>
      <w:r w:rsidR="00CD784A">
        <w:rPr>
          <w:rFonts w:cstheme="minorHAnsi"/>
          <w:sz w:val="24"/>
          <w:szCs w:val="24"/>
        </w:rPr>
        <w:t xml:space="preserve"> relocate vulnerable nests to securely fenced areas</w:t>
      </w:r>
      <w:r w:rsidR="004F663D">
        <w:rPr>
          <w:rFonts w:cstheme="minorHAnsi"/>
          <w:sz w:val="24"/>
          <w:szCs w:val="24"/>
        </w:rPr>
        <w:t xml:space="preserve"> </w:t>
      </w:r>
      <w:r w:rsidR="00971008">
        <w:rPr>
          <w:rFonts w:cstheme="minorHAnsi"/>
          <w:sz w:val="24"/>
          <w:szCs w:val="24"/>
        </w:rPr>
        <w:t xml:space="preserve">that are free from predators. </w:t>
      </w:r>
    </w:p>
    <w:p w14:paraId="34C293F3" w14:textId="77777777" w:rsidR="000F0531" w:rsidRPr="002A114A" w:rsidRDefault="000F0531" w:rsidP="000F0531">
      <w:pPr>
        <w:pStyle w:val="BodyText"/>
        <w:spacing w:before="1"/>
        <w:ind w:left="100" w:right="126"/>
        <w:rPr>
          <w:rFonts w:asciiTheme="minorHAnsi" w:hAnsiTheme="minorHAnsi" w:cstheme="minorHAnsi"/>
        </w:rPr>
      </w:pPr>
    </w:p>
    <w:p w14:paraId="42021118" w14:textId="6F15DE43" w:rsidR="00FC78B8" w:rsidRPr="002A114A" w:rsidRDefault="00FC78B8" w:rsidP="00E46A81">
      <w:pPr>
        <w:pStyle w:val="ListParagraph"/>
        <w:numPr>
          <w:ilvl w:val="0"/>
          <w:numId w:val="1"/>
        </w:numPr>
        <w:spacing w:before="1" w:after="0" w:line="240" w:lineRule="auto"/>
        <w:ind w:left="360" w:right="105"/>
        <w:rPr>
          <w:rFonts w:cstheme="minorHAnsi"/>
          <w:sz w:val="24"/>
          <w:szCs w:val="24"/>
        </w:rPr>
      </w:pPr>
      <w:r w:rsidRPr="002A114A">
        <w:rPr>
          <w:rFonts w:cstheme="minorHAnsi"/>
          <w:sz w:val="24"/>
          <w:szCs w:val="24"/>
        </w:rPr>
        <w:t>Illegal Collection</w:t>
      </w:r>
    </w:p>
    <w:p w14:paraId="57A462B4" w14:textId="546C3FB0" w:rsidR="00330DC1" w:rsidRDefault="00DF6908" w:rsidP="00C52B7A">
      <w:pPr>
        <w:pStyle w:val="ListParagraph"/>
        <w:numPr>
          <w:ilvl w:val="1"/>
          <w:numId w:val="1"/>
        </w:numPr>
        <w:spacing w:before="1" w:after="0" w:line="240" w:lineRule="auto"/>
        <w:ind w:right="105"/>
        <w:rPr>
          <w:rFonts w:cstheme="minorHAnsi"/>
          <w:sz w:val="24"/>
          <w:szCs w:val="24"/>
        </w:rPr>
      </w:pPr>
      <w:r w:rsidRPr="002A114A">
        <w:rPr>
          <w:rFonts w:cstheme="minorHAnsi"/>
          <w:sz w:val="24"/>
          <w:szCs w:val="24"/>
        </w:rPr>
        <w:t>Terrapins, along with a number of other SGCN turtle species, are</w:t>
      </w:r>
      <w:r w:rsidR="00EE36A7" w:rsidRPr="002A114A">
        <w:rPr>
          <w:rFonts w:cstheme="minorHAnsi"/>
          <w:sz w:val="24"/>
          <w:szCs w:val="24"/>
        </w:rPr>
        <w:t xml:space="preserve"> illegally collected </w:t>
      </w:r>
      <w:r w:rsidR="00005124" w:rsidRPr="002A114A">
        <w:rPr>
          <w:rFonts w:cstheme="minorHAnsi"/>
          <w:sz w:val="24"/>
          <w:szCs w:val="24"/>
        </w:rPr>
        <w:t>by members of the public unaware it is illegal to collect</w:t>
      </w:r>
      <w:r w:rsidR="00BF3D5C" w:rsidRPr="002A114A">
        <w:rPr>
          <w:rFonts w:cstheme="minorHAnsi"/>
          <w:sz w:val="24"/>
          <w:szCs w:val="24"/>
        </w:rPr>
        <w:t xml:space="preserve"> wildlife</w:t>
      </w:r>
      <w:r w:rsidR="00F0778B">
        <w:rPr>
          <w:rFonts w:cstheme="minorHAnsi"/>
          <w:sz w:val="24"/>
          <w:szCs w:val="24"/>
        </w:rPr>
        <w:t>,</w:t>
      </w:r>
      <w:r w:rsidR="00BF3D5C" w:rsidRPr="002A114A">
        <w:rPr>
          <w:rFonts w:cstheme="minorHAnsi"/>
          <w:sz w:val="24"/>
          <w:szCs w:val="24"/>
        </w:rPr>
        <w:t xml:space="preserve"> and by commercial collectors as part </w:t>
      </w:r>
      <w:r w:rsidR="00BF3D5C" w:rsidRPr="002A114A">
        <w:rPr>
          <w:rFonts w:cstheme="minorHAnsi"/>
          <w:sz w:val="24"/>
          <w:szCs w:val="24"/>
        </w:rPr>
        <w:t xml:space="preserve">of the </w:t>
      </w:r>
      <w:r w:rsidR="00FE151C" w:rsidRPr="002A114A">
        <w:rPr>
          <w:rFonts w:cstheme="minorHAnsi"/>
          <w:sz w:val="24"/>
          <w:szCs w:val="24"/>
        </w:rPr>
        <w:t>illegal overseas markets and the pet trade industry</w:t>
      </w:r>
      <w:r w:rsidR="00B000A2" w:rsidRPr="002A114A">
        <w:rPr>
          <w:rFonts w:cstheme="minorHAnsi"/>
          <w:sz w:val="24"/>
          <w:szCs w:val="24"/>
        </w:rPr>
        <w:t xml:space="preserve">.  </w:t>
      </w:r>
      <w:r w:rsidR="005B5F2B" w:rsidRPr="002A114A">
        <w:rPr>
          <w:rFonts w:cstheme="minorHAnsi"/>
          <w:sz w:val="24"/>
          <w:szCs w:val="24"/>
        </w:rPr>
        <w:t>In 2019</w:t>
      </w:r>
      <w:r w:rsidR="002D29D9" w:rsidRPr="002A114A">
        <w:rPr>
          <w:rFonts w:cstheme="minorHAnsi"/>
          <w:sz w:val="24"/>
          <w:szCs w:val="24"/>
        </w:rPr>
        <w:t>, a Pennsylvania resident was sentenced for his role in illegally collecting thousands of terrapins from New Jersey</w:t>
      </w:r>
      <w:r w:rsidR="00C83A08" w:rsidRPr="002A114A">
        <w:rPr>
          <w:rFonts w:cstheme="minorHAnsi"/>
          <w:sz w:val="24"/>
          <w:szCs w:val="24"/>
        </w:rPr>
        <w:t xml:space="preserve"> (see </w:t>
      </w:r>
      <w:hyperlink r:id="rId14" w:history="1">
        <w:r w:rsidR="00F16B56" w:rsidRPr="002A114A">
          <w:rPr>
            <w:rStyle w:val="Hyperlink"/>
            <w:rFonts w:cstheme="minorHAnsi"/>
            <w:sz w:val="24"/>
            <w:szCs w:val="24"/>
          </w:rPr>
          <w:t>https://www.justice.gov/usao-edpa/pr/levittown-man-sentenced-trafficking-protected-turtles</w:t>
        </w:r>
      </w:hyperlink>
      <w:r w:rsidR="00C83A08" w:rsidRPr="002A114A">
        <w:rPr>
          <w:rFonts w:cstheme="minorHAnsi"/>
          <w:sz w:val="24"/>
          <w:szCs w:val="24"/>
        </w:rPr>
        <w:t>)</w:t>
      </w:r>
      <w:r w:rsidR="00F16B56" w:rsidRPr="002A114A">
        <w:rPr>
          <w:rFonts w:cstheme="minorHAnsi"/>
          <w:sz w:val="24"/>
          <w:szCs w:val="24"/>
        </w:rPr>
        <w:t xml:space="preserve">.  </w:t>
      </w:r>
    </w:p>
    <w:p w14:paraId="0071AA26" w14:textId="6DC23D98" w:rsidR="00E86F16" w:rsidRPr="002A114A" w:rsidRDefault="00E86F16" w:rsidP="00C52B7A">
      <w:pPr>
        <w:pStyle w:val="ListParagraph"/>
        <w:numPr>
          <w:ilvl w:val="1"/>
          <w:numId w:val="1"/>
        </w:numPr>
        <w:spacing w:before="1" w:after="0" w:line="240" w:lineRule="auto"/>
        <w:ind w:right="105"/>
        <w:rPr>
          <w:rFonts w:cstheme="minorHAnsi"/>
          <w:sz w:val="24"/>
          <w:szCs w:val="24"/>
        </w:rPr>
      </w:pPr>
      <w:r>
        <w:rPr>
          <w:rFonts w:cstheme="minorHAnsi"/>
          <w:sz w:val="24"/>
          <w:szCs w:val="24"/>
        </w:rPr>
        <w:t>Conservation Action Example:  NJFW staff</w:t>
      </w:r>
      <w:r w:rsidR="000D65CE">
        <w:rPr>
          <w:rFonts w:cstheme="minorHAnsi"/>
          <w:sz w:val="24"/>
          <w:szCs w:val="24"/>
        </w:rPr>
        <w:t xml:space="preserve"> are active members of Partners in Amphibian and Reptile Conservation’s </w:t>
      </w:r>
      <w:r w:rsidR="00C735E2">
        <w:rPr>
          <w:rFonts w:cstheme="minorHAnsi"/>
          <w:sz w:val="24"/>
          <w:szCs w:val="24"/>
        </w:rPr>
        <w:t xml:space="preserve">(PARC) </w:t>
      </w:r>
      <w:r w:rsidR="000D65CE">
        <w:rPr>
          <w:rFonts w:cstheme="minorHAnsi"/>
          <w:sz w:val="24"/>
          <w:szCs w:val="24"/>
        </w:rPr>
        <w:t>Collaborat</w:t>
      </w:r>
      <w:r w:rsidR="00C735E2">
        <w:rPr>
          <w:rFonts w:cstheme="minorHAnsi"/>
          <w:sz w:val="24"/>
          <w:szCs w:val="24"/>
        </w:rPr>
        <w:t>ive</w:t>
      </w:r>
      <w:r w:rsidR="000D65CE">
        <w:rPr>
          <w:rFonts w:cstheme="minorHAnsi"/>
          <w:sz w:val="24"/>
          <w:szCs w:val="24"/>
        </w:rPr>
        <w:t xml:space="preserve"> to Combat the Illegal Trade in Turtles (CCITT)</w:t>
      </w:r>
      <w:r w:rsidR="00C735E2">
        <w:rPr>
          <w:rFonts w:cstheme="minorHAnsi"/>
          <w:sz w:val="24"/>
          <w:szCs w:val="24"/>
        </w:rPr>
        <w:t xml:space="preserve">, a working </w:t>
      </w:r>
      <w:r w:rsidR="002B47D3" w:rsidRPr="002B47D3">
        <w:rPr>
          <w:rFonts w:cstheme="minorHAnsi"/>
          <w:sz w:val="24"/>
          <w:szCs w:val="24"/>
        </w:rPr>
        <w:t>with the mission of advancing efforts to better understand, prevent, and eliminate the illegal collection and trade of North America’s native turtles</w:t>
      </w:r>
      <w:r w:rsidR="002B47D3">
        <w:rPr>
          <w:rFonts w:cstheme="minorHAnsi"/>
          <w:sz w:val="24"/>
          <w:szCs w:val="24"/>
        </w:rPr>
        <w:t xml:space="preserve"> (</w:t>
      </w:r>
      <w:hyperlink r:id="rId15" w:history="1">
        <w:r w:rsidR="002B47D3" w:rsidRPr="00670B8E">
          <w:rPr>
            <w:rStyle w:val="Hyperlink"/>
            <w:rFonts w:cstheme="minorHAnsi"/>
            <w:sz w:val="24"/>
            <w:szCs w:val="24"/>
          </w:rPr>
          <w:t>https://parcplace.org/species/collaborative-to-combat-the-illegal-trade-in-turtles/</w:t>
        </w:r>
      </w:hyperlink>
      <w:r w:rsidR="002B47D3">
        <w:rPr>
          <w:rFonts w:cstheme="minorHAnsi"/>
          <w:sz w:val="24"/>
          <w:szCs w:val="24"/>
        </w:rPr>
        <w:t xml:space="preserve">). </w:t>
      </w:r>
    </w:p>
    <w:p w14:paraId="417856DB" w14:textId="77777777" w:rsidR="00146F79" w:rsidRPr="002A114A" w:rsidRDefault="00146F79" w:rsidP="00146F79">
      <w:pPr>
        <w:pStyle w:val="ListParagraph"/>
        <w:rPr>
          <w:rFonts w:cstheme="minorHAnsi"/>
          <w:sz w:val="24"/>
          <w:szCs w:val="24"/>
        </w:rPr>
      </w:pPr>
      <w:bookmarkStart w:id="3" w:name="_Hlk32405143"/>
      <w:bookmarkStart w:id="4" w:name="_Hlk16591765"/>
      <w:bookmarkEnd w:id="1"/>
    </w:p>
    <w:p w14:paraId="777E3DF9" w14:textId="3D4CE19B" w:rsidR="00756390" w:rsidRPr="002A114A" w:rsidRDefault="00756390" w:rsidP="00756390">
      <w:pPr>
        <w:pStyle w:val="ListParagraph"/>
        <w:spacing w:after="0" w:line="240" w:lineRule="auto"/>
        <w:ind w:left="360" w:hanging="360"/>
        <w:jc w:val="center"/>
        <w:rPr>
          <w:rFonts w:cstheme="minorHAnsi"/>
          <w:b/>
          <w:bCs/>
          <w:sz w:val="24"/>
          <w:szCs w:val="24"/>
          <w:u w:val="single"/>
        </w:rPr>
      </w:pPr>
      <w:r w:rsidRPr="002A114A">
        <w:rPr>
          <w:rFonts w:cstheme="minorHAnsi"/>
          <w:b/>
          <w:bCs/>
          <w:sz w:val="24"/>
          <w:szCs w:val="24"/>
          <w:u w:val="single"/>
        </w:rPr>
        <w:t>Terrapin Threats Associated with Blue Crab Fishery</w:t>
      </w:r>
    </w:p>
    <w:p w14:paraId="3D409431" w14:textId="7181E30E" w:rsidR="00756390" w:rsidRPr="002A114A" w:rsidRDefault="00756390" w:rsidP="00756390">
      <w:pPr>
        <w:pStyle w:val="ListParagraph"/>
        <w:spacing w:after="0" w:line="240" w:lineRule="auto"/>
        <w:ind w:left="360" w:hanging="360"/>
        <w:jc w:val="center"/>
        <w:rPr>
          <w:rFonts w:cstheme="minorHAnsi"/>
          <w:b/>
          <w:bCs/>
          <w:sz w:val="24"/>
          <w:szCs w:val="24"/>
          <w:u w:val="single"/>
        </w:rPr>
      </w:pPr>
    </w:p>
    <w:p w14:paraId="0C5DE9E9" w14:textId="01D83968" w:rsidR="00756390" w:rsidRPr="002A114A" w:rsidRDefault="00756390" w:rsidP="00756390">
      <w:pPr>
        <w:spacing w:before="1" w:after="0" w:line="240" w:lineRule="auto"/>
        <w:ind w:right="105"/>
        <w:rPr>
          <w:rFonts w:cstheme="minorHAnsi"/>
          <w:sz w:val="24"/>
          <w:szCs w:val="24"/>
        </w:rPr>
      </w:pPr>
      <w:r w:rsidRPr="002A114A">
        <w:rPr>
          <w:rFonts w:cstheme="minorHAnsi"/>
          <w:sz w:val="24"/>
          <w:szCs w:val="24"/>
        </w:rPr>
        <w:t xml:space="preserve">According to Egger (2016), one of the leading threats to the terrapin is through fisheries interactions, specifically as bycatch in commercial style crab pots, fyke nets, cloth funnel eel pots, and other fishing gear. Terrapin mortality in commercial style crab pots is one of the species’ chief conservation concerns (Grosse et al. 2011).  The focus of the remainder of this paper will be on the anthropogenic threat of mortality due to drowning in actively fished and derelict commercial-style crab pots. </w:t>
      </w:r>
    </w:p>
    <w:p w14:paraId="5F1EEC7F" w14:textId="4063BA4D" w:rsidR="008364B6" w:rsidRPr="002A114A" w:rsidRDefault="008364B6" w:rsidP="00756390">
      <w:pPr>
        <w:spacing w:before="1" w:after="0" w:line="240" w:lineRule="auto"/>
        <w:ind w:right="105"/>
        <w:rPr>
          <w:rFonts w:cstheme="minorHAnsi"/>
          <w:sz w:val="24"/>
          <w:szCs w:val="24"/>
        </w:rPr>
      </w:pPr>
    </w:p>
    <w:p w14:paraId="4CEEF79C" w14:textId="743BE809" w:rsidR="008364B6" w:rsidRPr="002A114A" w:rsidRDefault="00997B4A" w:rsidP="00756390">
      <w:pPr>
        <w:spacing w:before="1" w:after="0" w:line="240" w:lineRule="auto"/>
        <w:ind w:right="105"/>
        <w:rPr>
          <w:rFonts w:cstheme="minorHAnsi"/>
          <w:sz w:val="24"/>
          <w:szCs w:val="24"/>
        </w:rPr>
      </w:pPr>
      <w:r w:rsidRPr="002A114A">
        <w:rPr>
          <w:rFonts w:cstheme="minorHAnsi"/>
          <w:sz w:val="24"/>
          <w:szCs w:val="24"/>
        </w:rPr>
        <w:t>The current</w:t>
      </w:r>
      <w:r w:rsidR="006D477E" w:rsidRPr="002A114A">
        <w:rPr>
          <w:rFonts w:cstheme="minorHAnsi"/>
          <w:sz w:val="24"/>
          <w:szCs w:val="24"/>
        </w:rPr>
        <w:t xml:space="preserve"> blue crab regulations are presented below, taken directly from the May 2022 New Jersey Marine Digest</w:t>
      </w:r>
      <w:r w:rsidR="00A765F1" w:rsidRPr="002A114A">
        <w:rPr>
          <w:rFonts w:cstheme="minorHAnsi"/>
          <w:sz w:val="24"/>
          <w:szCs w:val="24"/>
        </w:rPr>
        <w:t xml:space="preserve">:  </w:t>
      </w:r>
    </w:p>
    <w:p w14:paraId="23D68377" w14:textId="77777777" w:rsidR="00756390" w:rsidRPr="002A114A" w:rsidRDefault="00756390" w:rsidP="0051230D">
      <w:pPr>
        <w:spacing w:after="0" w:line="240" w:lineRule="auto"/>
        <w:jc w:val="center"/>
        <w:rPr>
          <w:rFonts w:cstheme="minorHAnsi"/>
          <w:b/>
          <w:bCs/>
          <w:sz w:val="24"/>
          <w:szCs w:val="24"/>
          <w:u w:val="single"/>
        </w:rPr>
      </w:pPr>
    </w:p>
    <w:p w14:paraId="185ACF25" w14:textId="6F592AFB" w:rsidR="0051230D" w:rsidRPr="002A114A" w:rsidRDefault="00A16B91" w:rsidP="0051230D">
      <w:pPr>
        <w:spacing w:after="0" w:line="240" w:lineRule="auto"/>
        <w:jc w:val="center"/>
        <w:rPr>
          <w:rFonts w:cstheme="minorHAnsi"/>
          <w:b/>
          <w:bCs/>
          <w:sz w:val="24"/>
          <w:szCs w:val="24"/>
          <w:u w:val="single"/>
        </w:rPr>
      </w:pPr>
      <w:r w:rsidRPr="002A114A">
        <w:rPr>
          <w:rFonts w:cstheme="minorHAnsi"/>
          <w:b/>
          <w:bCs/>
          <w:sz w:val="24"/>
          <w:szCs w:val="24"/>
          <w:u w:val="single"/>
        </w:rPr>
        <w:t>202</w:t>
      </w:r>
      <w:r w:rsidR="004029AC" w:rsidRPr="002A114A">
        <w:rPr>
          <w:rFonts w:cstheme="minorHAnsi"/>
          <w:b/>
          <w:bCs/>
          <w:sz w:val="24"/>
          <w:szCs w:val="24"/>
          <w:u w:val="single"/>
        </w:rPr>
        <w:t>2</w:t>
      </w:r>
      <w:r w:rsidRPr="002A114A">
        <w:rPr>
          <w:rFonts w:cstheme="minorHAnsi"/>
          <w:b/>
          <w:bCs/>
          <w:sz w:val="24"/>
          <w:szCs w:val="24"/>
          <w:u w:val="single"/>
        </w:rPr>
        <w:t xml:space="preserve"> </w:t>
      </w:r>
      <w:r w:rsidR="0051230D" w:rsidRPr="002A114A">
        <w:rPr>
          <w:rFonts w:cstheme="minorHAnsi"/>
          <w:b/>
          <w:bCs/>
          <w:sz w:val="24"/>
          <w:szCs w:val="24"/>
          <w:u w:val="single"/>
        </w:rPr>
        <w:t xml:space="preserve">New Jersey </w:t>
      </w:r>
      <w:r w:rsidR="00DA33C4" w:rsidRPr="002A114A">
        <w:rPr>
          <w:rFonts w:cstheme="minorHAnsi"/>
          <w:b/>
          <w:bCs/>
          <w:sz w:val="24"/>
          <w:szCs w:val="24"/>
          <w:u w:val="single"/>
        </w:rPr>
        <w:t xml:space="preserve">Blue </w:t>
      </w:r>
      <w:r w:rsidR="00C452BF" w:rsidRPr="002A114A">
        <w:rPr>
          <w:rFonts w:cstheme="minorHAnsi"/>
          <w:b/>
          <w:bCs/>
          <w:sz w:val="24"/>
          <w:szCs w:val="24"/>
          <w:u w:val="single"/>
        </w:rPr>
        <w:t>Crab Regulations</w:t>
      </w:r>
    </w:p>
    <w:p w14:paraId="3A9080D5" w14:textId="55E9AA44" w:rsidR="00585AAA" w:rsidRPr="002A114A" w:rsidRDefault="002A45E2" w:rsidP="0051230D">
      <w:pPr>
        <w:spacing w:after="0" w:line="240" w:lineRule="auto"/>
        <w:jc w:val="center"/>
        <w:rPr>
          <w:rFonts w:cstheme="minorHAnsi"/>
          <w:sz w:val="24"/>
          <w:szCs w:val="24"/>
        </w:rPr>
      </w:pPr>
      <w:r w:rsidRPr="002A114A">
        <w:rPr>
          <w:rFonts w:cstheme="minorHAnsi"/>
          <w:sz w:val="24"/>
          <w:szCs w:val="24"/>
        </w:rPr>
        <w:t>(</w:t>
      </w:r>
      <w:r w:rsidR="004029AC" w:rsidRPr="002A114A">
        <w:rPr>
          <w:rFonts w:cstheme="minorHAnsi"/>
          <w:sz w:val="24"/>
          <w:szCs w:val="24"/>
        </w:rPr>
        <w:t>https://nj.gov/dep/fgw/pdf/2022/digests/digmar22.pdf)</w:t>
      </w:r>
    </w:p>
    <w:p w14:paraId="7B15708A" w14:textId="0D4D39F6" w:rsidR="00585AAA" w:rsidRPr="002A114A" w:rsidRDefault="00585AAA" w:rsidP="0051230D">
      <w:pPr>
        <w:spacing w:after="0" w:line="240" w:lineRule="auto"/>
        <w:jc w:val="center"/>
        <w:rPr>
          <w:rFonts w:cstheme="minorHAnsi"/>
          <w:b/>
          <w:bCs/>
          <w:sz w:val="24"/>
          <w:szCs w:val="24"/>
          <w:u w:val="single"/>
        </w:rPr>
      </w:pPr>
    </w:p>
    <w:p w14:paraId="36157AEB" w14:textId="45D0A74B" w:rsidR="006C67A6" w:rsidRPr="002A114A" w:rsidRDefault="006A0AC5" w:rsidP="006A0AC5">
      <w:pPr>
        <w:spacing w:after="0" w:line="240" w:lineRule="auto"/>
        <w:rPr>
          <w:rFonts w:cstheme="minorHAnsi"/>
          <w:sz w:val="24"/>
          <w:szCs w:val="24"/>
        </w:rPr>
      </w:pPr>
      <w:r w:rsidRPr="002A114A">
        <w:rPr>
          <w:rFonts w:cstheme="minorHAnsi"/>
          <w:sz w:val="24"/>
          <w:szCs w:val="24"/>
        </w:rPr>
        <w:t xml:space="preserve">1. </w:t>
      </w:r>
      <w:r w:rsidR="006C67A6" w:rsidRPr="002A114A">
        <w:rPr>
          <w:rFonts w:cstheme="minorHAnsi"/>
          <w:sz w:val="24"/>
          <w:szCs w:val="24"/>
        </w:rPr>
        <w:t>Crabs may be taken recreationally with hand lines, manually operated collapsible traps or scoop nets without a license. A non-commercial crab pot license is required for the use of not more than two non-collapsible Chesapeake-style crab pots or two trot lines to harvest crabs.</w:t>
      </w:r>
    </w:p>
    <w:p w14:paraId="61B8038C" w14:textId="77777777" w:rsidR="00BA5967" w:rsidRPr="002A114A" w:rsidRDefault="00BA5967" w:rsidP="006A0AC5">
      <w:pPr>
        <w:spacing w:after="0" w:line="240" w:lineRule="auto"/>
        <w:rPr>
          <w:rFonts w:cstheme="minorHAnsi"/>
          <w:sz w:val="24"/>
          <w:szCs w:val="24"/>
        </w:rPr>
      </w:pPr>
    </w:p>
    <w:p w14:paraId="43205CF5" w14:textId="6B6D0386" w:rsidR="006A0AC5" w:rsidRPr="002A114A" w:rsidRDefault="006C67A6" w:rsidP="006C67A6">
      <w:pPr>
        <w:spacing w:after="0" w:line="240" w:lineRule="auto"/>
        <w:rPr>
          <w:rFonts w:cstheme="minorHAnsi"/>
          <w:sz w:val="24"/>
          <w:szCs w:val="24"/>
        </w:rPr>
      </w:pPr>
      <w:r w:rsidRPr="002A114A">
        <w:rPr>
          <w:rFonts w:cstheme="minorHAnsi"/>
          <w:sz w:val="24"/>
          <w:szCs w:val="24"/>
        </w:rPr>
        <w:t>2. It is illegal to harvest or possess more than one bushel of crabs per day per person or offer for sale any crabs without having in your possession a valid commercial crabbing license.</w:t>
      </w:r>
    </w:p>
    <w:p w14:paraId="502D1A93" w14:textId="77777777" w:rsidR="00BA5967" w:rsidRPr="002A114A" w:rsidRDefault="00BA5967" w:rsidP="006C67A6">
      <w:pPr>
        <w:spacing w:after="0" w:line="240" w:lineRule="auto"/>
        <w:rPr>
          <w:rFonts w:cstheme="minorHAnsi"/>
          <w:sz w:val="24"/>
          <w:szCs w:val="24"/>
        </w:rPr>
      </w:pPr>
    </w:p>
    <w:p w14:paraId="66B543D1" w14:textId="6D614CA5" w:rsidR="00585AAA" w:rsidRPr="002A114A" w:rsidRDefault="006C67A6" w:rsidP="006C67A6">
      <w:pPr>
        <w:spacing w:after="0" w:line="240" w:lineRule="auto"/>
        <w:rPr>
          <w:rFonts w:cstheme="minorHAnsi"/>
          <w:sz w:val="24"/>
          <w:szCs w:val="24"/>
        </w:rPr>
      </w:pPr>
      <w:r w:rsidRPr="002A114A">
        <w:rPr>
          <w:rFonts w:cstheme="minorHAnsi"/>
          <w:sz w:val="24"/>
          <w:szCs w:val="24"/>
        </w:rPr>
        <w:t>3. Minimum size for crabs that may be harvested (measured from point to point of shell) are as follows: a) Peeler or shedder crab: 3 inches b) Soft crab: 3½ inches c) Hard crab: 4½ inches</w:t>
      </w:r>
    </w:p>
    <w:p w14:paraId="48C64E93" w14:textId="77777777" w:rsidR="00BA5967" w:rsidRPr="002A114A" w:rsidRDefault="00BA5967" w:rsidP="006C67A6">
      <w:pPr>
        <w:spacing w:after="0" w:line="240" w:lineRule="auto"/>
        <w:rPr>
          <w:rFonts w:cstheme="minorHAnsi"/>
          <w:b/>
          <w:bCs/>
          <w:sz w:val="24"/>
          <w:szCs w:val="24"/>
          <w:u w:val="single"/>
        </w:rPr>
      </w:pPr>
    </w:p>
    <w:p w14:paraId="173A9DF6" w14:textId="7AC14852" w:rsidR="00A21764" w:rsidRPr="002A114A" w:rsidRDefault="00A21764" w:rsidP="00585AAA">
      <w:pPr>
        <w:spacing w:after="0" w:line="240" w:lineRule="auto"/>
        <w:rPr>
          <w:rFonts w:cstheme="minorHAnsi"/>
          <w:sz w:val="24"/>
          <w:szCs w:val="24"/>
        </w:rPr>
      </w:pPr>
      <w:r w:rsidRPr="002A114A">
        <w:rPr>
          <w:rFonts w:cstheme="minorHAnsi"/>
          <w:sz w:val="24"/>
          <w:szCs w:val="24"/>
        </w:rPr>
        <w:lastRenderedPageBreak/>
        <w:t>4. All female crabs with eggs attached and all undersized crabs shall be returned to the water immediately.</w:t>
      </w:r>
    </w:p>
    <w:p w14:paraId="640079B5" w14:textId="77777777" w:rsidR="00BA5967" w:rsidRPr="002A114A" w:rsidRDefault="00BA5967" w:rsidP="00585AAA">
      <w:pPr>
        <w:spacing w:after="0" w:line="240" w:lineRule="auto"/>
        <w:rPr>
          <w:rFonts w:cstheme="minorHAnsi"/>
          <w:sz w:val="24"/>
          <w:szCs w:val="24"/>
        </w:rPr>
      </w:pPr>
    </w:p>
    <w:p w14:paraId="129511B8" w14:textId="014A01C7" w:rsidR="00A21764" w:rsidRPr="002A114A" w:rsidRDefault="00A21764" w:rsidP="00585AAA">
      <w:pPr>
        <w:spacing w:after="0" w:line="240" w:lineRule="auto"/>
        <w:rPr>
          <w:rFonts w:cstheme="minorHAnsi"/>
          <w:sz w:val="24"/>
          <w:szCs w:val="24"/>
        </w:rPr>
      </w:pPr>
      <w:r w:rsidRPr="002A114A">
        <w:rPr>
          <w:rFonts w:cstheme="minorHAnsi"/>
          <w:sz w:val="24"/>
          <w:szCs w:val="24"/>
        </w:rPr>
        <w:t>5. Recreational trot lines shall not exceed 150 feet in length with a maximum of 25 baits.</w:t>
      </w:r>
    </w:p>
    <w:p w14:paraId="0F32EDC9" w14:textId="77777777" w:rsidR="00BA5967" w:rsidRPr="002A114A" w:rsidRDefault="00BA5967" w:rsidP="00585AAA">
      <w:pPr>
        <w:spacing w:after="0" w:line="240" w:lineRule="auto"/>
        <w:rPr>
          <w:rFonts w:cstheme="minorHAnsi"/>
          <w:sz w:val="24"/>
          <w:szCs w:val="24"/>
        </w:rPr>
      </w:pPr>
    </w:p>
    <w:p w14:paraId="2D0FB491" w14:textId="2FD8FE3B" w:rsidR="00A21764" w:rsidRPr="002A114A" w:rsidRDefault="00A21764" w:rsidP="00585AAA">
      <w:pPr>
        <w:spacing w:after="0" w:line="240" w:lineRule="auto"/>
        <w:rPr>
          <w:rFonts w:cstheme="minorHAnsi"/>
          <w:sz w:val="24"/>
          <w:szCs w:val="24"/>
        </w:rPr>
      </w:pPr>
      <w:r w:rsidRPr="002A114A">
        <w:rPr>
          <w:rFonts w:cstheme="minorHAnsi"/>
          <w:sz w:val="24"/>
          <w:szCs w:val="24"/>
        </w:rPr>
        <w:t>6. All pots and trot lines shall be marked with the identification number of the owner.</w:t>
      </w:r>
    </w:p>
    <w:p w14:paraId="329DE3FB" w14:textId="77777777" w:rsidR="00BA5967" w:rsidRPr="002A114A" w:rsidRDefault="00BA5967" w:rsidP="00585AAA">
      <w:pPr>
        <w:spacing w:after="0" w:line="240" w:lineRule="auto"/>
        <w:rPr>
          <w:rFonts w:cstheme="minorHAnsi"/>
          <w:sz w:val="24"/>
          <w:szCs w:val="24"/>
        </w:rPr>
      </w:pPr>
    </w:p>
    <w:p w14:paraId="5B1C9866" w14:textId="6E3FDB67" w:rsidR="00A21764" w:rsidRPr="002A114A" w:rsidRDefault="00A21764" w:rsidP="00585AAA">
      <w:pPr>
        <w:spacing w:after="0" w:line="240" w:lineRule="auto"/>
        <w:rPr>
          <w:rFonts w:cstheme="minorHAnsi"/>
          <w:sz w:val="24"/>
          <w:szCs w:val="24"/>
        </w:rPr>
      </w:pPr>
      <w:r w:rsidRPr="002A114A">
        <w:rPr>
          <w:rFonts w:cstheme="minorHAnsi"/>
          <w:sz w:val="24"/>
          <w:szCs w:val="24"/>
        </w:rPr>
        <w:t>7. All crab pots must be tended at least once every 72 hours.</w:t>
      </w:r>
    </w:p>
    <w:p w14:paraId="22D0DDFE" w14:textId="77777777" w:rsidR="00BA5967" w:rsidRPr="002A114A" w:rsidRDefault="00BA5967" w:rsidP="00585AAA">
      <w:pPr>
        <w:spacing w:after="0" w:line="240" w:lineRule="auto"/>
        <w:rPr>
          <w:rFonts w:cstheme="minorHAnsi"/>
          <w:sz w:val="24"/>
          <w:szCs w:val="24"/>
        </w:rPr>
      </w:pPr>
    </w:p>
    <w:p w14:paraId="1935C618" w14:textId="41E113CB" w:rsidR="00A21764" w:rsidRPr="002A114A" w:rsidRDefault="00A21764" w:rsidP="00585AAA">
      <w:pPr>
        <w:spacing w:after="0" w:line="240" w:lineRule="auto"/>
        <w:rPr>
          <w:rFonts w:cstheme="minorHAnsi"/>
          <w:sz w:val="24"/>
          <w:szCs w:val="24"/>
        </w:rPr>
      </w:pPr>
      <w:r w:rsidRPr="002A114A">
        <w:rPr>
          <w:rFonts w:cstheme="minorHAnsi"/>
          <w:sz w:val="24"/>
          <w:szCs w:val="24"/>
        </w:rPr>
        <w:t xml:space="preserve">8. No floating line may be used on any crab pot or crab pot buoy. </w:t>
      </w:r>
    </w:p>
    <w:p w14:paraId="72C12743" w14:textId="77777777" w:rsidR="00BA5967" w:rsidRPr="002A114A" w:rsidRDefault="00BA5967" w:rsidP="00585AAA">
      <w:pPr>
        <w:spacing w:after="0" w:line="240" w:lineRule="auto"/>
        <w:rPr>
          <w:rFonts w:cstheme="minorHAnsi"/>
          <w:sz w:val="24"/>
          <w:szCs w:val="24"/>
        </w:rPr>
      </w:pPr>
    </w:p>
    <w:p w14:paraId="13948301" w14:textId="770C3158" w:rsidR="00A21764" w:rsidRPr="002A114A" w:rsidRDefault="00A21764" w:rsidP="00585AAA">
      <w:pPr>
        <w:spacing w:after="0" w:line="240" w:lineRule="auto"/>
        <w:rPr>
          <w:rFonts w:cstheme="minorHAnsi"/>
          <w:sz w:val="24"/>
          <w:szCs w:val="24"/>
        </w:rPr>
      </w:pPr>
      <w:r w:rsidRPr="002A114A">
        <w:rPr>
          <w:rFonts w:cstheme="minorHAnsi"/>
          <w:sz w:val="24"/>
          <w:szCs w:val="24"/>
        </w:rPr>
        <w:t xml:space="preserve">9. No crab pot shall be placed in any area that would obstruct or impede navigation or in any creek less than 50 feet wide. </w:t>
      </w:r>
    </w:p>
    <w:p w14:paraId="29CDEE7D" w14:textId="77777777" w:rsidR="00BA5967" w:rsidRPr="002A114A" w:rsidRDefault="00BA5967" w:rsidP="00585AAA">
      <w:pPr>
        <w:spacing w:after="0" w:line="240" w:lineRule="auto"/>
        <w:rPr>
          <w:rFonts w:cstheme="minorHAnsi"/>
          <w:sz w:val="24"/>
          <w:szCs w:val="24"/>
        </w:rPr>
      </w:pPr>
    </w:p>
    <w:p w14:paraId="181D9CC1" w14:textId="5C42EC14" w:rsidR="00A21764" w:rsidRPr="002A114A" w:rsidRDefault="00A21764" w:rsidP="00585AAA">
      <w:pPr>
        <w:spacing w:after="0" w:line="240" w:lineRule="auto"/>
        <w:rPr>
          <w:rFonts w:cstheme="minorHAnsi"/>
          <w:sz w:val="24"/>
          <w:szCs w:val="24"/>
        </w:rPr>
      </w:pPr>
      <w:r w:rsidRPr="002A114A">
        <w:rPr>
          <w:rFonts w:cstheme="minorHAnsi"/>
          <w:sz w:val="24"/>
          <w:szCs w:val="24"/>
        </w:rPr>
        <w:t xml:space="preserve">10. Only the owner or a law enforcement officer may raise or remove contents of a legally set fishing device. </w:t>
      </w:r>
    </w:p>
    <w:p w14:paraId="0E679DBA" w14:textId="77777777" w:rsidR="00BA5967" w:rsidRPr="002A114A" w:rsidRDefault="00BA5967" w:rsidP="00585AAA">
      <w:pPr>
        <w:spacing w:after="0" w:line="240" w:lineRule="auto"/>
        <w:rPr>
          <w:rFonts w:cstheme="minorHAnsi"/>
          <w:sz w:val="24"/>
          <w:szCs w:val="24"/>
        </w:rPr>
      </w:pPr>
    </w:p>
    <w:p w14:paraId="58EB3322" w14:textId="2F394472" w:rsidR="00A21764" w:rsidRPr="002A114A" w:rsidRDefault="00A21764" w:rsidP="00585AAA">
      <w:pPr>
        <w:spacing w:after="0" w:line="240" w:lineRule="auto"/>
        <w:rPr>
          <w:rFonts w:cstheme="minorHAnsi"/>
          <w:sz w:val="24"/>
          <w:szCs w:val="24"/>
        </w:rPr>
      </w:pPr>
      <w:r w:rsidRPr="002A114A">
        <w:rPr>
          <w:rFonts w:cstheme="minorHAnsi"/>
          <w:sz w:val="24"/>
          <w:szCs w:val="24"/>
        </w:rPr>
        <w:t xml:space="preserve">11. Crabs taken with a bait seine may be retained for personal use only if the angler possesses a bait net license, and may not be bartered or sold unless the fisherman possesses a commercial crab license. </w:t>
      </w:r>
    </w:p>
    <w:p w14:paraId="4303A640" w14:textId="77777777" w:rsidR="00BA5967" w:rsidRPr="002A114A" w:rsidRDefault="00BA5967" w:rsidP="00585AAA">
      <w:pPr>
        <w:spacing w:after="0" w:line="240" w:lineRule="auto"/>
        <w:rPr>
          <w:rFonts w:cstheme="minorHAnsi"/>
          <w:sz w:val="24"/>
          <w:szCs w:val="24"/>
        </w:rPr>
      </w:pPr>
    </w:p>
    <w:p w14:paraId="211E4D34" w14:textId="2DB88944" w:rsidR="00A21764" w:rsidRPr="002A114A" w:rsidRDefault="00A21764" w:rsidP="00585AAA">
      <w:pPr>
        <w:spacing w:after="0" w:line="240" w:lineRule="auto"/>
        <w:rPr>
          <w:rFonts w:cstheme="minorHAnsi"/>
          <w:sz w:val="24"/>
          <w:szCs w:val="24"/>
        </w:rPr>
      </w:pPr>
      <w:r w:rsidRPr="002A114A">
        <w:rPr>
          <w:rFonts w:cstheme="minorHAnsi"/>
          <w:sz w:val="24"/>
          <w:szCs w:val="24"/>
        </w:rPr>
        <w:t xml:space="preserve">12. No crabs may be harvested from the Newark Bay Complex. </w:t>
      </w:r>
    </w:p>
    <w:p w14:paraId="6E041F7F" w14:textId="77777777" w:rsidR="00BA5967" w:rsidRPr="002A114A" w:rsidRDefault="00BA5967" w:rsidP="00585AAA">
      <w:pPr>
        <w:spacing w:after="0" w:line="240" w:lineRule="auto"/>
        <w:rPr>
          <w:rFonts w:cstheme="minorHAnsi"/>
          <w:sz w:val="24"/>
          <w:szCs w:val="24"/>
        </w:rPr>
      </w:pPr>
    </w:p>
    <w:p w14:paraId="385808CD" w14:textId="7E0DC11C" w:rsidR="00BA5967" w:rsidRPr="002A114A" w:rsidRDefault="00A21764" w:rsidP="00585AAA">
      <w:pPr>
        <w:spacing w:after="0" w:line="240" w:lineRule="auto"/>
        <w:rPr>
          <w:rFonts w:cstheme="minorHAnsi"/>
          <w:sz w:val="24"/>
          <w:szCs w:val="24"/>
        </w:rPr>
      </w:pPr>
      <w:r w:rsidRPr="002A114A">
        <w:rPr>
          <w:rFonts w:cstheme="minorHAnsi"/>
          <w:sz w:val="24"/>
          <w:szCs w:val="24"/>
        </w:rPr>
        <w:t xml:space="preserve">13. Crab Pot/Trot Line seasons: Delaware Bay and tributaries: April 6 – Dec. 4. All other waters: March 15 – Nov. 30. The following waters, and their tributaries, are closed to the use of crab pots and trot lines: Cumberland Co.: Cohansey River and creeks named Back, Cedar, </w:t>
      </w:r>
      <w:proofErr w:type="spellStart"/>
      <w:r w:rsidRPr="002A114A">
        <w:rPr>
          <w:rFonts w:cstheme="minorHAnsi"/>
          <w:sz w:val="24"/>
          <w:szCs w:val="24"/>
        </w:rPr>
        <w:t>Nantuxent</w:t>
      </w:r>
      <w:proofErr w:type="spellEnd"/>
      <w:r w:rsidRPr="002A114A">
        <w:rPr>
          <w:rFonts w:cstheme="minorHAnsi"/>
          <w:sz w:val="24"/>
          <w:szCs w:val="24"/>
        </w:rPr>
        <w:t xml:space="preserve">, Fortescue, </w:t>
      </w:r>
      <w:proofErr w:type="spellStart"/>
      <w:r w:rsidRPr="002A114A">
        <w:rPr>
          <w:rFonts w:cstheme="minorHAnsi"/>
          <w:sz w:val="24"/>
          <w:szCs w:val="24"/>
        </w:rPr>
        <w:t>Oranoken</w:t>
      </w:r>
      <w:proofErr w:type="spellEnd"/>
      <w:r w:rsidRPr="002A114A">
        <w:rPr>
          <w:rFonts w:cstheme="minorHAnsi"/>
          <w:sz w:val="24"/>
          <w:szCs w:val="24"/>
        </w:rPr>
        <w:t xml:space="preserve"> and Dividing; Cape May Co.: West and Bidwell Creeks and the Cape May Canal; Atlantic Co.: Hammock Cove (Dry Bay); Ocean Co.: on east shore of Barnegat Bay, that area of Sedge Islands Wildlife Management Area enclosed by a line drawn from the northern bank of Fishing Creek on Island Beach State Park to the northern tip of the Sedge Islands (</w:t>
      </w:r>
      <w:proofErr w:type="spellStart"/>
      <w:r w:rsidRPr="002A114A">
        <w:rPr>
          <w:rFonts w:cstheme="minorHAnsi"/>
          <w:sz w:val="24"/>
          <w:szCs w:val="24"/>
        </w:rPr>
        <w:t>Hensler</w:t>
      </w:r>
      <w:proofErr w:type="spellEnd"/>
      <w:r w:rsidRPr="002A114A">
        <w:rPr>
          <w:rFonts w:cstheme="minorHAnsi"/>
          <w:sz w:val="24"/>
          <w:szCs w:val="24"/>
        </w:rPr>
        <w:t xml:space="preserve"> Island), then south from point to point along the western side of the Sedge Islands WMA and terminating on the most southwestern point of Island Beach State Park. </w:t>
      </w:r>
    </w:p>
    <w:p w14:paraId="70B64388" w14:textId="77777777" w:rsidR="00BA5967" w:rsidRPr="002A114A" w:rsidRDefault="00BA5967" w:rsidP="00585AAA">
      <w:pPr>
        <w:spacing w:after="0" w:line="240" w:lineRule="auto"/>
        <w:rPr>
          <w:rFonts w:cstheme="minorHAnsi"/>
          <w:sz w:val="24"/>
          <w:szCs w:val="24"/>
        </w:rPr>
      </w:pPr>
    </w:p>
    <w:p w14:paraId="215206C2" w14:textId="34DF8A88" w:rsidR="00BA5967" w:rsidRPr="002A114A" w:rsidRDefault="00A21764" w:rsidP="00585AAA">
      <w:pPr>
        <w:spacing w:after="0" w:line="240" w:lineRule="auto"/>
        <w:rPr>
          <w:rFonts w:cstheme="minorHAnsi"/>
          <w:sz w:val="24"/>
          <w:szCs w:val="24"/>
        </w:rPr>
      </w:pPr>
      <w:r w:rsidRPr="002A114A">
        <w:rPr>
          <w:rFonts w:cstheme="minorHAnsi"/>
          <w:sz w:val="24"/>
          <w:szCs w:val="24"/>
        </w:rPr>
        <w:t xml:space="preserve">14. Crab Dredge Seasons: Delaware Bay and tributaries: Jan. 1 through April 15 and Nov. 15 through Dec. 31. All other waters: Jan. 1 through March 31, Dec. 1 through Dec. 31. Fish and Wildlife will issue a non-commercial crab dredge license for the harvest of not more than one bushel of crabs per day during the crab dredge season. Crabs so taken may not be sold or offered for barter. There is a fee of $15 for this non-commercial crab dredge license. </w:t>
      </w:r>
    </w:p>
    <w:p w14:paraId="76C04477" w14:textId="77777777" w:rsidR="00BA5967" w:rsidRPr="002A114A" w:rsidRDefault="00BA5967" w:rsidP="00585AAA">
      <w:pPr>
        <w:spacing w:after="0" w:line="240" w:lineRule="auto"/>
        <w:rPr>
          <w:rFonts w:cstheme="minorHAnsi"/>
          <w:sz w:val="24"/>
          <w:szCs w:val="24"/>
        </w:rPr>
      </w:pPr>
    </w:p>
    <w:p w14:paraId="5556C236" w14:textId="7A0EBAC9" w:rsidR="006C67A6" w:rsidRPr="002A114A" w:rsidRDefault="00A21764" w:rsidP="00585AAA">
      <w:pPr>
        <w:spacing w:after="0" w:line="240" w:lineRule="auto"/>
        <w:rPr>
          <w:rFonts w:cstheme="minorHAnsi"/>
          <w:sz w:val="24"/>
          <w:szCs w:val="24"/>
        </w:rPr>
      </w:pPr>
      <w:r w:rsidRPr="002A114A">
        <w:rPr>
          <w:rFonts w:cstheme="minorHAnsi"/>
          <w:sz w:val="24"/>
          <w:szCs w:val="24"/>
        </w:rPr>
        <w:t>Notice: All non-collapsible Chesapeake-style crab pots must be constructed to include a biodegradable panel designed to create an opening to allow crabs and other organisms to escape if the pot is lost or abandoned. All non-collapsible Chesapeake-style crab pots set in any manmade lagoon or any water body less than 150 feet wide must also include a turtle excluder device inside all pot entrance funnels.</w:t>
      </w:r>
    </w:p>
    <w:p w14:paraId="3B0F0C8F" w14:textId="4B61ADE7" w:rsidR="007867E7" w:rsidRPr="002A114A" w:rsidRDefault="007867E7" w:rsidP="00585AAA">
      <w:pPr>
        <w:spacing w:after="0" w:line="240" w:lineRule="auto"/>
        <w:rPr>
          <w:rFonts w:cstheme="minorHAnsi"/>
          <w:sz w:val="24"/>
          <w:szCs w:val="24"/>
        </w:rPr>
      </w:pPr>
    </w:p>
    <w:p w14:paraId="7A3901D0" w14:textId="77777777" w:rsidR="00FE6B32" w:rsidRPr="002A114A" w:rsidRDefault="007867E7" w:rsidP="00E46A81">
      <w:pPr>
        <w:pStyle w:val="ListParagraph"/>
        <w:numPr>
          <w:ilvl w:val="0"/>
          <w:numId w:val="24"/>
        </w:numPr>
        <w:spacing w:after="0" w:line="240" w:lineRule="auto"/>
        <w:rPr>
          <w:rFonts w:cstheme="minorHAnsi"/>
          <w:sz w:val="24"/>
          <w:szCs w:val="24"/>
        </w:rPr>
      </w:pPr>
      <w:r w:rsidRPr="002A114A">
        <w:rPr>
          <w:rFonts w:cstheme="minorHAnsi"/>
          <w:sz w:val="24"/>
          <w:szCs w:val="24"/>
        </w:rPr>
        <w:t>Terrapin Excluders and Biodegradable Panels</w:t>
      </w:r>
      <w:r w:rsidR="00FE6B32" w:rsidRPr="002A114A">
        <w:rPr>
          <w:rFonts w:cstheme="minorHAnsi"/>
          <w:sz w:val="24"/>
          <w:szCs w:val="24"/>
        </w:rPr>
        <w:t xml:space="preserve"> </w:t>
      </w:r>
      <w:r w:rsidRPr="002A114A">
        <w:rPr>
          <w:rFonts w:cstheme="minorHAnsi"/>
          <w:sz w:val="24"/>
          <w:szCs w:val="24"/>
        </w:rPr>
        <w:t>Are Required on Chesapeake-Style Crab Pots</w:t>
      </w:r>
    </w:p>
    <w:p w14:paraId="1C671CC9" w14:textId="5D3EFF33" w:rsidR="00EE69BE" w:rsidRPr="002A114A" w:rsidRDefault="007867E7" w:rsidP="00EE69BE">
      <w:pPr>
        <w:pStyle w:val="ListParagraph"/>
        <w:numPr>
          <w:ilvl w:val="1"/>
          <w:numId w:val="24"/>
        </w:numPr>
        <w:spacing w:after="0" w:line="240" w:lineRule="auto"/>
        <w:rPr>
          <w:rFonts w:cstheme="minorHAnsi"/>
          <w:sz w:val="24"/>
          <w:szCs w:val="24"/>
        </w:rPr>
      </w:pPr>
      <w:r w:rsidRPr="002A114A">
        <w:rPr>
          <w:rFonts w:cstheme="minorHAnsi"/>
          <w:sz w:val="24"/>
          <w:szCs w:val="24"/>
        </w:rPr>
        <w:t xml:space="preserve">NOTE: It is illegal to catch or take </w:t>
      </w:r>
      <w:proofErr w:type="spellStart"/>
      <w:r w:rsidRPr="002A114A">
        <w:rPr>
          <w:rFonts w:cstheme="minorHAnsi"/>
          <w:sz w:val="24"/>
          <w:szCs w:val="24"/>
        </w:rPr>
        <w:t>diamondbackterrapins</w:t>
      </w:r>
      <w:proofErr w:type="spellEnd"/>
      <w:r w:rsidRPr="002A114A">
        <w:rPr>
          <w:rFonts w:cstheme="minorHAnsi"/>
          <w:sz w:val="24"/>
          <w:szCs w:val="24"/>
        </w:rPr>
        <w:t xml:space="preserve"> in New Jersey.</w:t>
      </w:r>
    </w:p>
    <w:p w14:paraId="7D595C98" w14:textId="51A67BC6" w:rsidR="007867E7" w:rsidRPr="002A114A" w:rsidRDefault="007867E7" w:rsidP="00E46A81">
      <w:pPr>
        <w:pStyle w:val="ListParagraph"/>
        <w:numPr>
          <w:ilvl w:val="1"/>
          <w:numId w:val="24"/>
        </w:numPr>
        <w:spacing w:after="0" w:line="240" w:lineRule="auto"/>
        <w:rPr>
          <w:rFonts w:cstheme="minorHAnsi"/>
          <w:sz w:val="24"/>
          <w:szCs w:val="24"/>
        </w:rPr>
      </w:pPr>
      <w:r w:rsidRPr="002A114A">
        <w:rPr>
          <w:rFonts w:cstheme="minorHAnsi"/>
          <w:sz w:val="24"/>
          <w:szCs w:val="24"/>
        </w:rPr>
        <w:t>Users of non-collapsible,</w:t>
      </w:r>
      <w:r w:rsidR="00EE69BE" w:rsidRPr="002A114A">
        <w:rPr>
          <w:rFonts w:cstheme="minorHAnsi"/>
          <w:sz w:val="24"/>
          <w:szCs w:val="24"/>
        </w:rPr>
        <w:t xml:space="preserve"> </w:t>
      </w:r>
      <w:r w:rsidRPr="002A114A">
        <w:rPr>
          <w:rFonts w:cstheme="minorHAnsi"/>
          <w:sz w:val="24"/>
          <w:szCs w:val="24"/>
        </w:rPr>
        <w:t>Chesapeake-style crab pots note: all pots set in any</w:t>
      </w:r>
      <w:r w:rsidR="00EE69BE" w:rsidRPr="002A114A">
        <w:rPr>
          <w:rFonts w:cstheme="minorHAnsi"/>
          <w:sz w:val="24"/>
          <w:szCs w:val="24"/>
        </w:rPr>
        <w:t xml:space="preserve"> </w:t>
      </w:r>
      <w:r w:rsidRPr="002A114A">
        <w:rPr>
          <w:rFonts w:cstheme="minorHAnsi"/>
          <w:sz w:val="24"/>
          <w:szCs w:val="24"/>
        </w:rPr>
        <w:t xml:space="preserve">body of water less than </w:t>
      </w:r>
      <w:r w:rsidR="00891CAE" w:rsidRPr="002A114A">
        <w:rPr>
          <w:rFonts w:cstheme="minorHAnsi"/>
          <w:sz w:val="24"/>
          <w:szCs w:val="24"/>
        </w:rPr>
        <w:t>1</w:t>
      </w:r>
      <w:r w:rsidRPr="002A114A">
        <w:rPr>
          <w:rFonts w:cstheme="minorHAnsi"/>
          <w:sz w:val="24"/>
          <w:szCs w:val="24"/>
        </w:rPr>
        <w:t>50-feet wide at mean low</w:t>
      </w:r>
      <w:r w:rsidR="00EE69BE" w:rsidRPr="002A114A">
        <w:rPr>
          <w:rFonts w:cstheme="minorHAnsi"/>
          <w:sz w:val="24"/>
          <w:szCs w:val="24"/>
        </w:rPr>
        <w:t xml:space="preserve"> </w:t>
      </w:r>
      <w:r w:rsidRPr="002A114A">
        <w:rPr>
          <w:rFonts w:cstheme="minorHAnsi"/>
          <w:sz w:val="24"/>
          <w:szCs w:val="24"/>
        </w:rPr>
        <w:t>tide or in any manmade lagoon MUST include</w:t>
      </w:r>
      <w:r w:rsidR="00EE69BE" w:rsidRPr="002A114A">
        <w:rPr>
          <w:rFonts w:cstheme="minorHAnsi"/>
          <w:sz w:val="24"/>
          <w:szCs w:val="24"/>
        </w:rPr>
        <w:t xml:space="preserve"> </w:t>
      </w:r>
      <w:r w:rsidRPr="002A114A">
        <w:rPr>
          <w:rFonts w:cstheme="minorHAnsi"/>
          <w:sz w:val="24"/>
          <w:szCs w:val="24"/>
        </w:rPr>
        <w:t xml:space="preserve">diamondback </w:t>
      </w:r>
      <w:proofErr w:type="gramStart"/>
      <w:r w:rsidRPr="002A114A">
        <w:rPr>
          <w:rFonts w:cstheme="minorHAnsi"/>
          <w:sz w:val="24"/>
          <w:szCs w:val="24"/>
        </w:rPr>
        <w:t xml:space="preserve">terrapin </w:t>
      </w:r>
      <w:r w:rsidR="00EE69BE" w:rsidRPr="002A114A">
        <w:rPr>
          <w:rFonts w:cstheme="minorHAnsi"/>
          <w:sz w:val="24"/>
          <w:szCs w:val="24"/>
        </w:rPr>
        <w:t xml:space="preserve"> e</w:t>
      </w:r>
      <w:r w:rsidRPr="002A114A">
        <w:rPr>
          <w:rFonts w:cstheme="minorHAnsi"/>
          <w:sz w:val="24"/>
          <w:szCs w:val="24"/>
        </w:rPr>
        <w:t>xcluder</w:t>
      </w:r>
      <w:proofErr w:type="gramEnd"/>
      <w:r w:rsidRPr="002A114A">
        <w:rPr>
          <w:rFonts w:cstheme="minorHAnsi"/>
          <w:sz w:val="24"/>
          <w:szCs w:val="24"/>
        </w:rPr>
        <w:t xml:space="preserve"> devices. </w:t>
      </w:r>
      <w:proofErr w:type="spellStart"/>
      <w:r w:rsidRPr="002A114A">
        <w:rPr>
          <w:rFonts w:cstheme="minorHAnsi"/>
          <w:sz w:val="24"/>
          <w:szCs w:val="24"/>
        </w:rPr>
        <w:t>Noncollapsible</w:t>
      </w:r>
      <w:proofErr w:type="spellEnd"/>
      <w:r w:rsidRPr="002A114A">
        <w:rPr>
          <w:rFonts w:cstheme="minorHAnsi"/>
          <w:sz w:val="24"/>
          <w:szCs w:val="24"/>
        </w:rPr>
        <w:t>, Chesapeake-style crab pots set in any</w:t>
      </w:r>
      <w:r w:rsidR="00EE69BE" w:rsidRPr="002A114A">
        <w:rPr>
          <w:rFonts w:cstheme="minorHAnsi"/>
          <w:sz w:val="24"/>
          <w:szCs w:val="24"/>
        </w:rPr>
        <w:t xml:space="preserve"> </w:t>
      </w:r>
      <w:r w:rsidRPr="002A114A">
        <w:rPr>
          <w:rFonts w:cstheme="minorHAnsi"/>
          <w:sz w:val="24"/>
          <w:szCs w:val="24"/>
        </w:rPr>
        <w:t>body of water MUST include biodegradable panels.</w:t>
      </w:r>
      <w:r w:rsidR="00EE69BE" w:rsidRPr="002A114A">
        <w:rPr>
          <w:rFonts w:cstheme="minorHAnsi"/>
          <w:sz w:val="24"/>
          <w:szCs w:val="24"/>
        </w:rPr>
        <w:t xml:space="preserve"> </w:t>
      </w:r>
      <w:r w:rsidRPr="002A114A">
        <w:rPr>
          <w:rFonts w:cstheme="minorHAnsi"/>
          <w:sz w:val="24"/>
          <w:szCs w:val="24"/>
        </w:rPr>
        <w:t>These crab pot modifications will help reduce the</w:t>
      </w:r>
      <w:r w:rsidR="00EE69BE" w:rsidRPr="002A114A">
        <w:rPr>
          <w:rFonts w:cstheme="minorHAnsi"/>
          <w:sz w:val="24"/>
          <w:szCs w:val="24"/>
        </w:rPr>
        <w:t xml:space="preserve"> </w:t>
      </w:r>
      <w:r w:rsidRPr="002A114A">
        <w:rPr>
          <w:rFonts w:cstheme="minorHAnsi"/>
          <w:sz w:val="24"/>
          <w:szCs w:val="24"/>
        </w:rPr>
        <w:t>unintentional drowning of terrapins allowing these</w:t>
      </w:r>
      <w:r w:rsidR="00EE69BE" w:rsidRPr="002A114A">
        <w:rPr>
          <w:rFonts w:cstheme="minorHAnsi"/>
          <w:sz w:val="24"/>
          <w:szCs w:val="24"/>
        </w:rPr>
        <w:t xml:space="preserve"> </w:t>
      </w:r>
      <w:r w:rsidRPr="002A114A">
        <w:rPr>
          <w:rFonts w:cstheme="minorHAnsi"/>
          <w:sz w:val="24"/>
          <w:szCs w:val="24"/>
        </w:rPr>
        <w:t xml:space="preserve">and other species to escape </w:t>
      </w:r>
      <w:proofErr w:type="gramStart"/>
      <w:r w:rsidRPr="002A114A">
        <w:rPr>
          <w:rFonts w:cstheme="minorHAnsi"/>
          <w:sz w:val="24"/>
          <w:szCs w:val="24"/>
        </w:rPr>
        <w:t xml:space="preserve">in </w:t>
      </w:r>
      <w:r w:rsidRPr="002A114A">
        <w:rPr>
          <w:rFonts w:cstheme="minorHAnsi"/>
          <w:sz w:val="24"/>
          <w:szCs w:val="24"/>
        </w:rPr>
        <w:t>the event that</w:t>
      </w:r>
      <w:proofErr w:type="gramEnd"/>
      <w:r w:rsidRPr="002A114A">
        <w:rPr>
          <w:rFonts w:cstheme="minorHAnsi"/>
          <w:sz w:val="24"/>
          <w:szCs w:val="24"/>
        </w:rPr>
        <w:t xml:space="preserve"> pots are</w:t>
      </w:r>
      <w:r w:rsidR="00A66DF8">
        <w:rPr>
          <w:rFonts w:cstheme="minorHAnsi"/>
          <w:sz w:val="24"/>
          <w:szCs w:val="24"/>
        </w:rPr>
        <w:t xml:space="preserve"> </w:t>
      </w:r>
      <w:r w:rsidR="006D4664" w:rsidRPr="002A114A">
        <w:rPr>
          <w:rFonts w:cstheme="minorHAnsi"/>
          <w:sz w:val="24"/>
          <w:szCs w:val="24"/>
        </w:rPr>
        <w:t xml:space="preserve">lost </w:t>
      </w:r>
      <w:r w:rsidR="006D4664" w:rsidRPr="002A114A">
        <w:rPr>
          <w:rFonts w:cstheme="minorHAnsi"/>
          <w:sz w:val="24"/>
          <w:szCs w:val="24"/>
        </w:rPr>
        <w:t xml:space="preserve">or abandoned. Terrapin excluder devices must be no larger than 2-inch high by 6-inch wide and securely fastened inside each funnel entrance. Biodegradable panels must measure at least 6½-inch wide by 5-inch high </w:t>
      </w:r>
      <w:r w:rsidR="009C5BB9" w:rsidRPr="002A114A">
        <w:rPr>
          <w:rFonts w:cstheme="minorHAnsi"/>
          <w:sz w:val="24"/>
          <w:szCs w:val="24"/>
        </w:rPr>
        <w:t xml:space="preserve">(5.1 × 15.2 cm) </w:t>
      </w:r>
      <w:r w:rsidR="006D4664" w:rsidRPr="002A114A">
        <w:rPr>
          <w:rFonts w:cstheme="minorHAnsi"/>
          <w:sz w:val="24"/>
          <w:szCs w:val="24"/>
        </w:rPr>
        <w:t>and be located in the upper section of the crab pot. The panel must be constructed of, or</w:t>
      </w:r>
      <w:r w:rsidR="003F4DE9" w:rsidRPr="002A114A">
        <w:rPr>
          <w:rFonts w:cstheme="minorHAnsi"/>
          <w:sz w:val="24"/>
          <w:szCs w:val="24"/>
        </w:rPr>
        <w:t xml:space="preserve"> </w:t>
      </w:r>
      <w:r w:rsidR="006D4664" w:rsidRPr="002A114A">
        <w:rPr>
          <w:rFonts w:cstheme="minorHAnsi"/>
          <w:sz w:val="24"/>
          <w:szCs w:val="24"/>
        </w:rPr>
        <w:t>fastened to the pot with, wood lath, cotton, hemp, sisal or jute twine not greater than 3⁄16" diameter, or non-stainless steel, uncoated ferrous metal not</w:t>
      </w:r>
      <w:r w:rsidR="003F4DE9" w:rsidRPr="002A114A">
        <w:rPr>
          <w:rFonts w:cstheme="minorHAnsi"/>
          <w:sz w:val="24"/>
          <w:szCs w:val="24"/>
        </w:rPr>
        <w:t xml:space="preserve"> </w:t>
      </w:r>
      <w:r w:rsidR="006D4664" w:rsidRPr="002A114A">
        <w:rPr>
          <w:rFonts w:cstheme="minorHAnsi"/>
          <w:sz w:val="24"/>
          <w:szCs w:val="24"/>
        </w:rPr>
        <w:t>greater than 3⁄32" diameter. The door or a side of the</w:t>
      </w:r>
      <w:r w:rsidR="003F4DE9" w:rsidRPr="002A114A">
        <w:rPr>
          <w:rFonts w:cstheme="minorHAnsi"/>
          <w:sz w:val="24"/>
          <w:szCs w:val="24"/>
        </w:rPr>
        <w:t xml:space="preserve"> </w:t>
      </w:r>
      <w:r w:rsidR="006D4664" w:rsidRPr="002A114A">
        <w:rPr>
          <w:rFonts w:cstheme="minorHAnsi"/>
          <w:sz w:val="24"/>
          <w:szCs w:val="24"/>
        </w:rPr>
        <w:t>pot may serve as the biodegradable panel ONLY</w:t>
      </w:r>
      <w:r w:rsidR="003F4DE9" w:rsidRPr="002A114A">
        <w:rPr>
          <w:rFonts w:cstheme="minorHAnsi"/>
          <w:sz w:val="24"/>
          <w:szCs w:val="24"/>
        </w:rPr>
        <w:t xml:space="preserve"> </w:t>
      </w:r>
      <w:r w:rsidR="006D4664" w:rsidRPr="002A114A">
        <w:rPr>
          <w:rFonts w:cstheme="minorHAnsi"/>
          <w:sz w:val="24"/>
          <w:szCs w:val="24"/>
        </w:rPr>
        <w:t>if it is fastened to the pot with any of the material</w:t>
      </w:r>
      <w:r w:rsidR="003F4DE9" w:rsidRPr="002A114A">
        <w:rPr>
          <w:rFonts w:cstheme="minorHAnsi"/>
          <w:sz w:val="24"/>
          <w:szCs w:val="24"/>
        </w:rPr>
        <w:t xml:space="preserve"> </w:t>
      </w:r>
      <w:r w:rsidR="006D4664" w:rsidRPr="002A114A">
        <w:rPr>
          <w:rFonts w:cstheme="minorHAnsi"/>
          <w:sz w:val="24"/>
          <w:szCs w:val="24"/>
        </w:rPr>
        <w:t xml:space="preserve">specified above. Crabbers should note: ALL </w:t>
      </w:r>
      <w:proofErr w:type="spellStart"/>
      <w:r w:rsidR="006D4664" w:rsidRPr="002A114A">
        <w:rPr>
          <w:rFonts w:cstheme="minorHAnsi"/>
          <w:sz w:val="24"/>
          <w:szCs w:val="24"/>
        </w:rPr>
        <w:t>noncollapsible</w:t>
      </w:r>
      <w:proofErr w:type="spellEnd"/>
      <w:r w:rsidR="006D4664" w:rsidRPr="002A114A">
        <w:rPr>
          <w:rFonts w:cstheme="minorHAnsi"/>
          <w:sz w:val="24"/>
          <w:szCs w:val="24"/>
        </w:rPr>
        <w:t>, Chesapeake-style crab pots MUST be</w:t>
      </w:r>
      <w:r w:rsidR="003F4DE9" w:rsidRPr="002A114A">
        <w:rPr>
          <w:rFonts w:cstheme="minorHAnsi"/>
          <w:sz w:val="24"/>
          <w:szCs w:val="24"/>
        </w:rPr>
        <w:t xml:space="preserve"> </w:t>
      </w:r>
      <w:r w:rsidR="006D4664" w:rsidRPr="002A114A">
        <w:rPr>
          <w:rFonts w:cstheme="minorHAnsi"/>
          <w:sz w:val="24"/>
          <w:szCs w:val="24"/>
        </w:rPr>
        <w:t>licensed and marked with the gear identification</w:t>
      </w:r>
      <w:r w:rsidR="003F4DE9" w:rsidRPr="002A114A">
        <w:rPr>
          <w:rFonts w:cstheme="minorHAnsi"/>
          <w:sz w:val="24"/>
          <w:szCs w:val="24"/>
        </w:rPr>
        <w:t xml:space="preserve"> </w:t>
      </w:r>
      <w:r w:rsidR="006D4664" w:rsidRPr="002A114A">
        <w:rPr>
          <w:rFonts w:cstheme="minorHAnsi"/>
          <w:sz w:val="24"/>
          <w:szCs w:val="24"/>
        </w:rPr>
        <w:t>number of the owner.</w:t>
      </w:r>
    </w:p>
    <w:bookmarkEnd w:id="3"/>
    <w:p w14:paraId="21CDB6EB" w14:textId="77777777" w:rsidR="007939AC" w:rsidRPr="002A114A" w:rsidRDefault="007939AC" w:rsidP="00502A58">
      <w:pPr>
        <w:spacing w:after="0" w:line="240" w:lineRule="auto"/>
        <w:jc w:val="center"/>
        <w:rPr>
          <w:rFonts w:cstheme="minorHAnsi"/>
          <w:b/>
          <w:bCs/>
          <w:sz w:val="24"/>
          <w:szCs w:val="24"/>
          <w:u w:val="single"/>
        </w:rPr>
      </w:pPr>
    </w:p>
    <w:p w14:paraId="0DAD9CFC" w14:textId="75FA9DB6" w:rsidR="00AB0D3B" w:rsidRPr="002A114A" w:rsidRDefault="006950D7" w:rsidP="00502A58">
      <w:pPr>
        <w:spacing w:after="0" w:line="240" w:lineRule="auto"/>
        <w:jc w:val="center"/>
        <w:rPr>
          <w:rFonts w:cstheme="minorHAnsi"/>
          <w:b/>
          <w:bCs/>
          <w:sz w:val="24"/>
          <w:szCs w:val="24"/>
          <w:u w:val="single"/>
        </w:rPr>
      </w:pPr>
      <w:r w:rsidRPr="002A114A">
        <w:rPr>
          <w:rFonts w:cstheme="minorHAnsi"/>
          <w:b/>
          <w:bCs/>
          <w:sz w:val="24"/>
          <w:szCs w:val="24"/>
          <w:u w:val="single"/>
        </w:rPr>
        <w:t xml:space="preserve">Terrapin </w:t>
      </w:r>
      <w:r w:rsidR="00DD1CAD" w:rsidRPr="002A114A">
        <w:rPr>
          <w:rFonts w:cstheme="minorHAnsi"/>
          <w:b/>
          <w:bCs/>
          <w:sz w:val="24"/>
          <w:szCs w:val="24"/>
          <w:u w:val="single"/>
        </w:rPr>
        <w:t xml:space="preserve">Drownings </w:t>
      </w:r>
      <w:r w:rsidR="001D25D9" w:rsidRPr="002A114A">
        <w:rPr>
          <w:rFonts w:cstheme="minorHAnsi"/>
          <w:b/>
          <w:bCs/>
          <w:sz w:val="24"/>
          <w:szCs w:val="24"/>
          <w:u w:val="single"/>
        </w:rPr>
        <w:t>Associat</w:t>
      </w:r>
      <w:r w:rsidRPr="002A114A">
        <w:rPr>
          <w:rFonts w:cstheme="minorHAnsi"/>
          <w:b/>
          <w:bCs/>
          <w:sz w:val="24"/>
          <w:szCs w:val="24"/>
          <w:u w:val="single"/>
        </w:rPr>
        <w:t>e</w:t>
      </w:r>
      <w:r w:rsidR="001D25D9" w:rsidRPr="002A114A">
        <w:rPr>
          <w:rFonts w:cstheme="minorHAnsi"/>
          <w:b/>
          <w:bCs/>
          <w:sz w:val="24"/>
          <w:szCs w:val="24"/>
          <w:u w:val="single"/>
        </w:rPr>
        <w:t xml:space="preserve">d with </w:t>
      </w:r>
      <w:r w:rsidR="00AB0D3B" w:rsidRPr="002A114A">
        <w:rPr>
          <w:rFonts w:cstheme="minorHAnsi"/>
          <w:b/>
          <w:bCs/>
          <w:sz w:val="24"/>
          <w:szCs w:val="24"/>
          <w:u w:val="single"/>
        </w:rPr>
        <w:t>Crab Pots</w:t>
      </w:r>
    </w:p>
    <w:p w14:paraId="2A8151A5" w14:textId="3E25EA9A" w:rsidR="006D02F8" w:rsidRPr="002A114A" w:rsidRDefault="006D02F8" w:rsidP="00502A58">
      <w:pPr>
        <w:spacing w:after="0" w:line="240" w:lineRule="auto"/>
        <w:jc w:val="center"/>
        <w:rPr>
          <w:rFonts w:cstheme="minorHAnsi"/>
          <w:b/>
          <w:bCs/>
          <w:sz w:val="24"/>
          <w:szCs w:val="24"/>
          <w:u w:val="single"/>
        </w:rPr>
      </w:pPr>
    </w:p>
    <w:p w14:paraId="68D031ED" w14:textId="086CDA58" w:rsidR="006D02F8" w:rsidRPr="002A114A" w:rsidRDefault="006D02F8" w:rsidP="001D5564">
      <w:pPr>
        <w:spacing w:after="0" w:line="240" w:lineRule="auto"/>
        <w:rPr>
          <w:rFonts w:cstheme="minorHAnsi"/>
          <w:b/>
          <w:bCs/>
          <w:sz w:val="24"/>
          <w:szCs w:val="24"/>
          <w:u w:val="single"/>
        </w:rPr>
      </w:pPr>
      <w:r w:rsidRPr="002A114A">
        <w:rPr>
          <w:rFonts w:cstheme="minorHAnsi"/>
          <w:sz w:val="24"/>
          <w:szCs w:val="24"/>
        </w:rPr>
        <w:t>Terrapin population declines, growth, and changes in sex ratios have been directly attributed to by-catch mortality in commercial crab pots (</w:t>
      </w:r>
      <w:proofErr w:type="spellStart"/>
      <w:r w:rsidRPr="002A114A">
        <w:rPr>
          <w:rFonts w:cstheme="minorHAnsi"/>
          <w:sz w:val="24"/>
          <w:szCs w:val="24"/>
        </w:rPr>
        <w:t>Roosenburg</w:t>
      </w:r>
      <w:proofErr w:type="spellEnd"/>
      <w:r w:rsidRPr="002A114A">
        <w:rPr>
          <w:rFonts w:cstheme="minorHAnsi"/>
          <w:sz w:val="24"/>
          <w:szCs w:val="24"/>
        </w:rPr>
        <w:t xml:space="preserve"> et al. 1997; Wood 1997; Dorcas et al. 2007; Wolak et al. 2010; Hoyle and Gibbons 2000; Grosse et al. 2011), with local extirpations observed in some areas (Tucker et al. 2001).  Terrapins are attracted to bait fish typically used in commercial-style crab pots and once through the entrance funnel, become entrapped and drown.  Terrapins are also attracted to crab pots because they eat small crabs (Tucker et al. 1995).  Commercial crab pots disproportionately kill small terrapins, particularly males that do not outgrow the opening size limits of </w:t>
      </w:r>
      <w:r w:rsidRPr="002A114A">
        <w:rPr>
          <w:rFonts w:cstheme="minorHAnsi"/>
          <w:sz w:val="24"/>
          <w:szCs w:val="24"/>
        </w:rPr>
        <w:t>commercial crab pots</w:t>
      </w:r>
      <w:r w:rsidR="00F0778B">
        <w:rPr>
          <w:rFonts w:cstheme="minorHAnsi"/>
          <w:sz w:val="24"/>
          <w:szCs w:val="24"/>
        </w:rPr>
        <w:t>,</w:t>
      </w:r>
      <w:r w:rsidRPr="002A114A">
        <w:rPr>
          <w:rFonts w:cstheme="minorHAnsi"/>
          <w:sz w:val="24"/>
          <w:szCs w:val="24"/>
        </w:rPr>
        <w:t xml:space="preserve"> and </w:t>
      </w:r>
      <w:r w:rsidRPr="002A114A">
        <w:rPr>
          <w:rFonts w:cstheme="minorHAnsi"/>
          <w:sz w:val="24"/>
          <w:szCs w:val="24"/>
        </w:rPr>
        <w:t>young females. Further, populations affected by crabbing may become increasingly older and increasingly female, with fewer young individuals surviving, due to selection pressures on smaller turtles (Dorcas et al. 2007, Grosse et al. 2011).</w:t>
      </w:r>
      <w:r w:rsidR="000047F1" w:rsidRPr="002A114A">
        <w:rPr>
          <w:rFonts w:cstheme="minorHAnsi"/>
          <w:sz w:val="24"/>
          <w:szCs w:val="24"/>
        </w:rPr>
        <w:t xml:space="preserve">  </w:t>
      </w:r>
      <w:r w:rsidR="001D5564" w:rsidRPr="002A114A">
        <w:rPr>
          <w:rFonts w:cstheme="minorHAnsi"/>
          <w:sz w:val="24"/>
          <w:szCs w:val="24"/>
        </w:rPr>
        <w:t xml:space="preserve">Below are both general and specific accounts of terrapin mortality associated with drowning: </w:t>
      </w:r>
    </w:p>
    <w:p w14:paraId="0A041FE8" w14:textId="77777777" w:rsidR="00502A58" w:rsidRPr="002A114A" w:rsidRDefault="00502A58" w:rsidP="00502A58">
      <w:pPr>
        <w:spacing w:after="0" w:line="240" w:lineRule="auto"/>
        <w:jc w:val="center"/>
        <w:rPr>
          <w:rFonts w:cstheme="minorHAnsi"/>
          <w:sz w:val="24"/>
          <w:szCs w:val="24"/>
          <w:u w:val="single"/>
        </w:rPr>
      </w:pPr>
    </w:p>
    <w:p w14:paraId="586C14DC" w14:textId="474240FA" w:rsidR="000749FE" w:rsidRPr="002A114A" w:rsidRDefault="003766CD" w:rsidP="00471764">
      <w:pPr>
        <w:pStyle w:val="ListParagraph"/>
        <w:numPr>
          <w:ilvl w:val="0"/>
          <w:numId w:val="11"/>
        </w:numPr>
        <w:spacing w:after="0" w:line="240" w:lineRule="auto"/>
        <w:ind w:left="360"/>
        <w:rPr>
          <w:rFonts w:cstheme="minorHAnsi"/>
          <w:sz w:val="24"/>
          <w:szCs w:val="24"/>
          <w:u w:val="single"/>
        </w:rPr>
      </w:pPr>
      <w:r w:rsidRPr="002A114A">
        <w:rPr>
          <w:rFonts w:cstheme="minorHAnsi"/>
          <w:sz w:val="24"/>
          <w:szCs w:val="24"/>
        </w:rPr>
        <w:t>D</w:t>
      </w:r>
      <w:r w:rsidR="007D0F3A" w:rsidRPr="002A114A">
        <w:rPr>
          <w:rFonts w:cstheme="minorHAnsi"/>
          <w:sz w:val="24"/>
          <w:szCs w:val="24"/>
        </w:rPr>
        <w:t xml:space="preserve">rowning in commercial-style crab traps represents a significant source of mortality for </w:t>
      </w:r>
      <w:r w:rsidR="00605BA1" w:rsidRPr="002A114A">
        <w:rPr>
          <w:rFonts w:cstheme="minorHAnsi"/>
          <w:sz w:val="24"/>
          <w:szCs w:val="24"/>
        </w:rPr>
        <w:t>Diamond-backed Terrapin</w:t>
      </w:r>
      <w:r w:rsidR="007D0F3A" w:rsidRPr="002A114A">
        <w:rPr>
          <w:rFonts w:cstheme="minorHAnsi"/>
          <w:sz w:val="24"/>
          <w:szCs w:val="24"/>
        </w:rPr>
        <w:t>s</w:t>
      </w:r>
      <w:r w:rsidR="00B37818" w:rsidRPr="002A114A">
        <w:rPr>
          <w:rFonts w:cstheme="minorHAnsi"/>
          <w:sz w:val="24"/>
          <w:szCs w:val="24"/>
        </w:rPr>
        <w:t xml:space="preserve"> </w:t>
      </w:r>
      <w:r w:rsidR="007D0F3A" w:rsidRPr="002A114A">
        <w:rPr>
          <w:rFonts w:cstheme="minorHAnsi"/>
          <w:sz w:val="24"/>
          <w:szCs w:val="24"/>
        </w:rPr>
        <w:t xml:space="preserve">(Bishop 1983, Burger 1989, </w:t>
      </w:r>
      <w:proofErr w:type="spellStart"/>
      <w:r w:rsidR="007D0F3A" w:rsidRPr="002A114A">
        <w:rPr>
          <w:rFonts w:cstheme="minorHAnsi"/>
          <w:sz w:val="24"/>
          <w:szCs w:val="24"/>
        </w:rPr>
        <w:t>Roosenburg</w:t>
      </w:r>
      <w:proofErr w:type="spellEnd"/>
      <w:r w:rsidR="007D0F3A" w:rsidRPr="002A114A">
        <w:rPr>
          <w:rFonts w:cstheme="minorHAnsi"/>
          <w:sz w:val="24"/>
          <w:szCs w:val="24"/>
        </w:rPr>
        <w:t xml:space="preserve"> 1991, </w:t>
      </w:r>
      <w:proofErr w:type="spellStart"/>
      <w:r w:rsidR="007D0F3A" w:rsidRPr="002A114A">
        <w:rPr>
          <w:rFonts w:cstheme="minorHAnsi"/>
          <w:sz w:val="24"/>
          <w:szCs w:val="24"/>
        </w:rPr>
        <w:t>Roosenburg</w:t>
      </w:r>
      <w:proofErr w:type="spellEnd"/>
      <w:r w:rsidR="007D0F3A" w:rsidRPr="002A114A">
        <w:rPr>
          <w:rFonts w:cstheme="minorHAnsi"/>
          <w:sz w:val="24"/>
          <w:szCs w:val="24"/>
        </w:rPr>
        <w:t xml:space="preserve"> et al. 1997, Seigel and Gibbons 1995, Wood 199</w:t>
      </w:r>
      <w:r w:rsidR="00CE18F3" w:rsidRPr="002A114A">
        <w:rPr>
          <w:rFonts w:cstheme="minorHAnsi"/>
          <w:sz w:val="24"/>
          <w:szCs w:val="24"/>
        </w:rPr>
        <w:t>7</w:t>
      </w:r>
      <w:r w:rsidR="007D0F3A" w:rsidRPr="002A114A">
        <w:rPr>
          <w:rFonts w:cstheme="minorHAnsi"/>
          <w:sz w:val="24"/>
          <w:szCs w:val="24"/>
        </w:rPr>
        <w:t>).  According to Gross et al. (2011)</w:t>
      </w:r>
      <w:r w:rsidR="00C84DB5" w:rsidRPr="002A114A">
        <w:rPr>
          <w:rFonts w:cstheme="minorHAnsi"/>
          <w:sz w:val="24"/>
          <w:szCs w:val="24"/>
        </w:rPr>
        <w:t xml:space="preserve">, </w:t>
      </w:r>
      <w:r w:rsidR="00534736" w:rsidRPr="002A114A">
        <w:rPr>
          <w:rFonts w:cstheme="minorHAnsi"/>
          <w:sz w:val="24"/>
          <w:szCs w:val="24"/>
        </w:rPr>
        <w:t>mortality due to drowning in commercial style crab pots is one of the species’ chief conservation concern</w:t>
      </w:r>
      <w:r w:rsidR="00051053" w:rsidRPr="002A114A">
        <w:rPr>
          <w:rFonts w:cstheme="minorHAnsi"/>
          <w:sz w:val="24"/>
          <w:szCs w:val="24"/>
        </w:rPr>
        <w:t>s</w:t>
      </w:r>
      <w:r w:rsidR="00FD06FA" w:rsidRPr="002A114A">
        <w:rPr>
          <w:rFonts w:cstheme="minorHAnsi"/>
          <w:sz w:val="24"/>
          <w:szCs w:val="24"/>
        </w:rPr>
        <w:t xml:space="preserve">. </w:t>
      </w:r>
      <w:r w:rsidR="00051053" w:rsidRPr="002A114A">
        <w:rPr>
          <w:rFonts w:cstheme="minorHAnsi"/>
          <w:sz w:val="24"/>
          <w:szCs w:val="24"/>
        </w:rPr>
        <w:t xml:space="preserve"> Further</w:t>
      </w:r>
      <w:r w:rsidR="00051053" w:rsidRPr="002A114A">
        <w:rPr>
          <w:rFonts w:cstheme="minorHAnsi"/>
          <w:sz w:val="24"/>
          <w:szCs w:val="24"/>
        </w:rPr>
        <w:t>,</w:t>
      </w:r>
      <w:r w:rsidR="00F50B2B" w:rsidRPr="002A114A">
        <w:rPr>
          <w:rFonts w:cstheme="minorHAnsi"/>
          <w:sz w:val="24"/>
          <w:szCs w:val="24"/>
        </w:rPr>
        <w:t xml:space="preserve"> </w:t>
      </w:r>
      <w:r w:rsidR="00323B64" w:rsidRPr="002A114A">
        <w:rPr>
          <w:rFonts w:cstheme="minorHAnsi"/>
          <w:sz w:val="24"/>
          <w:szCs w:val="24"/>
        </w:rPr>
        <w:t xml:space="preserve">using the </w:t>
      </w:r>
      <w:r w:rsidR="00F3523B">
        <w:rPr>
          <w:rFonts w:cstheme="minorHAnsi"/>
          <w:sz w:val="24"/>
          <w:szCs w:val="24"/>
        </w:rPr>
        <w:t>Northeast</w:t>
      </w:r>
      <w:r w:rsidR="00F3523B" w:rsidRPr="002A114A">
        <w:rPr>
          <w:rFonts w:cstheme="minorHAnsi"/>
          <w:sz w:val="24"/>
          <w:szCs w:val="24"/>
        </w:rPr>
        <w:t xml:space="preserve"> </w:t>
      </w:r>
      <w:r w:rsidR="00323B64" w:rsidRPr="002A114A">
        <w:rPr>
          <w:rFonts w:cstheme="minorHAnsi"/>
          <w:sz w:val="24"/>
          <w:szCs w:val="24"/>
        </w:rPr>
        <w:t>Lexicon (</w:t>
      </w:r>
      <w:r w:rsidR="00323B64" w:rsidRPr="002A114A">
        <w:rPr>
          <w:rFonts w:cstheme="minorHAnsi"/>
          <w:sz w:val="24"/>
          <w:szCs w:val="24"/>
        </w:rPr>
        <w:t>Crisfield and NEFWDTC 2013), the Regional Conservation Strategy ranked</w:t>
      </w:r>
      <w:r w:rsidR="0035627A" w:rsidRPr="002A114A">
        <w:rPr>
          <w:rFonts w:cstheme="minorHAnsi"/>
          <w:sz w:val="24"/>
          <w:szCs w:val="24"/>
        </w:rPr>
        <w:t xml:space="preserve"> </w:t>
      </w:r>
      <w:r w:rsidR="00F50B2B" w:rsidRPr="002A114A">
        <w:rPr>
          <w:rFonts w:cstheme="minorHAnsi"/>
          <w:sz w:val="24"/>
          <w:szCs w:val="24"/>
        </w:rPr>
        <w:t>“</w:t>
      </w:r>
      <w:r w:rsidR="00FD06FA" w:rsidRPr="002A114A">
        <w:rPr>
          <w:rFonts w:cstheme="minorHAnsi"/>
          <w:sz w:val="24"/>
          <w:szCs w:val="24"/>
        </w:rPr>
        <w:t>F</w:t>
      </w:r>
      <w:r w:rsidR="00F50B2B" w:rsidRPr="002A114A">
        <w:rPr>
          <w:rFonts w:cstheme="minorHAnsi"/>
          <w:sz w:val="24"/>
          <w:szCs w:val="24"/>
        </w:rPr>
        <w:t xml:space="preserve">isheries” as a priority threat </w:t>
      </w:r>
      <w:r w:rsidR="00FD06FA" w:rsidRPr="002A114A">
        <w:rPr>
          <w:rFonts w:cstheme="minorHAnsi"/>
          <w:sz w:val="24"/>
          <w:szCs w:val="24"/>
        </w:rPr>
        <w:t xml:space="preserve">to terrapins in </w:t>
      </w:r>
      <w:r w:rsidR="00F50B2B" w:rsidRPr="002A114A">
        <w:rPr>
          <w:rFonts w:cstheme="minorHAnsi"/>
          <w:sz w:val="24"/>
          <w:szCs w:val="24"/>
        </w:rPr>
        <w:t>N</w:t>
      </w:r>
      <w:r w:rsidR="008202FC" w:rsidRPr="002A114A">
        <w:rPr>
          <w:rFonts w:cstheme="minorHAnsi"/>
          <w:sz w:val="24"/>
          <w:szCs w:val="24"/>
        </w:rPr>
        <w:t xml:space="preserve">ew </w:t>
      </w:r>
      <w:r w:rsidR="0035627A" w:rsidRPr="002A114A">
        <w:rPr>
          <w:rFonts w:cstheme="minorHAnsi"/>
          <w:sz w:val="24"/>
          <w:szCs w:val="24"/>
        </w:rPr>
        <w:t>J</w:t>
      </w:r>
      <w:r w:rsidR="008202FC" w:rsidRPr="002A114A">
        <w:rPr>
          <w:rFonts w:cstheme="minorHAnsi"/>
          <w:sz w:val="24"/>
          <w:szCs w:val="24"/>
        </w:rPr>
        <w:t>ersey</w:t>
      </w:r>
      <w:r w:rsidR="00F50B2B" w:rsidRPr="002A114A">
        <w:rPr>
          <w:rFonts w:cstheme="minorHAnsi"/>
          <w:sz w:val="24"/>
          <w:szCs w:val="24"/>
        </w:rPr>
        <w:t xml:space="preserve"> and the Mid-Atlantic region</w:t>
      </w:r>
      <w:r w:rsidR="00323B64" w:rsidRPr="002A114A">
        <w:rPr>
          <w:rFonts w:cstheme="minorHAnsi"/>
          <w:sz w:val="24"/>
          <w:szCs w:val="24"/>
        </w:rPr>
        <w:t xml:space="preserve"> </w:t>
      </w:r>
      <w:r w:rsidR="00F50B2B" w:rsidRPr="002A114A">
        <w:rPr>
          <w:rFonts w:cstheme="minorHAnsi"/>
          <w:sz w:val="24"/>
          <w:szCs w:val="24"/>
        </w:rPr>
        <w:t xml:space="preserve">(Egger 2016).  </w:t>
      </w:r>
      <w:r w:rsidR="009F7357" w:rsidRPr="002A114A">
        <w:rPr>
          <w:rFonts w:cstheme="minorHAnsi"/>
          <w:sz w:val="24"/>
          <w:szCs w:val="24"/>
        </w:rPr>
        <w:t>Commercial style crab pots are set for the blue crab fishery and for recreational purposes in many areas also inhabited by the terrapin</w:t>
      </w:r>
      <w:r w:rsidR="00EE2D98" w:rsidRPr="002A114A">
        <w:rPr>
          <w:rFonts w:cstheme="minorHAnsi"/>
          <w:sz w:val="24"/>
          <w:szCs w:val="24"/>
        </w:rPr>
        <w:t xml:space="preserve"> (Egger 2016).</w:t>
      </w:r>
    </w:p>
    <w:p w14:paraId="4569274B" w14:textId="77777777" w:rsidR="00FF47CF" w:rsidRPr="002A114A" w:rsidRDefault="00FF47CF" w:rsidP="00FF47CF">
      <w:pPr>
        <w:spacing w:after="0" w:line="240" w:lineRule="auto"/>
        <w:rPr>
          <w:rFonts w:cstheme="minorHAnsi"/>
          <w:sz w:val="24"/>
          <w:szCs w:val="24"/>
          <w:u w:val="single"/>
        </w:rPr>
      </w:pPr>
    </w:p>
    <w:p w14:paraId="6E154D3F" w14:textId="46272A7E" w:rsidR="00FF47CF" w:rsidRPr="002A114A" w:rsidRDefault="003C4E1B" w:rsidP="002E4E75">
      <w:pPr>
        <w:pStyle w:val="ListParagraph"/>
        <w:numPr>
          <w:ilvl w:val="0"/>
          <w:numId w:val="8"/>
        </w:numPr>
        <w:spacing w:after="0" w:line="240" w:lineRule="auto"/>
        <w:ind w:left="360"/>
        <w:rPr>
          <w:rFonts w:cstheme="minorHAnsi"/>
          <w:sz w:val="24"/>
          <w:szCs w:val="24"/>
        </w:rPr>
      </w:pPr>
      <w:r w:rsidRPr="002A114A">
        <w:rPr>
          <w:rFonts w:cstheme="minorHAnsi"/>
          <w:sz w:val="24"/>
          <w:szCs w:val="24"/>
        </w:rPr>
        <w:t xml:space="preserve">Reports of drownings are especially high in Delaware Bay, where commercial crabbers have been observed discarding terrapins from pots set in near-shore areas.  These terrapins later wash ashore in high numbers.  In 2017, Return </w:t>
      </w:r>
      <w:proofErr w:type="gramStart"/>
      <w:r w:rsidRPr="002A114A">
        <w:rPr>
          <w:rFonts w:cstheme="minorHAnsi"/>
          <w:sz w:val="24"/>
          <w:szCs w:val="24"/>
        </w:rPr>
        <w:t>The</w:t>
      </w:r>
      <w:proofErr w:type="gramEnd"/>
      <w:r w:rsidRPr="002A114A">
        <w:rPr>
          <w:rFonts w:cstheme="minorHAnsi"/>
          <w:sz w:val="24"/>
          <w:szCs w:val="24"/>
        </w:rPr>
        <w:t xml:space="preserve"> Favor (RTF) volunteers working with The Wetlands Institute (TWI) and </w:t>
      </w:r>
      <w:r w:rsidR="008A58E5" w:rsidRPr="002A114A">
        <w:rPr>
          <w:rFonts w:cstheme="minorHAnsi"/>
          <w:sz w:val="24"/>
          <w:szCs w:val="24"/>
        </w:rPr>
        <w:t>ENSP</w:t>
      </w:r>
      <w:r w:rsidRPr="002A114A">
        <w:rPr>
          <w:rFonts w:cstheme="minorHAnsi"/>
          <w:sz w:val="24"/>
          <w:szCs w:val="24"/>
        </w:rPr>
        <w:t xml:space="preserve">, began tallying dead terrapins washed up on Delaware </w:t>
      </w:r>
      <w:proofErr w:type="spellStart"/>
      <w:r w:rsidRPr="002A114A">
        <w:rPr>
          <w:rFonts w:cstheme="minorHAnsi"/>
          <w:sz w:val="24"/>
          <w:szCs w:val="24"/>
        </w:rPr>
        <w:t>bayshore</w:t>
      </w:r>
      <w:proofErr w:type="spellEnd"/>
      <w:r w:rsidRPr="002A114A">
        <w:rPr>
          <w:rFonts w:cstheme="minorHAnsi"/>
          <w:sz w:val="24"/>
          <w:szCs w:val="24"/>
        </w:rPr>
        <w:t xml:space="preserve"> beaches.  Volunteers estimated terrapin size, moved the carcass above the high tide line to avoid recount, and submitted photographs to TWI staff.  In 2017, volunteers recorded 221 dead terrapins along thirteen beaches.  In 2018, RTF volunteers counted 732 dead terrapins at 17 beaches.  In 2019, RTF volunteers counted 907 dead terrapins at 16 beaches.  Between 2017-2019, Thompson’s and Moore’s beaches had the most reports of dead terrapins (n=516, n=515 respectively).  Although causes of death were unknown, drowned terrapins in nearby pots were observed.  In addition, there were concentrations of crab pots directly set offshore of the beaches surveyed, and regular occurrences of fresh, intact, bloated individuals.  The range of carcass conditions included decayed, shell only, missing limbs or injury.  Condition of beach carcasses changed over time due to exposure and/or scavenging (L. Ferguson, TWI, 2019, unpublished data).  In 2020 with the season still ongoing, preliminary data showed that from 15 May 2020 and 30 June 2020, 470 terrapin carcasses were counted by volunteers, with most occurring at Thompson’s and Moore’s beaches (L. Ferguson, TWI, 2020, unpublished data).  </w:t>
      </w:r>
    </w:p>
    <w:p w14:paraId="10C3BF53" w14:textId="585B488C" w:rsidR="002E4E75" w:rsidRPr="002A114A" w:rsidRDefault="002E4E75" w:rsidP="002E4E75">
      <w:pPr>
        <w:spacing w:after="0" w:line="240" w:lineRule="auto"/>
        <w:rPr>
          <w:rFonts w:cstheme="minorHAnsi"/>
          <w:sz w:val="24"/>
          <w:szCs w:val="24"/>
        </w:rPr>
      </w:pPr>
    </w:p>
    <w:p w14:paraId="00A88B4F" w14:textId="53C39441" w:rsidR="002E4E75" w:rsidRPr="002E4E75" w:rsidRDefault="002E4E75" w:rsidP="002E4E75">
      <w:pPr>
        <w:numPr>
          <w:ilvl w:val="0"/>
          <w:numId w:val="8"/>
        </w:numPr>
        <w:spacing w:after="0" w:line="240" w:lineRule="auto"/>
        <w:ind w:left="360"/>
        <w:contextualSpacing/>
        <w:rPr>
          <w:rFonts w:cstheme="minorHAnsi"/>
          <w:sz w:val="24"/>
          <w:szCs w:val="24"/>
        </w:rPr>
      </w:pPr>
      <w:r w:rsidRPr="002E4E75">
        <w:rPr>
          <w:rFonts w:cstheme="minorHAnsi"/>
          <w:sz w:val="24"/>
          <w:szCs w:val="24"/>
        </w:rPr>
        <w:t xml:space="preserve">To date, </w:t>
      </w:r>
      <w:r w:rsidR="009C761E" w:rsidRPr="002A114A">
        <w:rPr>
          <w:rFonts w:cstheme="minorHAnsi"/>
          <w:sz w:val="24"/>
          <w:szCs w:val="24"/>
        </w:rPr>
        <w:t>The Wetlands Institute</w:t>
      </w:r>
      <w:r w:rsidRPr="002E4E75">
        <w:rPr>
          <w:rFonts w:cstheme="minorHAnsi"/>
          <w:sz w:val="24"/>
          <w:szCs w:val="24"/>
        </w:rPr>
        <w:t xml:space="preserve"> studies provide the best evidence of large-scale terrapin loss in Delaware Bay.  This information is further corroborated by NJDFW Marine Enforcement, whose officers have witnessed numerous occurrences of dead terrapins trapped in near-shore crab pots, including some instances when there were enough drowned terrapins (estimated n=40-50) to float the pot and ultimately cause them to wash up on oceanfront beaches (Snellbaker, J., 2020, NJDFW Marine Law Enforcement, pers. comm.).  According to TWI, in 2019 commercial pots were observed to be set an average distance of 71.3 (+/- 12.5 SE) meters from the nearest shore or creek edge in Dennis Creek and at the mouth into Delaware Bay.  With the number of basking terrapins observed on the creek’s edge and the number of carcasses encountered on the </w:t>
      </w:r>
      <w:proofErr w:type="spellStart"/>
      <w:r w:rsidRPr="002E4E75">
        <w:rPr>
          <w:rFonts w:cstheme="minorHAnsi"/>
          <w:sz w:val="24"/>
          <w:szCs w:val="24"/>
        </w:rPr>
        <w:t>bayshore</w:t>
      </w:r>
      <w:proofErr w:type="spellEnd"/>
      <w:r w:rsidRPr="002E4E75">
        <w:rPr>
          <w:rFonts w:cstheme="minorHAnsi"/>
          <w:sz w:val="24"/>
          <w:szCs w:val="24"/>
        </w:rPr>
        <w:t xml:space="preserve"> beaches, the authors </w:t>
      </w:r>
      <w:r w:rsidRPr="002E4E75">
        <w:rPr>
          <w:rFonts w:cstheme="minorHAnsi"/>
          <w:sz w:val="24"/>
          <w:szCs w:val="24"/>
        </w:rPr>
        <w:t xml:space="preserve">considered </w:t>
      </w:r>
      <w:r w:rsidR="00F3523B">
        <w:rPr>
          <w:rFonts w:cstheme="minorHAnsi"/>
          <w:sz w:val="24"/>
          <w:szCs w:val="24"/>
        </w:rPr>
        <w:t>by</w:t>
      </w:r>
      <w:r w:rsidRPr="002E4E75">
        <w:rPr>
          <w:rFonts w:cstheme="minorHAnsi"/>
          <w:sz w:val="24"/>
          <w:szCs w:val="24"/>
        </w:rPr>
        <w:t xml:space="preserve">-catch risk </w:t>
      </w:r>
      <w:r w:rsidRPr="002E4E75">
        <w:rPr>
          <w:rFonts w:cstheme="minorHAnsi"/>
          <w:sz w:val="24"/>
          <w:szCs w:val="24"/>
        </w:rPr>
        <w:t xml:space="preserve">for terrapins in this area to be high (Williamson and Ferguson 2020).  </w:t>
      </w:r>
    </w:p>
    <w:p w14:paraId="5CF4F791" w14:textId="77777777" w:rsidR="002E4E75" w:rsidRPr="002E4E75" w:rsidRDefault="002E4E75" w:rsidP="002E4E75">
      <w:pPr>
        <w:spacing w:after="0" w:line="240" w:lineRule="auto"/>
        <w:ind w:left="360"/>
        <w:contextualSpacing/>
        <w:rPr>
          <w:rFonts w:cstheme="minorHAnsi"/>
          <w:sz w:val="24"/>
          <w:szCs w:val="24"/>
        </w:rPr>
      </w:pPr>
    </w:p>
    <w:p w14:paraId="3CCA536A" w14:textId="77777777" w:rsidR="002E4E75" w:rsidRPr="002E4E75" w:rsidRDefault="002E4E75" w:rsidP="002E4E75">
      <w:pPr>
        <w:numPr>
          <w:ilvl w:val="0"/>
          <w:numId w:val="8"/>
        </w:numPr>
        <w:spacing w:after="0" w:line="240" w:lineRule="auto"/>
        <w:ind w:left="360"/>
        <w:contextualSpacing/>
        <w:rPr>
          <w:rFonts w:cstheme="minorHAnsi"/>
          <w:sz w:val="24"/>
          <w:szCs w:val="24"/>
        </w:rPr>
      </w:pPr>
      <w:r w:rsidRPr="002E4E75">
        <w:rPr>
          <w:rFonts w:cstheme="minorHAnsi"/>
          <w:sz w:val="24"/>
          <w:szCs w:val="24"/>
        </w:rPr>
        <w:t>Due to budget constraints, resultant staff limitations, and competing priorities, Marine Enforcement cannot effectively patrol all fished areas and assess compliance with excluder regulations pertaining to recreational and/or commercial crabbing activity. In Maryland, where excluders are required on all recreational commercial-style pots, compliance with the regulation was less than 35% (</w:t>
      </w:r>
      <w:proofErr w:type="spellStart"/>
      <w:r w:rsidRPr="002E4E75">
        <w:rPr>
          <w:rFonts w:cstheme="minorHAnsi"/>
          <w:sz w:val="24"/>
          <w:szCs w:val="24"/>
        </w:rPr>
        <w:t>Radzio</w:t>
      </w:r>
      <w:proofErr w:type="spellEnd"/>
      <w:r w:rsidRPr="002E4E75">
        <w:rPr>
          <w:rFonts w:cstheme="minorHAnsi"/>
          <w:sz w:val="24"/>
          <w:szCs w:val="24"/>
        </w:rPr>
        <w:t xml:space="preserve"> et al. 2013).  This suggest that education and/or enforcement are critical factors affecting the efficacy of existing or expanded use of excluders.</w:t>
      </w:r>
    </w:p>
    <w:p w14:paraId="61A17CFE" w14:textId="77777777" w:rsidR="002E4E75" w:rsidRPr="002E4E75" w:rsidRDefault="002E4E75" w:rsidP="002E4E75">
      <w:pPr>
        <w:spacing w:after="0" w:line="240" w:lineRule="auto"/>
        <w:rPr>
          <w:rFonts w:cstheme="minorHAnsi"/>
          <w:sz w:val="24"/>
          <w:szCs w:val="24"/>
        </w:rPr>
      </w:pPr>
    </w:p>
    <w:p w14:paraId="2ED92821" w14:textId="1E64988F" w:rsidR="0078789D" w:rsidRPr="002A114A" w:rsidRDefault="008D403B" w:rsidP="0078789D">
      <w:pPr>
        <w:numPr>
          <w:ilvl w:val="0"/>
          <w:numId w:val="8"/>
        </w:numPr>
        <w:spacing w:after="0" w:line="240" w:lineRule="auto"/>
        <w:ind w:left="360"/>
        <w:contextualSpacing/>
        <w:rPr>
          <w:rFonts w:cstheme="minorHAnsi"/>
          <w:sz w:val="24"/>
          <w:szCs w:val="24"/>
        </w:rPr>
      </w:pPr>
      <w:r w:rsidRPr="002A114A">
        <w:rPr>
          <w:rFonts w:cstheme="minorHAnsi"/>
          <w:sz w:val="24"/>
          <w:szCs w:val="24"/>
        </w:rPr>
        <w:t xml:space="preserve">Crab Pot Soak Times, </w:t>
      </w:r>
      <w:r w:rsidR="00FB2160" w:rsidRPr="002A114A">
        <w:rPr>
          <w:rFonts w:cstheme="minorHAnsi"/>
          <w:sz w:val="24"/>
          <w:szCs w:val="24"/>
        </w:rPr>
        <w:t>the number of hours</w:t>
      </w:r>
      <w:r w:rsidR="00306EBF" w:rsidRPr="002A114A">
        <w:rPr>
          <w:rFonts w:cstheme="minorHAnsi"/>
          <w:sz w:val="24"/>
          <w:szCs w:val="24"/>
        </w:rPr>
        <w:t xml:space="preserve"> a set trap is submerged before being tended to</w:t>
      </w:r>
      <w:r w:rsidR="0078789D" w:rsidRPr="002A114A">
        <w:rPr>
          <w:rFonts w:cstheme="minorHAnsi"/>
          <w:sz w:val="24"/>
          <w:szCs w:val="24"/>
        </w:rPr>
        <w:t>:</w:t>
      </w:r>
    </w:p>
    <w:p w14:paraId="153282CF" w14:textId="77777777" w:rsidR="0078789D" w:rsidRPr="0078789D" w:rsidRDefault="0078789D" w:rsidP="0078789D">
      <w:pPr>
        <w:numPr>
          <w:ilvl w:val="1"/>
          <w:numId w:val="8"/>
        </w:numPr>
        <w:spacing w:after="0" w:line="240" w:lineRule="auto"/>
        <w:contextualSpacing/>
        <w:rPr>
          <w:rFonts w:cstheme="minorHAnsi"/>
          <w:sz w:val="24"/>
          <w:szCs w:val="24"/>
        </w:rPr>
      </w:pPr>
      <w:r w:rsidRPr="0078789D">
        <w:rPr>
          <w:rFonts w:cstheme="minorHAnsi"/>
          <w:sz w:val="24"/>
          <w:szCs w:val="24"/>
        </w:rPr>
        <w:t xml:space="preserve">According to the RCN Regional Conservation Strategy (Egger 2016), submergence information should be considered when regulations are determined regarding </w:t>
      </w:r>
      <w:r w:rsidRPr="0078789D">
        <w:rPr>
          <w:rFonts w:cstheme="minorHAnsi"/>
          <w:sz w:val="24"/>
          <w:szCs w:val="24"/>
        </w:rPr>
        <w:lastRenderedPageBreak/>
        <w:t>soak times.  Mortality may be reduced up to 90% with a specified and implemented shorter soak (Grosse et al. 2011).  Currently, only NJ and DE have mandated maximum soak times (72 hours) (Egger 2016).</w:t>
      </w:r>
    </w:p>
    <w:p w14:paraId="3090BCCE" w14:textId="78527F7C" w:rsidR="002C0EB1" w:rsidRPr="002A114A" w:rsidRDefault="0078789D" w:rsidP="009F3CF7">
      <w:pPr>
        <w:numPr>
          <w:ilvl w:val="1"/>
          <w:numId w:val="8"/>
        </w:numPr>
        <w:spacing w:after="0" w:line="240" w:lineRule="auto"/>
        <w:contextualSpacing/>
        <w:rPr>
          <w:rFonts w:cstheme="minorHAnsi"/>
          <w:sz w:val="24"/>
          <w:szCs w:val="24"/>
        </w:rPr>
      </w:pPr>
      <w:r w:rsidRPr="0078789D">
        <w:rPr>
          <w:rFonts w:cstheme="minorHAnsi"/>
          <w:sz w:val="24"/>
          <w:szCs w:val="24"/>
        </w:rPr>
        <w:t xml:space="preserve">Allowable 72-hour soak times do not prevent terrapins from drowning. Although terrapins can endure periods of submergence, they generally do not survive beyond 24-48 hours in submerged crab pots.  Survival can depend on water temperature, activity level, and terrapin size (Baker et al. 2013).  Even when excluders are affixed to crab pots, smaller males still become entrapped.  </w:t>
      </w:r>
    </w:p>
    <w:p w14:paraId="45B21AFC" w14:textId="77777777" w:rsidR="00A55854" w:rsidRPr="002A114A" w:rsidRDefault="009F3CF7" w:rsidP="00A55854">
      <w:pPr>
        <w:numPr>
          <w:ilvl w:val="1"/>
          <w:numId w:val="8"/>
        </w:numPr>
        <w:spacing w:after="0" w:line="240" w:lineRule="auto"/>
        <w:contextualSpacing/>
        <w:rPr>
          <w:rFonts w:cstheme="minorHAnsi"/>
          <w:sz w:val="24"/>
          <w:szCs w:val="24"/>
        </w:rPr>
      </w:pPr>
      <w:r w:rsidRPr="002E4E75">
        <w:rPr>
          <w:rFonts w:cstheme="minorHAnsi"/>
          <w:sz w:val="24"/>
          <w:szCs w:val="24"/>
        </w:rPr>
        <w:t>Terrapins make quicker dives when water temperature is higher. In a laboratory study, mean voluntary dive times for males and juvenile females was 8.4 minutes; maximum dive time for adult females was 50 minutes (Baker et al. 2013).  Drowning may occur in 2-4 hours at 20</w:t>
      </w:r>
      <w:r w:rsidRPr="002E4E75">
        <w:rPr>
          <w:rFonts w:eastAsia="Symbol" w:cstheme="minorHAnsi"/>
          <w:sz w:val="24"/>
          <w:szCs w:val="24"/>
        </w:rPr>
        <w:t></w:t>
      </w:r>
      <w:r w:rsidRPr="002E4E75">
        <w:rPr>
          <w:rFonts w:cstheme="minorHAnsi"/>
          <w:sz w:val="24"/>
          <w:szCs w:val="24"/>
        </w:rPr>
        <w:t xml:space="preserve"> C or greater. (Mann 1995; </w:t>
      </w:r>
      <w:proofErr w:type="spellStart"/>
      <w:r w:rsidRPr="002E4E75">
        <w:rPr>
          <w:rFonts w:cstheme="minorHAnsi"/>
          <w:sz w:val="24"/>
          <w:szCs w:val="24"/>
        </w:rPr>
        <w:t>Roosenburg</w:t>
      </w:r>
      <w:proofErr w:type="spellEnd"/>
      <w:r w:rsidRPr="002E4E75">
        <w:rPr>
          <w:rFonts w:cstheme="minorHAnsi"/>
          <w:sz w:val="24"/>
          <w:szCs w:val="24"/>
        </w:rPr>
        <w:t xml:space="preserve"> 2004 as cited in Baker et al. 2013)</w:t>
      </w:r>
      <w:r w:rsidRPr="002A114A">
        <w:rPr>
          <w:rFonts w:cstheme="minorHAnsi"/>
          <w:sz w:val="24"/>
          <w:szCs w:val="24"/>
        </w:rPr>
        <w:t>, while current regulations only require crab pots to be tended once every 72 hours</w:t>
      </w:r>
      <w:r w:rsidRPr="002E4E75">
        <w:rPr>
          <w:rFonts w:cstheme="minorHAnsi"/>
          <w:sz w:val="24"/>
          <w:szCs w:val="24"/>
        </w:rPr>
        <w:t>.</w:t>
      </w:r>
      <w:r w:rsidR="00A55854" w:rsidRPr="002A114A">
        <w:rPr>
          <w:rFonts w:cstheme="minorHAnsi"/>
          <w:sz w:val="24"/>
          <w:szCs w:val="24"/>
        </w:rPr>
        <w:t xml:space="preserve"> </w:t>
      </w:r>
    </w:p>
    <w:p w14:paraId="01DDD08E" w14:textId="724EC561" w:rsidR="009F3CF7" w:rsidRPr="002A114A" w:rsidRDefault="00A55854" w:rsidP="00A55854">
      <w:pPr>
        <w:numPr>
          <w:ilvl w:val="1"/>
          <w:numId w:val="8"/>
        </w:numPr>
        <w:spacing w:after="0" w:line="240" w:lineRule="auto"/>
        <w:contextualSpacing/>
        <w:rPr>
          <w:rFonts w:cstheme="minorHAnsi"/>
          <w:sz w:val="24"/>
          <w:szCs w:val="24"/>
        </w:rPr>
      </w:pPr>
      <w:r w:rsidRPr="002E4E75">
        <w:rPr>
          <w:rFonts w:cstheme="minorHAnsi"/>
          <w:sz w:val="24"/>
          <w:szCs w:val="24"/>
        </w:rPr>
        <w:t>Anecdotal information suggests that some recreational crabbers set commercial-style pots during weekends and sometimes allow them to sit unattended for days or weeks (D. Jenkins, ENSP, pers. comm. 2016)</w:t>
      </w:r>
      <w:r w:rsidRPr="002A114A">
        <w:rPr>
          <w:rFonts w:cstheme="minorHAnsi"/>
          <w:sz w:val="24"/>
          <w:szCs w:val="24"/>
        </w:rPr>
        <w:t>.</w:t>
      </w:r>
    </w:p>
    <w:p w14:paraId="40FAF68E" w14:textId="77777777" w:rsidR="002E4E75" w:rsidRPr="002A114A" w:rsidRDefault="002E4E75" w:rsidP="002E4E75">
      <w:pPr>
        <w:spacing w:after="0" w:line="240" w:lineRule="auto"/>
        <w:rPr>
          <w:rFonts w:cstheme="minorHAnsi"/>
          <w:sz w:val="24"/>
          <w:szCs w:val="24"/>
        </w:rPr>
      </w:pPr>
    </w:p>
    <w:p w14:paraId="2A9E0E72" w14:textId="0018E6F5" w:rsidR="003464DF" w:rsidRPr="002A114A" w:rsidRDefault="006950D7" w:rsidP="003464DF">
      <w:pPr>
        <w:spacing w:after="0" w:line="240" w:lineRule="auto"/>
        <w:jc w:val="center"/>
        <w:rPr>
          <w:rFonts w:cstheme="minorHAnsi"/>
          <w:b/>
          <w:bCs/>
          <w:sz w:val="24"/>
          <w:szCs w:val="24"/>
          <w:u w:val="single"/>
        </w:rPr>
      </w:pPr>
      <w:r w:rsidRPr="002A114A">
        <w:rPr>
          <w:rFonts w:cstheme="minorHAnsi"/>
          <w:b/>
          <w:bCs/>
          <w:sz w:val="24"/>
          <w:szCs w:val="24"/>
          <w:u w:val="single"/>
        </w:rPr>
        <w:t xml:space="preserve">Terrapin Threats Associated with </w:t>
      </w:r>
      <w:r w:rsidR="003464DF" w:rsidRPr="002A114A">
        <w:rPr>
          <w:rFonts w:cstheme="minorHAnsi"/>
          <w:b/>
          <w:bCs/>
          <w:sz w:val="24"/>
          <w:szCs w:val="24"/>
          <w:u w:val="single"/>
        </w:rPr>
        <w:t>Derelict/Ghost Crab Traps</w:t>
      </w:r>
    </w:p>
    <w:p w14:paraId="0C9CE9AF" w14:textId="77777777" w:rsidR="003464DF" w:rsidRPr="002A114A" w:rsidRDefault="003464DF" w:rsidP="003464DF">
      <w:pPr>
        <w:spacing w:after="0" w:line="240" w:lineRule="auto"/>
        <w:jc w:val="center"/>
        <w:rPr>
          <w:rFonts w:cstheme="minorHAnsi"/>
          <w:b/>
          <w:bCs/>
          <w:sz w:val="24"/>
          <w:szCs w:val="24"/>
          <w:u w:val="single"/>
        </w:rPr>
      </w:pPr>
    </w:p>
    <w:p w14:paraId="7ABD8FE0" w14:textId="5660F52F" w:rsidR="003464DF" w:rsidRPr="002A114A" w:rsidRDefault="003464DF" w:rsidP="0027487A">
      <w:pPr>
        <w:spacing w:after="0" w:line="240" w:lineRule="auto"/>
        <w:rPr>
          <w:rFonts w:cstheme="minorHAnsi"/>
          <w:sz w:val="24"/>
          <w:szCs w:val="24"/>
          <w:u w:val="single"/>
        </w:rPr>
      </w:pPr>
      <w:r w:rsidRPr="002A114A">
        <w:rPr>
          <w:rFonts w:cstheme="minorHAnsi"/>
          <w:sz w:val="24"/>
          <w:szCs w:val="24"/>
        </w:rPr>
        <w:t xml:space="preserve">Lost and abandoned commercial-style crab pots contribute to terrapin mortality, because individuals enter the pots and cannot escape.  Crab pots may become lost due to storms, improper rigging to buoys, boat propellers that cut pots free from their buoys, and other factors.  The longer a pot sits on the bottom, the more marine life becomes entrapped.  Entrapped crabs, fish, turtles and other organisms in turn attract other marine life.  The remains of captured animals serve as bait for additional by-catch, continuing the process of “ghost fishing” (Anderson and Alford 2014).  It is estimated that derelict crab pots can fish for an additional 1-2 years, but possibly longer since they do not degrade quickly (Arthur et al. 2014).  Unlike vehicular strikes, where females are more at risk, smaller males and juvenile females can enter traps more easily and are therefore disproportionately at risk from drowning (Bishop 1983, Wood 1997, Harden and </w:t>
      </w:r>
      <w:proofErr w:type="spellStart"/>
      <w:r w:rsidRPr="002A114A">
        <w:rPr>
          <w:rFonts w:cstheme="minorHAnsi"/>
          <w:sz w:val="24"/>
          <w:szCs w:val="24"/>
        </w:rPr>
        <w:t>Williard</w:t>
      </w:r>
      <w:proofErr w:type="spellEnd"/>
      <w:r w:rsidRPr="002A114A">
        <w:rPr>
          <w:rFonts w:cstheme="minorHAnsi"/>
          <w:sz w:val="24"/>
          <w:szCs w:val="24"/>
        </w:rPr>
        <w:t xml:space="preserve"> 2012).  </w:t>
      </w:r>
    </w:p>
    <w:p w14:paraId="55457225" w14:textId="77777777" w:rsidR="003464DF" w:rsidRPr="002A114A" w:rsidRDefault="003464DF" w:rsidP="003464DF">
      <w:pPr>
        <w:pStyle w:val="ListParagraph"/>
        <w:spacing w:after="0" w:line="240" w:lineRule="auto"/>
        <w:ind w:left="360"/>
        <w:rPr>
          <w:rFonts w:cstheme="minorHAnsi"/>
          <w:sz w:val="24"/>
          <w:szCs w:val="24"/>
          <w:u w:val="single"/>
        </w:rPr>
      </w:pPr>
    </w:p>
    <w:p w14:paraId="6438D353" w14:textId="5BB83214" w:rsidR="003464DF" w:rsidRPr="002A114A" w:rsidRDefault="003464DF" w:rsidP="003464DF">
      <w:pPr>
        <w:pStyle w:val="ListParagraph"/>
        <w:numPr>
          <w:ilvl w:val="0"/>
          <w:numId w:val="4"/>
        </w:numPr>
        <w:spacing w:after="0" w:line="240" w:lineRule="auto"/>
        <w:ind w:left="360"/>
        <w:rPr>
          <w:rFonts w:cstheme="minorHAnsi"/>
          <w:sz w:val="24"/>
          <w:szCs w:val="24"/>
        </w:rPr>
      </w:pPr>
      <w:r w:rsidRPr="002A114A">
        <w:rPr>
          <w:rFonts w:cstheme="minorHAnsi"/>
          <w:sz w:val="24"/>
          <w:szCs w:val="24"/>
        </w:rPr>
        <w:t xml:space="preserve">In Chesapeake Bay, it is estimated that up to 30% of 368,900 pots set annually are lost, adding more than 100,00 pots to the bay every year (Havens et al. 2008, Virginia Institute of Marine Science [VIMS] 2008).  A study by VIMS funded through NOAA’s Marine Debris program estimated roughly 20% of all crab pots set in a year are lost (https://www.vims.edu/research/topics/fisheries/ts_archive/ghost_pot_2010.php).  NJFW does not have a sound estimate on the number of crab pots used and/or information on derelict pots; however, anecdotal evidence from </w:t>
      </w:r>
      <w:r w:rsidRPr="002A114A">
        <w:rPr>
          <w:rFonts w:cstheme="minorHAnsi"/>
          <w:sz w:val="24"/>
          <w:szCs w:val="24"/>
        </w:rPr>
        <w:t>local fishermen suggest</w:t>
      </w:r>
      <w:r w:rsidR="00C75B89">
        <w:rPr>
          <w:rFonts w:cstheme="minorHAnsi"/>
          <w:sz w:val="24"/>
          <w:szCs w:val="24"/>
        </w:rPr>
        <w:t>s</w:t>
      </w:r>
      <w:r w:rsidRPr="002A114A">
        <w:rPr>
          <w:rFonts w:cstheme="minorHAnsi"/>
          <w:sz w:val="24"/>
          <w:szCs w:val="24"/>
        </w:rPr>
        <w:t xml:space="preserve"> approximately 10% of pots are lost annually in New Jersey (Egger 2016).  Pots can also be stolen </w:t>
      </w:r>
      <w:r w:rsidRPr="002A114A">
        <w:rPr>
          <w:rFonts w:cstheme="minorHAnsi"/>
          <w:sz w:val="24"/>
          <w:szCs w:val="24"/>
        </w:rPr>
        <w:t>and then moved into terrapin habitats (I. Jones, former New Jersey commercial crabber, pers. comm. 2018).</w:t>
      </w:r>
    </w:p>
    <w:p w14:paraId="731007D7" w14:textId="77777777" w:rsidR="003464DF" w:rsidRPr="002A114A" w:rsidRDefault="003464DF" w:rsidP="003464DF">
      <w:pPr>
        <w:pStyle w:val="ListParagraph"/>
        <w:rPr>
          <w:rFonts w:cstheme="minorHAnsi"/>
          <w:sz w:val="24"/>
          <w:szCs w:val="24"/>
        </w:rPr>
      </w:pPr>
    </w:p>
    <w:p w14:paraId="4909CA80" w14:textId="6BEA8F48" w:rsidR="003464DF" w:rsidRPr="002A114A" w:rsidRDefault="003464DF" w:rsidP="003464DF">
      <w:pPr>
        <w:pStyle w:val="ListParagraph"/>
        <w:numPr>
          <w:ilvl w:val="0"/>
          <w:numId w:val="4"/>
        </w:numPr>
        <w:spacing w:after="0" w:line="240" w:lineRule="auto"/>
        <w:ind w:left="360"/>
        <w:rPr>
          <w:rFonts w:cstheme="minorHAnsi"/>
          <w:sz w:val="24"/>
          <w:szCs w:val="24"/>
        </w:rPr>
      </w:pPr>
      <w:r w:rsidRPr="002A114A">
        <w:rPr>
          <w:rFonts w:cstheme="minorHAnsi"/>
          <w:sz w:val="24"/>
          <w:szCs w:val="24"/>
        </w:rPr>
        <w:lastRenderedPageBreak/>
        <w:t xml:space="preserve">According to </w:t>
      </w:r>
      <w:proofErr w:type="spellStart"/>
      <w:r w:rsidRPr="002A114A">
        <w:rPr>
          <w:rFonts w:cstheme="minorHAnsi"/>
          <w:sz w:val="24"/>
          <w:szCs w:val="24"/>
        </w:rPr>
        <w:t>Nemec</w:t>
      </w:r>
      <w:proofErr w:type="spellEnd"/>
      <w:r w:rsidRPr="002A114A">
        <w:rPr>
          <w:rFonts w:cstheme="minorHAnsi"/>
          <w:sz w:val="24"/>
          <w:szCs w:val="24"/>
        </w:rPr>
        <w:t xml:space="preserve"> (1995), ghost pots are frequently transported to shallow areas through tidal action and, in these locations, may account for substantial terrapin mortalities.  Based on derelict crab pot research, Wnek et al. (2019) reported that pots tend to move as a result of strong currents produced by strong seasonal winds.  </w:t>
      </w:r>
    </w:p>
    <w:p w14:paraId="17AA7309" w14:textId="77777777" w:rsidR="003464DF" w:rsidRPr="002A114A" w:rsidRDefault="003464DF" w:rsidP="003464DF">
      <w:pPr>
        <w:pStyle w:val="ListParagraph"/>
        <w:rPr>
          <w:rFonts w:cstheme="minorHAnsi"/>
          <w:sz w:val="24"/>
          <w:szCs w:val="24"/>
        </w:rPr>
      </w:pPr>
    </w:p>
    <w:p w14:paraId="010BCE48" w14:textId="4D5DB606" w:rsidR="003464DF" w:rsidRPr="002A114A" w:rsidRDefault="003464DF" w:rsidP="003464DF">
      <w:pPr>
        <w:pStyle w:val="ListParagraph"/>
        <w:numPr>
          <w:ilvl w:val="0"/>
          <w:numId w:val="4"/>
        </w:numPr>
        <w:spacing w:after="0" w:line="240" w:lineRule="auto"/>
        <w:ind w:left="360"/>
        <w:rPr>
          <w:rFonts w:cstheme="minorHAnsi"/>
          <w:sz w:val="24"/>
          <w:szCs w:val="24"/>
        </w:rPr>
      </w:pPr>
      <w:r w:rsidRPr="002A114A">
        <w:rPr>
          <w:rFonts w:cstheme="minorHAnsi"/>
          <w:sz w:val="24"/>
          <w:szCs w:val="24"/>
        </w:rPr>
        <w:t xml:space="preserve">Recreational pots tend to move more easily because they weigh less, but movement of both recreational pots and commercial style pots is dependent on the bottom composition (Wnek et al. 2019).   According to Wnek et al. (2019), pots set in more silt/mud are more likely to settle into the substrate and are less likely to move.  Pots set in sandier substrate, however, show greater movement.  As a result, crab pots fished far from the shoreline may end up closer to shore after strong storms.  In shallow water estuaries such as Barnegat Bay, pots can continue to move and capture species (Wnek et al. 2019).  Crab pots, therefore, may be set in areas where excluders are not required, but could then be lost and displaced to areas with high terrapin concentrations. </w:t>
      </w:r>
    </w:p>
    <w:p w14:paraId="3CF54180" w14:textId="77777777" w:rsidR="003464DF" w:rsidRPr="002A114A" w:rsidRDefault="003464DF" w:rsidP="003464DF">
      <w:pPr>
        <w:pStyle w:val="ListParagraph"/>
        <w:spacing w:after="0" w:line="240" w:lineRule="auto"/>
        <w:ind w:left="360"/>
        <w:rPr>
          <w:rFonts w:cstheme="minorHAnsi"/>
          <w:sz w:val="24"/>
          <w:szCs w:val="24"/>
        </w:rPr>
      </w:pPr>
    </w:p>
    <w:p w14:paraId="27DE9ED3" w14:textId="111B6EDD" w:rsidR="003464DF" w:rsidRPr="002A114A" w:rsidRDefault="003464DF" w:rsidP="003464DF">
      <w:pPr>
        <w:pStyle w:val="ListParagraph"/>
        <w:numPr>
          <w:ilvl w:val="0"/>
          <w:numId w:val="4"/>
        </w:numPr>
        <w:spacing w:after="0" w:line="240" w:lineRule="auto"/>
        <w:ind w:left="360"/>
        <w:rPr>
          <w:rFonts w:cstheme="minorHAnsi"/>
          <w:sz w:val="24"/>
          <w:szCs w:val="24"/>
        </w:rPr>
      </w:pPr>
      <w:r w:rsidRPr="002A114A">
        <w:rPr>
          <w:rFonts w:cstheme="minorHAnsi"/>
          <w:sz w:val="24"/>
          <w:szCs w:val="24"/>
        </w:rPr>
        <w:t>On Memorial Day, 2018, approximately 80 dead terrapins were found along the 11</w:t>
      </w:r>
      <w:r w:rsidRPr="002A114A">
        <w:rPr>
          <w:rFonts w:cstheme="minorHAnsi"/>
          <w:sz w:val="24"/>
          <w:szCs w:val="24"/>
          <w:vertAlign w:val="superscript"/>
        </w:rPr>
        <w:t>th</w:t>
      </w:r>
      <w:r w:rsidRPr="002A114A">
        <w:rPr>
          <w:rFonts w:cstheme="minorHAnsi"/>
          <w:sz w:val="24"/>
          <w:szCs w:val="24"/>
        </w:rPr>
        <w:t xml:space="preserve"> Street beach in Sea Isle City, New Jersey.  Groups of turtles were scattered within one block.  In addition, a commercial crab pot was found in the immediate area.  It was impossible to determine where the pot was set or whether it </w:t>
      </w:r>
      <w:proofErr w:type="gramStart"/>
      <w:r w:rsidRPr="002A114A">
        <w:rPr>
          <w:rFonts w:cstheme="minorHAnsi"/>
          <w:sz w:val="24"/>
          <w:szCs w:val="24"/>
        </w:rPr>
        <w:t>was in compliance with</w:t>
      </w:r>
      <w:proofErr w:type="gramEnd"/>
      <w:r w:rsidRPr="002A114A">
        <w:rPr>
          <w:rFonts w:cstheme="minorHAnsi"/>
          <w:sz w:val="24"/>
          <w:szCs w:val="24"/>
        </w:rPr>
        <w:t xml:space="preserve"> excluder area regulations (</w:t>
      </w:r>
      <w:proofErr w:type="spellStart"/>
      <w:r w:rsidRPr="002A114A">
        <w:rPr>
          <w:rFonts w:cstheme="minorHAnsi"/>
          <w:sz w:val="24"/>
          <w:szCs w:val="24"/>
        </w:rPr>
        <w:t>Reil</w:t>
      </w:r>
      <w:proofErr w:type="spellEnd"/>
      <w:r w:rsidRPr="002A114A">
        <w:rPr>
          <w:rFonts w:cstheme="minorHAnsi"/>
          <w:sz w:val="24"/>
          <w:szCs w:val="24"/>
        </w:rPr>
        <w:t xml:space="preserve"> </w:t>
      </w:r>
      <w:r w:rsidRPr="002A114A">
        <w:rPr>
          <w:rFonts w:cstheme="minorHAnsi"/>
          <w:sz w:val="24"/>
          <w:szCs w:val="24"/>
        </w:rPr>
        <w:t xml:space="preserve">2018).  According to </w:t>
      </w:r>
      <w:r w:rsidR="00C75B89">
        <w:rPr>
          <w:rFonts w:cstheme="minorHAnsi"/>
          <w:sz w:val="24"/>
          <w:szCs w:val="24"/>
        </w:rPr>
        <w:t xml:space="preserve">B. </w:t>
      </w:r>
      <w:r w:rsidRPr="002A114A">
        <w:rPr>
          <w:rFonts w:cstheme="minorHAnsi"/>
          <w:sz w:val="24"/>
          <w:szCs w:val="24"/>
        </w:rPr>
        <w:t xml:space="preserve">Williamson (TWI, pers. </w:t>
      </w:r>
      <w:r w:rsidRPr="002A114A">
        <w:rPr>
          <w:rFonts w:cstheme="minorHAnsi"/>
          <w:sz w:val="24"/>
          <w:szCs w:val="24"/>
        </w:rPr>
        <w:t>comm. 2018), this event illustrates how one crab pot without an excluder can have a significant impact on a local population.</w:t>
      </w:r>
    </w:p>
    <w:p w14:paraId="227FC2FF" w14:textId="77777777" w:rsidR="003464DF" w:rsidRPr="002A114A" w:rsidRDefault="003464DF" w:rsidP="003464DF">
      <w:pPr>
        <w:pStyle w:val="ListParagraph"/>
        <w:rPr>
          <w:rFonts w:cstheme="minorHAnsi"/>
          <w:sz w:val="24"/>
          <w:szCs w:val="24"/>
        </w:rPr>
      </w:pPr>
    </w:p>
    <w:p w14:paraId="1A6868E9" w14:textId="10A24523" w:rsidR="003464DF" w:rsidRPr="002A114A" w:rsidRDefault="003464DF" w:rsidP="003464DF">
      <w:pPr>
        <w:pStyle w:val="ListParagraph"/>
        <w:numPr>
          <w:ilvl w:val="0"/>
          <w:numId w:val="4"/>
        </w:numPr>
        <w:spacing w:before="1" w:after="0" w:line="242" w:lineRule="auto"/>
        <w:ind w:left="360"/>
        <w:rPr>
          <w:rFonts w:cstheme="minorHAnsi"/>
          <w:sz w:val="24"/>
          <w:szCs w:val="24"/>
        </w:rPr>
      </w:pPr>
      <w:r w:rsidRPr="002A114A">
        <w:rPr>
          <w:rFonts w:cstheme="minorHAnsi"/>
          <w:sz w:val="24"/>
          <w:szCs w:val="24"/>
        </w:rPr>
        <w:t>In New Jersey, a number of organizations are working to remove ghost crab pots from the state’s coastal waterways.  In 2013, a Stockton University project resulted in &gt;1</w:t>
      </w:r>
      <w:r w:rsidR="00C75B89">
        <w:rPr>
          <w:rFonts w:cstheme="minorHAnsi"/>
          <w:sz w:val="24"/>
          <w:szCs w:val="24"/>
        </w:rPr>
        <w:t>,</w:t>
      </w:r>
      <w:r w:rsidRPr="002A114A">
        <w:rPr>
          <w:rFonts w:cstheme="minorHAnsi"/>
          <w:sz w:val="24"/>
          <w:szCs w:val="24"/>
        </w:rPr>
        <w:t>500 derelict crab pots located and 491 recovered in a 5 square mile radius of the Mullica River/Great Egg Harbor estuary.  In 2015-2018, The Conserve Wildlife Foundation (CWF), Marine Academy of Technology and Environmental Science (MATES), Stockton and Monmouth universities removed &gt;1</w:t>
      </w:r>
      <w:r w:rsidR="00C75B89">
        <w:rPr>
          <w:rFonts w:cstheme="minorHAnsi"/>
          <w:sz w:val="24"/>
          <w:szCs w:val="24"/>
        </w:rPr>
        <w:t>,</w:t>
      </w:r>
      <w:r w:rsidRPr="002A114A">
        <w:rPr>
          <w:rFonts w:cstheme="minorHAnsi"/>
          <w:sz w:val="24"/>
          <w:szCs w:val="24"/>
        </w:rPr>
        <w:t xml:space="preserve">600 derelict pots in Barnegat Bay. During 2014-2018, TWI removed 81 derelict crab pots along the Atlantic Coast in Cape May County.  In 2019, Patcong Creek Foundation was awarded a grant to remove </w:t>
      </w:r>
      <w:r w:rsidRPr="002A114A">
        <w:rPr>
          <w:rFonts w:cstheme="minorHAnsi"/>
          <w:sz w:val="24"/>
          <w:szCs w:val="24"/>
        </w:rPr>
        <w:t xml:space="preserve">ghost crab pots from the Great Egg Harbor watershed.  These efforts document excluder compliance, by-catch contents, number of dead terrapins, and estimate minimum number of terrapin per trap. </w:t>
      </w:r>
    </w:p>
    <w:p w14:paraId="328D75EE" w14:textId="77777777" w:rsidR="003464DF" w:rsidRPr="002A114A" w:rsidRDefault="003464DF" w:rsidP="003464DF">
      <w:pPr>
        <w:spacing w:before="1" w:after="0" w:line="242" w:lineRule="auto"/>
        <w:rPr>
          <w:rFonts w:cstheme="minorHAnsi"/>
          <w:sz w:val="24"/>
          <w:szCs w:val="24"/>
        </w:rPr>
      </w:pPr>
    </w:p>
    <w:p w14:paraId="77F209A5" w14:textId="77777777" w:rsidR="003464DF" w:rsidRPr="002A114A" w:rsidRDefault="003464DF" w:rsidP="003464DF">
      <w:pPr>
        <w:pStyle w:val="BodyText"/>
        <w:numPr>
          <w:ilvl w:val="0"/>
          <w:numId w:val="4"/>
        </w:numPr>
        <w:spacing w:before="1"/>
        <w:ind w:left="360"/>
        <w:rPr>
          <w:rFonts w:asciiTheme="minorHAnsi" w:hAnsiTheme="minorHAnsi" w:cstheme="minorHAnsi"/>
        </w:rPr>
      </w:pPr>
      <w:r w:rsidRPr="002A114A">
        <w:rPr>
          <w:rFonts w:asciiTheme="minorHAnsi" w:hAnsiTheme="minorHAnsi" w:cstheme="minorHAnsi"/>
        </w:rPr>
        <w:t xml:space="preserve">The number of terrapins caught alive or dead is not a reliable indicator of the overall threat lost gear has to local terrapin populations. Terrapin shell fragments that are broken down may be lost before a pot is retrieved (B. Atkinson, Chelonian Research Institute, pers. Comm. 2015 </w:t>
      </w:r>
      <w:r w:rsidRPr="002A114A">
        <w:rPr>
          <w:rFonts w:asciiTheme="minorHAnsi" w:hAnsiTheme="minorHAnsi" w:cstheme="minorHAnsi"/>
          <w:i/>
          <w:iCs/>
        </w:rPr>
        <w:t>in</w:t>
      </w:r>
      <w:r w:rsidRPr="002A114A">
        <w:rPr>
          <w:rFonts w:asciiTheme="minorHAnsi" w:hAnsiTheme="minorHAnsi" w:cstheme="minorHAnsi"/>
        </w:rPr>
        <w:t xml:space="preserve"> Egger 2016). Pots that have been pulled in these systems may not have been lost in terrapin habitat, but in deeper waters where terrapins and crab pot interactions are less likely to occur.</w:t>
      </w:r>
    </w:p>
    <w:p w14:paraId="1B68E525" w14:textId="77777777" w:rsidR="003464DF" w:rsidRPr="002A114A" w:rsidRDefault="003464DF" w:rsidP="003464DF">
      <w:pPr>
        <w:pStyle w:val="ListParagraph"/>
        <w:rPr>
          <w:rFonts w:cstheme="minorHAnsi"/>
          <w:sz w:val="24"/>
          <w:szCs w:val="24"/>
        </w:rPr>
      </w:pPr>
    </w:p>
    <w:p w14:paraId="67AA9E13" w14:textId="77777777" w:rsidR="00A44BD1" w:rsidRDefault="00A44BD1" w:rsidP="00E94360">
      <w:pPr>
        <w:shd w:val="clear" w:color="auto" w:fill="FFFFFF"/>
        <w:spacing w:after="0"/>
        <w:jc w:val="center"/>
        <w:rPr>
          <w:rFonts w:cstheme="minorHAnsi"/>
          <w:b/>
          <w:bCs/>
          <w:sz w:val="24"/>
          <w:szCs w:val="24"/>
          <w:u w:val="single"/>
        </w:rPr>
      </w:pPr>
    </w:p>
    <w:p w14:paraId="0496E3A9" w14:textId="77777777" w:rsidR="00A44BD1" w:rsidRDefault="00A44BD1" w:rsidP="00E94360">
      <w:pPr>
        <w:shd w:val="clear" w:color="auto" w:fill="FFFFFF"/>
        <w:spacing w:after="0"/>
        <w:jc w:val="center"/>
        <w:rPr>
          <w:rFonts w:cstheme="minorHAnsi"/>
          <w:b/>
          <w:bCs/>
          <w:sz w:val="24"/>
          <w:szCs w:val="24"/>
          <w:u w:val="single"/>
        </w:rPr>
      </w:pPr>
    </w:p>
    <w:p w14:paraId="7290F29A" w14:textId="177F2ABA" w:rsidR="00E94360" w:rsidRPr="002A114A" w:rsidRDefault="00E94360" w:rsidP="00E94360">
      <w:pPr>
        <w:shd w:val="clear" w:color="auto" w:fill="FFFFFF"/>
        <w:spacing w:after="0"/>
        <w:jc w:val="center"/>
        <w:rPr>
          <w:rFonts w:cstheme="minorHAnsi"/>
          <w:b/>
          <w:bCs/>
          <w:sz w:val="24"/>
          <w:szCs w:val="24"/>
          <w:u w:val="single"/>
        </w:rPr>
      </w:pPr>
      <w:r w:rsidRPr="002A114A">
        <w:rPr>
          <w:rFonts w:cstheme="minorHAnsi"/>
          <w:b/>
          <w:bCs/>
          <w:sz w:val="24"/>
          <w:szCs w:val="24"/>
          <w:u w:val="single"/>
        </w:rPr>
        <w:lastRenderedPageBreak/>
        <w:t>Biodegradable Panels and Crab Pots</w:t>
      </w:r>
    </w:p>
    <w:p w14:paraId="1E2D896F" w14:textId="77777777" w:rsidR="00C7789D" w:rsidRPr="002A114A" w:rsidRDefault="00C7789D" w:rsidP="00E94360">
      <w:pPr>
        <w:shd w:val="clear" w:color="auto" w:fill="FFFFFF"/>
        <w:spacing w:after="0"/>
        <w:jc w:val="center"/>
        <w:rPr>
          <w:rFonts w:cstheme="minorHAnsi"/>
          <w:b/>
          <w:bCs/>
          <w:sz w:val="24"/>
          <w:szCs w:val="24"/>
          <w:u w:val="single"/>
        </w:rPr>
      </w:pPr>
    </w:p>
    <w:p w14:paraId="222D9080" w14:textId="7DB78BED" w:rsidR="00C7789D" w:rsidRPr="002A114A" w:rsidRDefault="003464DF" w:rsidP="00C7789D">
      <w:pPr>
        <w:shd w:val="clear" w:color="auto" w:fill="FFFFFF"/>
        <w:spacing w:after="0"/>
        <w:rPr>
          <w:rFonts w:cstheme="minorHAnsi"/>
          <w:sz w:val="24"/>
          <w:szCs w:val="24"/>
        </w:rPr>
      </w:pPr>
      <w:r w:rsidRPr="002A114A">
        <w:rPr>
          <w:rFonts w:cstheme="minorHAnsi"/>
          <w:sz w:val="24"/>
          <w:szCs w:val="24"/>
        </w:rPr>
        <w:t xml:space="preserve">Although biodegradable panels (BDP) are required on all commercial-style crab pots set in New Jersey waters, these do little to help turtles escape at the time traps are lost or shortly thereafter.  It is unclear how long it takes for panels to degrade.  </w:t>
      </w:r>
    </w:p>
    <w:p w14:paraId="49B187FA" w14:textId="25B1CBC8" w:rsidR="00C7789D" w:rsidRPr="002A114A" w:rsidRDefault="00C7789D" w:rsidP="00967C40">
      <w:pPr>
        <w:pStyle w:val="BodyText"/>
        <w:rPr>
          <w:rFonts w:asciiTheme="minorHAnsi" w:hAnsiTheme="minorHAnsi" w:cstheme="minorHAnsi"/>
          <w:u w:val="single"/>
        </w:rPr>
      </w:pPr>
    </w:p>
    <w:p w14:paraId="20AABE4E" w14:textId="6478C151" w:rsidR="00C7789D" w:rsidRPr="002A114A" w:rsidRDefault="00B56A78" w:rsidP="003464DF">
      <w:pPr>
        <w:pStyle w:val="ListParagraph"/>
        <w:numPr>
          <w:ilvl w:val="0"/>
          <w:numId w:val="4"/>
        </w:numPr>
        <w:shd w:val="clear" w:color="auto" w:fill="FFFFFF"/>
        <w:spacing w:after="0"/>
        <w:ind w:left="360"/>
        <w:rPr>
          <w:rFonts w:cstheme="minorHAnsi"/>
          <w:sz w:val="24"/>
          <w:szCs w:val="24"/>
          <w:u w:val="single"/>
        </w:rPr>
      </w:pPr>
      <w:r w:rsidRPr="002A114A">
        <w:rPr>
          <w:rFonts w:cstheme="minorHAnsi"/>
          <w:sz w:val="24"/>
          <w:szCs w:val="24"/>
        </w:rPr>
        <w:t xml:space="preserve">Of </w:t>
      </w:r>
      <w:r w:rsidR="00967C40" w:rsidRPr="002A114A">
        <w:rPr>
          <w:rFonts w:cstheme="minorHAnsi"/>
          <w:sz w:val="24"/>
          <w:szCs w:val="24"/>
        </w:rPr>
        <w:t xml:space="preserve">93 ghost pots retrieved by TWI and for which data on biodegradable panels exist, 73 (79%) of pots did not have any apparent BDP or breakaway panels (BAP).  The remaining 20 traps had some form of identifiable BDP or BAP.  Sixteen (80%) of these were intact, with 2 (10%) partially degraded and 1 (5%) fully degraded.  </w:t>
      </w:r>
      <w:r w:rsidR="00967C40" w:rsidRPr="002A114A">
        <w:rPr>
          <w:rFonts w:cstheme="minorHAnsi"/>
          <w:sz w:val="24"/>
          <w:szCs w:val="24"/>
          <w:bdr w:val="none" w:sz="0" w:space="0" w:color="auto" w:frame="1"/>
        </w:rPr>
        <w:t xml:space="preserve">Most traps retrieved by TWI have either had no discernable </w:t>
      </w:r>
      <w:r w:rsidR="00967C40" w:rsidRPr="002A114A">
        <w:rPr>
          <w:rFonts w:cstheme="minorHAnsi"/>
          <w:sz w:val="24"/>
          <w:szCs w:val="24"/>
          <w:bdr w:val="none" w:sz="0" w:space="0" w:color="auto" w:frame="1"/>
        </w:rPr>
        <w:t>biodegradable panels, or the panels have been intact.  However, there are many ways that crabbers can meet the current biodegradable panel criteria, some of which are hard to notice (ungalvanized hog rings on the trap door, or ungalvanized rings holding the trap together in other locations as opposed to a dedicated panel).  It is possible, therefore, that panels could have been missed during processing (</w:t>
      </w:r>
      <w:r w:rsidR="00C75B89">
        <w:rPr>
          <w:rFonts w:cstheme="minorHAnsi"/>
          <w:sz w:val="24"/>
          <w:szCs w:val="24"/>
          <w:bdr w:val="none" w:sz="0" w:space="0" w:color="auto" w:frame="1"/>
        </w:rPr>
        <w:t xml:space="preserve">B. </w:t>
      </w:r>
      <w:r w:rsidR="00967C40" w:rsidRPr="002A114A">
        <w:rPr>
          <w:rFonts w:cstheme="minorHAnsi"/>
          <w:sz w:val="24"/>
          <w:szCs w:val="24"/>
          <w:bdr w:val="none" w:sz="0" w:space="0" w:color="auto" w:frame="1"/>
        </w:rPr>
        <w:t xml:space="preserve">Williamson, TWI, pers. Comm. 2019).  </w:t>
      </w:r>
    </w:p>
    <w:p w14:paraId="6AD2FE35" w14:textId="77777777" w:rsidR="00D62709" w:rsidRPr="002A114A" w:rsidRDefault="00D62709" w:rsidP="00D62709">
      <w:pPr>
        <w:pStyle w:val="ListParagraph"/>
        <w:shd w:val="clear" w:color="auto" w:fill="FFFFFF"/>
        <w:spacing w:after="0"/>
        <w:ind w:left="360"/>
        <w:rPr>
          <w:rFonts w:cstheme="minorHAnsi"/>
          <w:sz w:val="24"/>
          <w:szCs w:val="24"/>
          <w:u w:val="single"/>
        </w:rPr>
      </w:pPr>
    </w:p>
    <w:p w14:paraId="759D68F6" w14:textId="097C4B0D" w:rsidR="003464DF" w:rsidRPr="002A114A" w:rsidRDefault="003464DF" w:rsidP="003464DF">
      <w:pPr>
        <w:pStyle w:val="ListParagraph"/>
        <w:numPr>
          <w:ilvl w:val="0"/>
          <w:numId w:val="4"/>
        </w:numPr>
        <w:shd w:val="clear" w:color="auto" w:fill="FFFFFF"/>
        <w:spacing w:after="0"/>
        <w:ind w:left="360"/>
        <w:rPr>
          <w:rFonts w:cstheme="minorHAnsi"/>
          <w:sz w:val="24"/>
          <w:szCs w:val="24"/>
          <w:u w:val="single"/>
        </w:rPr>
      </w:pPr>
      <w:r w:rsidRPr="002A114A">
        <w:rPr>
          <w:rFonts w:cstheme="minorHAnsi"/>
          <w:sz w:val="24"/>
          <w:szCs w:val="24"/>
          <w:bdr w:val="none" w:sz="0" w:space="0" w:color="auto" w:frame="1"/>
        </w:rPr>
        <w:t>Pots</w:t>
      </w:r>
      <w:r w:rsidRPr="002A114A">
        <w:rPr>
          <w:rFonts w:cstheme="minorHAnsi"/>
          <w:color w:val="1F497D"/>
          <w:sz w:val="24"/>
          <w:szCs w:val="24"/>
        </w:rPr>
        <w:t xml:space="preserve"> </w:t>
      </w:r>
      <w:r w:rsidRPr="002A114A">
        <w:rPr>
          <w:rFonts w:cstheme="minorHAnsi"/>
          <w:sz w:val="24"/>
          <w:szCs w:val="24"/>
        </w:rPr>
        <w:t xml:space="preserve">that have some sort of degradable panel often are recovered with these panels intact and therefore don’t appear to degrade much over the course of a few months (assuming traps retrieved in winter were lost the previous season and not lost several years prior).  The possibility exists that panels last longer than a few months, but more data are needed to determine their longevity (B. Williamson, TWI, pers. Comm., 2020).  It has also been reported that retrieved traps were found with panels degraded but facing the bottom, making it impossible for by-catch to escape.  </w:t>
      </w:r>
    </w:p>
    <w:p w14:paraId="78317014" w14:textId="77777777" w:rsidR="00257FA1" w:rsidRPr="002A114A" w:rsidRDefault="00257FA1" w:rsidP="004B799F">
      <w:pPr>
        <w:spacing w:after="0" w:line="240" w:lineRule="auto"/>
        <w:jc w:val="center"/>
        <w:rPr>
          <w:rFonts w:cstheme="minorHAnsi"/>
          <w:b/>
          <w:bCs/>
          <w:sz w:val="24"/>
          <w:szCs w:val="24"/>
          <w:u w:val="single"/>
        </w:rPr>
      </w:pPr>
    </w:p>
    <w:p w14:paraId="7C30F977" w14:textId="341AD25F" w:rsidR="004B799F" w:rsidRPr="002A114A" w:rsidRDefault="00272296" w:rsidP="004B799F">
      <w:pPr>
        <w:spacing w:after="0" w:line="240" w:lineRule="auto"/>
        <w:jc w:val="center"/>
        <w:rPr>
          <w:rFonts w:cstheme="minorHAnsi"/>
          <w:b/>
          <w:bCs/>
          <w:sz w:val="24"/>
          <w:szCs w:val="24"/>
          <w:u w:val="single"/>
        </w:rPr>
      </w:pPr>
      <w:r w:rsidRPr="002A114A">
        <w:rPr>
          <w:rFonts w:cstheme="minorHAnsi"/>
          <w:b/>
          <w:bCs/>
          <w:sz w:val="24"/>
          <w:szCs w:val="24"/>
          <w:u w:val="single"/>
        </w:rPr>
        <w:t xml:space="preserve">Benefits of </w:t>
      </w:r>
      <w:r w:rsidR="00054391" w:rsidRPr="002A114A">
        <w:rPr>
          <w:rFonts w:cstheme="minorHAnsi"/>
          <w:b/>
          <w:bCs/>
          <w:sz w:val="24"/>
          <w:szCs w:val="24"/>
          <w:u w:val="single"/>
        </w:rPr>
        <w:t>Terrapin Excluders on Chesapeake-Style Crab Pots</w:t>
      </w:r>
    </w:p>
    <w:p w14:paraId="05E5BFF6" w14:textId="77777777" w:rsidR="00282AAD" w:rsidRPr="002A114A" w:rsidRDefault="00282AAD" w:rsidP="00282AAD">
      <w:pPr>
        <w:pStyle w:val="ListParagraph"/>
        <w:spacing w:after="0" w:line="240" w:lineRule="auto"/>
        <w:ind w:left="360"/>
        <w:rPr>
          <w:rFonts w:cstheme="minorHAnsi"/>
          <w:sz w:val="24"/>
          <w:szCs w:val="24"/>
          <w:u w:val="single"/>
        </w:rPr>
      </w:pPr>
    </w:p>
    <w:p w14:paraId="61B54FEE" w14:textId="362C2CC4" w:rsidR="00471764" w:rsidRPr="002A114A" w:rsidRDefault="000749FE" w:rsidP="00471764">
      <w:pPr>
        <w:pStyle w:val="ListParagraph"/>
        <w:numPr>
          <w:ilvl w:val="0"/>
          <w:numId w:val="11"/>
        </w:numPr>
        <w:spacing w:after="0" w:line="240" w:lineRule="auto"/>
        <w:ind w:left="360"/>
        <w:rPr>
          <w:rFonts w:cstheme="minorHAnsi"/>
          <w:sz w:val="24"/>
          <w:szCs w:val="24"/>
          <w:u w:val="single"/>
        </w:rPr>
      </w:pPr>
      <w:r w:rsidRPr="002A114A">
        <w:rPr>
          <w:rFonts w:cstheme="minorHAnsi"/>
          <w:sz w:val="24"/>
          <w:szCs w:val="24"/>
        </w:rPr>
        <w:t>T</w:t>
      </w:r>
      <w:r w:rsidR="00E97196" w:rsidRPr="002A114A">
        <w:rPr>
          <w:rFonts w:cstheme="minorHAnsi"/>
          <w:sz w:val="24"/>
          <w:szCs w:val="24"/>
        </w:rPr>
        <w:t xml:space="preserve">here have been numerous studies indicating that </w:t>
      </w:r>
      <w:bookmarkStart w:id="5" w:name="_Hlk34996385"/>
      <w:r w:rsidR="00F1105C" w:rsidRPr="002A114A">
        <w:rPr>
          <w:rFonts w:cstheme="minorHAnsi"/>
          <w:sz w:val="24"/>
          <w:szCs w:val="24"/>
        </w:rPr>
        <w:t>the use of excluders</w:t>
      </w:r>
      <w:r w:rsidR="00F42D5A" w:rsidRPr="002A114A">
        <w:rPr>
          <w:rFonts w:cstheme="minorHAnsi"/>
          <w:sz w:val="24"/>
          <w:szCs w:val="24"/>
        </w:rPr>
        <w:t xml:space="preserve">, also known as </w:t>
      </w:r>
      <w:r w:rsidR="00A84B7A" w:rsidRPr="002A114A">
        <w:rPr>
          <w:rFonts w:cstheme="minorHAnsi"/>
          <w:sz w:val="24"/>
          <w:szCs w:val="24"/>
        </w:rPr>
        <w:t>bycatch reduction device (BRD),</w:t>
      </w:r>
      <w:r w:rsidR="00F1105C" w:rsidRPr="002A114A">
        <w:rPr>
          <w:rFonts w:cstheme="minorHAnsi"/>
          <w:sz w:val="24"/>
          <w:szCs w:val="24"/>
        </w:rPr>
        <w:t xml:space="preserve"> </w:t>
      </w:r>
      <w:r w:rsidR="00E97196" w:rsidRPr="002A114A">
        <w:rPr>
          <w:rFonts w:cstheme="minorHAnsi"/>
          <w:sz w:val="24"/>
          <w:szCs w:val="24"/>
        </w:rPr>
        <w:t>can reduce terrapin by</w:t>
      </w:r>
      <w:r w:rsidR="009F1066" w:rsidRPr="002A114A">
        <w:rPr>
          <w:rFonts w:cstheme="minorHAnsi"/>
          <w:sz w:val="24"/>
          <w:szCs w:val="24"/>
        </w:rPr>
        <w:t>-</w:t>
      </w:r>
      <w:r w:rsidR="00E97196" w:rsidRPr="002A114A">
        <w:rPr>
          <w:rFonts w:cstheme="minorHAnsi"/>
          <w:sz w:val="24"/>
          <w:szCs w:val="24"/>
        </w:rPr>
        <w:t>catch while maintaining or increasing blue crab catch when compared to crab pots without excluders (Wood 1997, G</w:t>
      </w:r>
      <w:r w:rsidR="009D10A5" w:rsidRPr="002A114A">
        <w:rPr>
          <w:rFonts w:cstheme="minorHAnsi"/>
          <w:sz w:val="24"/>
          <w:szCs w:val="24"/>
        </w:rPr>
        <w:t>ui</w:t>
      </w:r>
      <w:r w:rsidR="00E97196" w:rsidRPr="002A114A">
        <w:rPr>
          <w:rFonts w:cstheme="minorHAnsi"/>
          <w:sz w:val="24"/>
          <w:szCs w:val="24"/>
        </w:rPr>
        <w:t xml:space="preserve">llory and Prejean 1998, </w:t>
      </w:r>
      <w:proofErr w:type="spellStart"/>
      <w:r w:rsidR="00E97196" w:rsidRPr="002A114A">
        <w:rPr>
          <w:rFonts w:cstheme="minorHAnsi"/>
          <w:sz w:val="24"/>
          <w:szCs w:val="24"/>
        </w:rPr>
        <w:t>Ro</w:t>
      </w:r>
      <w:r w:rsidR="00054BDF" w:rsidRPr="002A114A">
        <w:rPr>
          <w:rFonts w:cstheme="minorHAnsi"/>
          <w:sz w:val="24"/>
          <w:szCs w:val="24"/>
        </w:rPr>
        <w:t>o</w:t>
      </w:r>
      <w:r w:rsidR="00E97196" w:rsidRPr="002A114A">
        <w:rPr>
          <w:rFonts w:cstheme="minorHAnsi"/>
          <w:sz w:val="24"/>
          <w:szCs w:val="24"/>
        </w:rPr>
        <w:t>senburg</w:t>
      </w:r>
      <w:proofErr w:type="spellEnd"/>
      <w:r w:rsidR="00E97196" w:rsidRPr="002A114A">
        <w:rPr>
          <w:rFonts w:cstheme="minorHAnsi"/>
          <w:sz w:val="24"/>
          <w:szCs w:val="24"/>
        </w:rPr>
        <w:t xml:space="preserve"> and Green 2000). </w:t>
      </w:r>
      <w:bookmarkEnd w:id="5"/>
      <w:r w:rsidR="00E97196" w:rsidRPr="002A114A">
        <w:rPr>
          <w:rFonts w:cstheme="minorHAnsi"/>
          <w:sz w:val="24"/>
          <w:szCs w:val="24"/>
        </w:rPr>
        <w:t xml:space="preserve"> </w:t>
      </w:r>
      <w:proofErr w:type="spellStart"/>
      <w:r w:rsidR="003766CD" w:rsidRPr="002A114A">
        <w:rPr>
          <w:rFonts w:cstheme="minorHAnsi"/>
          <w:sz w:val="24"/>
          <w:szCs w:val="24"/>
        </w:rPr>
        <w:t>Upperman</w:t>
      </w:r>
      <w:proofErr w:type="spellEnd"/>
      <w:r w:rsidR="003766CD" w:rsidRPr="002A114A">
        <w:rPr>
          <w:rFonts w:cstheme="minorHAnsi"/>
          <w:sz w:val="24"/>
          <w:szCs w:val="24"/>
        </w:rPr>
        <w:t xml:space="preserve"> et al. </w:t>
      </w:r>
      <w:r w:rsidR="00167CAA" w:rsidRPr="002A114A">
        <w:rPr>
          <w:rFonts w:cstheme="minorHAnsi"/>
          <w:sz w:val="24"/>
          <w:szCs w:val="24"/>
        </w:rPr>
        <w:t>(2014) found no difference in the size and number of blue crabs captured in commercial style pots without ex</w:t>
      </w:r>
      <w:r w:rsidR="00B827DD" w:rsidRPr="002A114A">
        <w:rPr>
          <w:rFonts w:cstheme="minorHAnsi"/>
          <w:sz w:val="24"/>
          <w:szCs w:val="24"/>
        </w:rPr>
        <w:t>c</w:t>
      </w:r>
      <w:r w:rsidR="00167CAA" w:rsidRPr="002A114A">
        <w:rPr>
          <w:rFonts w:cstheme="minorHAnsi"/>
          <w:sz w:val="24"/>
          <w:szCs w:val="24"/>
        </w:rPr>
        <w:t>luders compared to those fitted with large (5 x</w:t>
      </w:r>
      <w:r w:rsidR="00AA1630" w:rsidRPr="002A114A">
        <w:rPr>
          <w:rFonts w:cstheme="minorHAnsi"/>
          <w:sz w:val="24"/>
          <w:szCs w:val="24"/>
        </w:rPr>
        <w:t xml:space="preserve"> 15 cm</w:t>
      </w:r>
      <w:r w:rsidR="00167CAA" w:rsidRPr="002A114A">
        <w:rPr>
          <w:rFonts w:cstheme="minorHAnsi"/>
          <w:sz w:val="24"/>
          <w:szCs w:val="24"/>
        </w:rPr>
        <w:t>) and small (4.5 x 12 cm)</w:t>
      </w:r>
      <w:r w:rsidR="00FA4212" w:rsidRPr="002A114A">
        <w:rPr>
          <w:rFonts w:cstheme="minorHAnsi"/>
          <w:sz w:val="24"/>
          <w:szCs w:val="24"/>
        </w:rPr>
        <w:t xml:space="preserve"> excluders</w:t>
      </w:r>
      <w:r w:rsidR="00167CAA" w:rsidRPr="002A114A">
        <w:rPr>
          <w:rFonts w:cstheme="minorHAnsi"/>
          <w:sz w:val="24"/>
          <w:szCs w:val="24"/>
        </w:rPr>
        <w:t>.</w:t>
      </w:r>
      <w:r w:rsidR="00B827DD" w:rsidRPr="002A114A">
        <w:rPr>
          <w:rFonts w:cstheme="minorHAnsi"/>
          <w:sz w:val="24"/>
          <w:szCs w:val="24"/>
        </w:rPr>
        <w:t xml:space="preserve">  </w:t>
      </w:r>
      <w:r w:rsidR="00167CAA" w:rsidRPr="002A114A">
        <w:rPr>
          <w:rFonts w:cstheme="minorHAnsi"/>
          <w:sz w:val="24"/>
          <w:szCs w:val="24"/>
        </w:rPr>
        <w:t xml:space="preserve">Out of 69 terrapins that were captured as </w:t>
      </w:r>
      <w:r w:rsidR="009F1066" w:rsidRPr="002A114A">
        <w:rPr>
          <w:rFonts w:cstheme="minorHAnsi"/>
          <w:sz w:val="24"/>
          <w:szCs w:val="24"/>
        </w:rPr>
        <w:t>by-catch</w:t>
      </w:r>
      <w:r w:rsidR="00167CAA" w:rsidRPr="002A114A">
        <w:rPr>
          <w:rFonts w:cstheme="minorHAnsi"/>
          <w:sz w:val="24"/>
          <w:szCs w:val="24"/>
        </w:rPr>
        <w:t>, 67 were found in the experimental pot without excluders and two in crab pots with large excluders (5 x 15 cm).  Pots equipped with small excluders (4.5 x 12 cm) did not catch terrapins</w:t>
      </w:r>
      <w:r w:rsidR="00B827DD" w:rsidRPr="002A114A">
        <w:rPr>
          <w:rFonts w:cstheme="minorHAnsi"/>
          <w:sz w:val="24"/>
          <w:szCs w:val="24"/>
        </w:rPr>
        <w:t xml:space="preserve">.  According to </w:t>
      </w:r>
      <w:proofErr w:type="spellStart"/>
      <w:r w:rsidR="00B827DD" w:rsidRPr="002A114A">
        <w:rPr>
          <w:rFonts w:cstheme="minorHAnsi"/>
          <w:sz w:val="24"/>
          <w:szCs w:val="24"/>
        </w:rPr>
        <w:t>Upperman</w:t>
      </w:r>
      <w:proofErr w:type="spellEnd"/>
      <w:r w:rsidR="00B827DD" w:rsidRPr="002A114A">
        <w:rPr>
          <w:rFonts w:cstheme="minorHAnsi"/>
          <w:sz w:val="24"/>
          <w:szCs w:val="24"/>
        </w:rPr>
        <w:t xml:space="preserve"> et al. (2014), the potential mortality of terrapins in pots without excluders would have reduced the population in the tidal creek by 42% in just 24 days.</w:t>
      </w:r>
      <w:r w:rsidR="005B125E" w:rsidRPr="002A114A">
        <w:rPr>
          <w:rFonts w:cstheme="minorHAnsi"/>
          <w:sz w:val="24"/>
          <w:szCs w:val="24"/>
        </w:rPr>
        <w:t xml:space="preserve">  Similarly, Chambers (2014) reported no difference in the size and numbers of blue crabs captured in commercial style pots without excluders compared to those fitted with large (5 x 15 cm) and small (4.5 x 12 cm)</w:t>
      </w:r>
      <w:r w:rsidR="00FA4212" w:rsidRPr="002A114A">
        <w:rPr>
          <w:rFonts w:cstheme="minorHAnsi"/>
          <w:sz w:val="24"/>
          <w:szCs w:val="24"/>
        </w:rPr>
        <w:t xml:space="preserve"> excluders</w:t>
      </w:r>
      <w:r w:rsidR="005B125E" w:rsidRPr="002A114A">
        <w:rPr>
          <w:rFonts w:cstheme="minorHAnsi"/>
          <w:sz w:val="24"/>
          <w:szCs w:val="24"/>
        </w:rPr>
        <w:t xml:space="preserve">.  </w:t>
      </w:r>
    </w:p>
    <w:p w14:paraId="03C8441E" w14:textId="77777777" w:rsidR="00C06A58" w:rsidRPr="002A114A" w:rsidRDefault="00C06A58" w:rsidP="00C06A58">
      <w:pPr>
        <w:pStyle w:val="ListParagraph"/>
        <w:rPr>
          <w:rFonts w:cstheme="minorHAnsi"/>
          <w:sz w:val="24"/>
          <w:szCs w:val="24"/>
          <w:u w:val="single"/>
        </w:rPr>
      </w:pPr>
    </w:p>
    <w:p w14:paraId="34E9E088" w14:textId="436A7E79" w:rsidR="00C06A58" w:rsidRPr="002A114A" w:rsidRDefault="00C06A58" w:rsidP="00C06A58">
      <w:pPr>
        <w:pStyle w:val="ListParagraph"/>
        <w:numPr>
          <w:ilvl w:val="0"/>
          <w:numId w:val="11"/>
        </w:numPr>
        <w:spacing w:after="0" w:line="240" w:lineRule="auto"/>
        <w:ind w:left="360"/>
        <w:rPr>
          <w:rFonts w:cstheme="minorHAnsi"/>
          <w:sz w:val="24"/>
          <w:szCs w:val="24"/>
          <w:u w:val="single"/>
        </w:rPr>
      </w:pPr>
      <w:r w:rsidRPr="002A114A">
        <w:rPr>
          <w:rFonts w:cstheme="minorHAnsi"/>
          <w:sz w:val="24"/>
          <w:szCs w:val="24"/>
        </w:rPr>
        <w:lastRenderedPageBreak/>
        <w:t xml:space="preserve">Excluders may reduce the rate of crab entry into traps, but also significantly decrease crab escape rate.  According to Corso et al. </w:t>
      </w:r>
      <w:r w:rsidR="00811DDF" w:rsidRPr="002A114A">
        <w:rPr>
          <w:rFonts w:cstheme="minorHAnsi"/>
          <w:sz w:val="24"/>
          <w:szCs w:val="24"/>
        </w:rPr>
        <w:t>(</w:t>
      </w:r>
      <w:r w:rsidRPr="002A114A">
        <w:rPr>
          <w:rFonts w:cstheme="minorHAnsi"/>
          <w:sz w:val="24"/>
          <w:szCs w:val="24"/>
        </w:rPr>
        <w:t>2017 in</w:t>
      </w:r>
      <w:r w:rsidR="008A097B" w:rsidRPr="002A114A">
        <w:rPr>
          <w:rFonts w:cstheme="minorHAnsi"/>
          <w:sz w:val="24"/>
          <w:szCs w:val="24"/>
        </w:rPr>
        <w:t>:</w:t>
      </w:r>
      <w:r w:rsidRPr="002A114A">
        <w:rPr>
          <w:rFonts w:cstheme="minorHAnsi"/>
          <w:sz w:val="24"/>
          <w:szCs w:val="24"/>
        </w:rPr>
        <w:t xml:space="preserve"> Grubb</w:t>
      </w:r>
      <w:r w:rsidR="008A097B" w:rsidRPr="002A114A">
        <w:rPr>
          <w:rFonts w:cstheme="minorHAnsi"/>
          <w:sz w:val="24"/>
          <w:szCs w:val="24"/>
        </w:rPr>
        <w:t>s et al. 2017</w:t>
      </w:r>
      <w:r w:rsidR="00811DDF" w:rsidRPr="002A114A">
        <w:rPr>
          <w:rFonts w:cstheme="minorHAnsi"/>
          <w:sz w:val="24"/>
          <w:szCs w:val="24"/>
        </w:rPr>
        <w:t>)</w:t>
      </w:r>
      <w:r w:rsidRPr="002A114A">
        <w:rPr>
          <w:rFonts w:cstheme="minorHAnsi"/>
          <w:sz w:val="24"/>
          <w:szCs w:val="24"/>
        </w:rPr>
        <w:t xml:space="preserve">, </w:t>
      </w:r>
      <w:r w:rsidR="004E0128" w:rsidRPr="002A114A">
        <w:rPr>
          <w:rFonts w:cstheme="minorHAnsi"/>
          <w:sz w:val="24"/>
          <w:szCs w:val="24"/>
        </w:rPr>
        <w:t>t</w:t>
      </w:r>
      <w:r w:rsidRPr="002A114A">
        <w:rPr>
          <w:rFonts w:cstheme="minorHAnsi"/>
          <w:sz w:val="24"/>
          <w:szCs w:val="24"/>
        </w:rPr>
        <w:t xml:space="preserve">he decreased escape rate then yields a high net rate of crab capture.   </w:t>
      </w:r>
    </w:p>
    <w:p w14:paraId="0B578CA3" w14:textId="77777777" w:rsidR="00051053" w:rsidRPr="002A114A" w:rsidRDefault="00051053" w:rsidP="00051053">
      <w:pPr>
        <w:pStyle w:val="ListParagraph"/>
        <w:rPr>
          <w:rFonts w:cstheme="minorHAnsi"/>
          <w:sz w:val="24"/>
          <w:szCs w:val="24"/>
          <w:u w:val="single"/>
        </w:rPr>
      </w:pPr>
    </w:p>
    <w:p w14:paraId="50E70CB7" w14:textId="76BCD74D" w:rsidR="00B1690F" w:rsidRPr="002A114A" w:rsidRDefault="00051053" w:rsidP="00905B63">
      <w:pPr>
        <w:pStyle w:val="ListParagraph"/>
        <w:numPr>
          <w:ilvl w:val="0"/>
          <w:numId w:val="11"/>
        </w:numPr>
        <w:spacing w:after="0" w:line="240" w:lineRule="auto"/>
        <w:ind w:left="360"/>
        <w:rPr>
          <w:rFonts w:cstheme="minorHAnsi"/>
          <w:sz w:val="24"/>
          <w:szCs w:val="24"/>
        </w:rPr>
      </w:pPr>
      <w:r w:rsidRPr="002A114A">
        <w:rPr>
          <w:rFonts w:cstheme="minorHAnsi"/>
          <w:sz w:val="24"/>
          <w:szCs w:val="24"/>
        </w:rPr>
        <w:t xml:space="preserve">In 1997, </w:t>
      </w:r>
      <w:r w:rsidR="001D25D9" w:rsidRPr="002A114A">
        <w:rPr>
          <w:rFonts w:cstheme="minorHAnsi"/>
          <w:sz w:val="24"/>
          <w:szCs w:val="24"/>
        </w:rPr>
        <w:t>ENSP</w:t>
      </w:r>
      <w:r w:rsidRPr="002A114A">
        <w:rPr>
          <w:rFonts w:cstheme="minorHAnsi"/>
          <w:sz w:val="24"/>
          <w:szCs w:val="24"/>
        </w:rPr>
        <w:t xml:space="preserve"> staff conducted experiments to evaluate the effects on blue crab catch by equipping commercial-style crab pots with excluder devices designed to reduce terrapin </w:t>
      </w:r>
      <w:r w:rsidR="009F1066" w:rsidRPr="002A114A">
        <w:rPr>
          <w:rFonts w:cstheme="minorHAnsi"/>
          <w:sz w:val="24"/>
          <w:szCs w:val="24"/>
        </w:rPr>
        <w:t>by-catch</w:t>
      </w:r>
      <w:r w:rsidRPr="002A114A">
        <w:rPr>
          <w:rFonts w:cstheme="minorHAnsi"/>
          <w:sz w:val="24"/>
          <w:szCs w:val="24"/>
        </w:rPr>
        <w:t xml:space="preserve">. The excluder devices were a 5 x 15 cm wire rectangle and 5 x 15 cm wire diamond.  Equal numbers of each of three pot types (rectangle, diamond, no excluder) were deployed </w:t>
      </w:r>
      <w:r w:rsidR="00FA4212" w:rsidRPr="002A114A">
        <w:rPr>
          <w:rFonts w:cstheme="minorHAnsi"/>
          <w:sz w:val="24"/>
          <w:szCs w:val="24"/>
        </w:rPr>
        <w:t xml:space="preserve">in </w:t>
      </w:r>
      <w:r w:rsidRPr="002A114A">
        <w:rPr>
          <w:rFonts w:cstheme="minorHAnsi"/>
          <w:sz w:val="24"/>
          <w:szCs w:val="24"/>
        </w:rPr>
        <w:t xml:space="preserve">Cedar Swamp Creek and </w:t>
      </w:r>
      <w:r w:rsidR="00FA4212" w:rsidRPr="002A114A">
        <w:rPr>
          <w:rFonts w:cstheme="minorHAnsi"/>
          <w:sz w:val="24"/>
          <w:szCs w:val="24"/>
        </w:rPr>
        <w:t xml:space="preserve">the </w:t>
      </w:r>
      <w:r w:rsidRPr="002A114A">
        <w:rPr>
          <w:rFonts w:cstheme="minorHAnsi"/>
          <w:sz w:val="24"/>
          <w:szCs w:val="24"/>
        </w:rPr>
        <w:t>Mullica River</w:t>
      </w:r>
      <w:r w:rsidR="00FA4212" w:rsidRPr="002A114A">
        <w:rPr>
          <w:rFonts w:cstheme="minorHAnsi"/>
          <w:sz w:val="24"/>
          <w:szCs w:val="24"/>
        </w:rPr>
        <w:t xml:space="preserve"> for a total of</w:t>
      </w:r>
      <w:r w:rsidRPr="002A114A">
        <w:rPr>
          <w:rFonts w:cstheme="minorHAnsi"/>
          <w:sz w:val="24"/>
          <w:szCs w:val="24"/>
        </w:rPr>
        <w:t xml:space="preserve"> 934 p</w:t>
      </w:r>
      <w:r w:rsidR="00314784" w:rsidRPr="002A114A">
        <w:rPr>
          <w:rFonts w:cstheme="minorHAnsi"/>
          <w:sz w:val="24"/>
          <w:szCs w:val="24"/>
        </w:rPr>
        <w:t>ot</w:t>
      </w:r>
      <w:r w:rsidRPr="002A114A">
        <w:rPr>
          <w:rFonts w:cstheme="minorHAnsi"/>
          <w:sz w:val="24"/>
          <w:szCs w:val="24"/>
        </w:rPr>
        <w:t xml:space="preserve"> days.  No evidence was found to show that either excluder affected the average size of crabs or the total number of crabs captured. The </w:t>
      </w:r>
      <w:r w:rsidR="00FA4212" w:rsidRPr="002A114A">
        <w:rPr>
          <w:rFonts w:cstheme="minorHAnsi"/>
          <w:sz w:val="24"/>
          <w:szCs w:val="24"/>
        </w:rPr>
        <w:t>investigators</w:t>
      </w:r>
      <w:r w:rsidRPr="002A114A">
        <w:rPr>
          <w:rFonts w:cstheme="minorHAnsi"/>
          <w:sz w:val="24"/>
          <w:szCs w:val="24"/>
        </w:rPr>
        <w:t xml:space="preserve"> concluded that the 5 x 15 cm rectangle excluder presented an economically efficient means of reducing an important source of adult mortality for terrapins without reducing </w:t>
      </w:r>
      <w:r w:rsidR="00427C48" w:rsidRPr="002A114A">
        <w:rPr>
          <w:rFonts w:cstheme="minorHAnsi"/>
          <w:sz w:val="24"/>
          <w:szCs w:val="24"/>
        </w:rPr>
        <w:t xml:space="preserve">crab </w:t>
      </w:r>
      <w:r w:rsidRPr="002A114A">
        <w:rPr>
          <w:rFonts w:cstheme="minorHAnsi"/>
          <w:sz w:val="24"/>
          <w:szCs w:val="24"/>
        </w:rPr>
        <w:t xml:space="preserve">catch for commercial crabbers (Jenkins et al. 1998).  </w:t>
      </w:r>
      <w:r w:rsidR="00323B64" w:rsidRPr="002A114A">
        <w:rPr>
          <w:rFonts w:cstheme="minorHAnsi"/>
          <w:sz w:val="24"/>
          <w:szCs w:val="24"/>
        </w:rPr>
        <w:t>In addition, a</w:t>
      </w:r>
      <w:r w:rsidR="00E4099A" w:rsidRPr="002A114A">
        <w:rPr>
          <w:rFonts w:cstheme="minorHAnsi"/>
          <w:sz w:val="24"/>
          <w:szCs w:val="24"/>
        </w:rPr>
        <w:t>quarium studies conducted by ENSP biologists</w:t>
      </w:r>
      <w:r w:rsidR="00323B64" w:rsidRPr="002A114A">
        <w:rPr>
          <w:rFonts w:cstheme="minorHAnsi"/>
          <w:sz w:val="24"/>
          <w:szCs w:val="24"/>
        </w:rPr>
        <w:t xml:space="preserve"> to evaluate</w:t>
      </w:r>
      <w:r w:rsidR="00092848" w:rsidRPr="002A114A">
        <w:rPr>
          <w:rFonts w:cstheme="minorHAnsi"/>
          <w:sz w:val="24"/>
          <w:szCs w:val="24"/>
        </w:rPr>
        <w:t xml:space="preserve"> the effectiveness of</w:t>
      </w:r>
      <w:r w:rsidR="00323B64" w:rsidRPr="002A114A">
        <w:rPr>
          <w:rFonts w:cstheme="minorHAnsi"/>
          <w:sz w:val="24"/>
          <w:szCs w:val="24"/>
        </w:rPr>
        <w:t xml:space="preserve"> four different excluder devices concluded</w:t>
      </w:r>
      <w:r w:rsidR="003B0816" w:rsidRPr="002A114A">
        <w:rPr>
          <w:rFonts w:cstheme="minorHAnsi"/>
          <w:sz w:val="24"/>
          <w:szCs w:val="24"/>
        </w:rPr>
        <w:t xml:space="preserve"> that the 5 x 15 cm excluder was effective at keeping out female terrapins 116 mm carapace length and longer, and male terrapins longer than 132 mm c</w:t>
      </w:r>
      <w:r w:rsidR="000004AE" w:rsidRPr="002A114A">
        <w:rPr>
          <w:rFonts w:cstheme="minorHAnsi"/>
          <w:sz w:val="24"/>
          <w:szCs w:val="24"/>
        </w:rPr>
        <w:t xml:space="preserve">arapace length </w:t>
      </w:r>
      <w:r w:rsidR="003B0816" w:rsidRPr="002A114A">
        <w:rPr>
          <w:rFonts w:cstheme="minorHAnsi"/>
          <w:sz w:val="24"/>
          <w:szCs w:val="24"/>
        </w:rPr>
        <w:t xml:space="preserve">while allowing 6.5” blue crabs through the </w:t>
      </w:r>
      <w:proofErr w:type="spellStart"/>
      <w:r w:rsidR="003B0816" w:rsidRPr="002A114A">
        <w:rPr>
          <w:rFonts w:cstheme="minorHAnsi"/>
          <w:sz w:val="24"/>
          <w:szCs w:val="24"/>
        </w:rPr>
        <w:t>funnel</w:t>
      </w:r>
      <w:proofErr w:type="spellEnd"/>
      <w:r w:rsidR="003B0816" w:rsidRPr="002A114A">
        <w:rPr>
          <w:rFonts w:cstheme="minorHAnsi"/>
          <w:sz w:val="24"/>
          <w:szCs w:val="24"/>
        </w:rPr>
        <w:t xml:space="preserve"> entrance</w:t>
      </w:r>
      <w:r w:rsidR="00CC1C90" w:rsidRPr="002A114A">
        <w:rPr>
          <w:rFonts w:cstheme="minorHAnsi"/>
          <w:sz w:val="24"/>
          <w:szCs w:val="24"/>
        </w:rPr>
        <w:t xml:space="preserve"> (J. Bowers-Altman, 1997, unpublished data). </w:t>
      </w:r>
    </w:p>
    <w:p w14:paraId="7A994BA8" w14:textId="77777777" w:rsidR="00471764" w:rsidRPr="002A114A" w:rsidRDefault="00471764" w:rsidP="00471764">
      <w:pPr>
        <w:spacing w:after="0" w:line="240" w:lineRule="auto"/>
        <w:rPr>
          <w:rFonts w:cstheme="minorHAnsi"/>
          <w:sz w:val="24"/>
          <w:szCs w:val="24"/>
          <w:u w:val="single"/>
        </w:rPr>
      </w:pPr>
    </w:p>
    <w:p w14:paraId="1168DB72" w14:textId="2CB14D4A" w:rsidR="00471764" w:rsidRPr="002A114A" w:rsidRDefault="008E70A1" w:rsidP="00CC5B4A">
      <w:pPr>
        <w:spacing w:after="0" w:line="240" w:lineRule="auto"/>
        <w:jc w:val="center"/>
        <w:rPr>
          <w:rFonts w:cstheme="minorHAnsi"/>
          <w:b/>
          <w:bCs/>
          <w:sz w:val="24"/>
          <w:szCs w:val="24"/>
          <w:u w:val="single"/>
        </w:rPr>
      </w:pPr>
      <w:r w:rsidRPr="002A114A">
        <w:rPr>
          <w:rFonts w:cstheme="minorHAnsi"/>
          <w:b/>
          <w:bCs/>
          <w:sz w:val="24"/>
          <w:szCs w:val="24"/>
          <w:u w:val="single"/>
        </w:rPr>
        <w:t xml:space="preserve">New Jersey </w:t>
      </w:r>
      <w:r w:rsidR="00C52300" w:rsidRPr="002A114A">
        <w:rPr>
          <w:rFonts w:cstheme="minorHAnsi"/>
          <w:b/>
          <w:bCs/>
          <w:sz w:val="24"/>
          <w:szCs w:val="24"/>
          <w:u w:val="single"/>
        </w:rPr>
        <w:t>Excluder Requir</w:t>
      </w:r>
      <w:r w:rsidR="00AA1630" w:rsidRPr="002A114A">
        <w:rPr>
          <w:rFonts w:cstheme="minorHAnsi"/>
          <w:b/>
          <w:bCs/>
          <w:sz w:val="24"/>
          <w:szCs w:val="24"/>
          <w:u w:val="single"/>
        </w:rPr>
        <w:t>e</w:t>
      </w:r>
      <w:r w:rsidR="00C52300" w:rsidRPr="002A114A">
        <w:rPr>
          <w:rFonts w:cstheme="minorHAnsi"/>
          <w:b/>
          <w:bCs/>
          <w:sz w:val="24"/>
          <w:szCs w:val="24"/>
          <w:u w:val="single"/>
        </w:rPr>
        <w:t>ments</w:t>
      </w:r>
      <w:r w:rsidR="00866DAD" w:rsidRPr="002A114A">
        <w:rPr>
          <w:rFonts w:cstheme="minorHAnsi"/>
          <w:b/>
          <w:bCs/>
          <w:sz w:val="24"/>
          <w:szCs w:val="24"/>
          <w:u w:val="single"/>
        </w:rPr>
        <w:t xml:space="preserve"> on Actively Fished Crab Pots</w:t>
      </w:r>
      <w:r w:rsidR="00CA4C61" w:rsidRPr="002A114A">
        <w:rPr>
          <w:rFonts w:cstheme="minorHAnsi"/>
          <w:b/>
          <w:bCs/>
          <w:sz w:val="24"/>
          <w:szCs w:val="24"/>
          <w:u w:val="single"/>
        </w:rPr>
        <w:t xml:space="preserve"> and Impact to Terrapin</w:t>
      </w:r>
    </w:p>
    <w:p w14:paraId="3A29D656" w14:textId="77777777" w:rsidR="00CC5B4A" w:rsidRPr="002A114A" w:rsidRDefault="00CC5B4A" w:rsidP="00C52300">
      <w:pPr>
        <w:spacing w:after="0" w:line="240" w:lineRule="auto"/>
        <w:rPr>
          <w:rFonts w:cstheme="minorHAnsi"/>
          <w:sz w:val="24"/>
          <w:szCs w:val="24"/>
          <w:u w:val="single"/>
        </w:rPr>
      </w:pPr>
    </w:p>
    <w:p w14:paraId="7EB76D2A" w14:textId="761674D7" w:rsidR="00A63ED4" w:rsidRPr="002A114A" w:rsidRDefault="003A0A37" w:rsidP="00DA1E35">
      <w:pPr>
        <w:spacing w:after="0" w:line="240" w:lineRule="auto"/>
        <w:rPr>
          <w:rFonts w:cstheme="minorHAnsi"/>
          <w:sz w:val="24"/>
          <w:szCs w:val="24"/>
        </w:rPr>
      </w:pPr>
      <w:r w:rsidRPr="002A114A">
        <w:rPr>
          <w:rFonts w:cstheme="minorHAnsi"/>
          <w:sz w:val="24"/>
          <w:szCs w:val="24"/>
        </w:rPr>
        <w:t>Current NJ</w:t>
      </w:r>
      <w:r w:rsidR="002C0A55" w:rsidRPr="002A114A">
        <w:rPr>
          <w:rFonts w:cstheme="minorHAnsi"/>
          <w:sz w:val="24"/>
          <w:szCs w:val="24"/>
        </w:rPr>
        <w:t>FW</w:t>
      </w:r>
      <w:r w:rsidRPr="002A114A">
        <w:rPr>
          <w:rFonts w:cstheme="minorHAnsi"/>
          <w:sz w:val="24"/>
          <w:szCs w:val="24"/>
        </w:rPr>
        <w:t xml:space="preserve"> </w:t>
      </w:r>
      <w:r w:rsidR="004D384F" w:rsidRPr="002A114A">
        <w:rPr>
          <w:rFonts w:cstheme="minorHAnsi"/>
          <w:sz w:val="24"/>
          <w:szCs w:val="24"/>
        </w:rPr>
        <w:t xml:space="preserve">regulations </w:t>
      </w:r>
      <w:r w:rsidRPr="002A114A">
        <w:rPr>
          <w:rFonts w:cstheme="minorHAnsi"/>
          <w:sz w:val="24"/>
          <w:szCs w:val="24"/>
        </w:rPr>
        <w:t>do</w:t>
      </w:r>
      <w:r w:rsidR="00496CBE" w:rsidRPr="002A114A">
        <w:rPr>
          <w:rFonts w:cstheme="minorHAnsi"/>
          <w:sz w:val="24"/>
          <w:szCs w:val="24"/>
        </w:rPr>
        <w:t xml:space="preserve"> </w:t>
      </w:r>
      <w:r w:rsidR="004D384F" w:rsidRPr="002A114A">
        <w:rPr>
          <w:rFonts w:cstheme="minorHAnsi"/>
          <w:sz w:val="24"/>
          <w:szCs w:val="24"/>
        </w:rPr>
        <w:t>not</w:t>
      </w:r>
      <w:r w:rsidR="00496CBE" w:rsidRPr="002A114A">
        <w:rPr>
          <w:rFonts w:cstheme="minorHAnsi"/>
          <w:sz w:val="24"/>
          <w:szCs w:val="24"/>
        </w:rPr>
        <w:t xml:space="preserve"> requir</w:t>
      </w:r>
      <w:r w:rsidR="002C0A55" w:rsidRPr="002A114A">
        <w:rPr>
          <w:rFonts w:cstheme="minorHAnsi"/>
          <w:sz w:val="24"/>
          <w:szCs w:val="24"/>
        </w:rPr>
        <w:t>e</w:t>
      </w:r>
      <w:r w:rsidRPr="002A114A">
        <w:rPr>
          <w:rFonts w:cstheme="minorHAnsi"/>
          <w:sz w:val="24"/>
          <w:szCs w:val="24"/>
        </w:rPr>
        <w:t xml:space="preserve"> the use of exclude</w:t>
      </w:r>
      <w:r w:rsidR="004D384F" w:rsidRPr="002A114A">
        <w:rPr>
          <w:rFonts w:cstheme="minorHAnsi"/>
          <w:sz w:val="24"/>
          <w:szCs w:val="24"/>
        </w:rPr>
        <w:t>r</w:t>
      </w:r>
      <w:r w:rsidRPr="002A114A">
        <w:rPr>
          <w:rFonts w:cstheme="minorHAnsi"/>
          <w:sz w:val="24"/>
          <w:szCs w:val="24"/>
        </w:rPr>
        <w:t>s</w:t>
      </w:r>
      <w:r w:rsidR="00496CBE" w:rsidRPr="002A114A">
        <w:rPr>
          <w:rFonts w:cstheme="minorHAnsi"/>
          <w:sz w:val="24"/>
          <w:szCs w:val="24"/>
        </w:rPr>
        <w:t xml:space="preserve"> </w:t>
      </w:r>
      <w:r w:rsidR="004B5294" w:rsidRPr="002A114A">
        <w:rPr>
          <w:rFonts w:cstheme="minorHAnsi"/>
          <w:sz w:val="24"/>
          <w:szCs w:val="24"/>
        </w:rPr>
        <w:t>with</w:t>
      </w:r>
      <w:r w:rsidR="00496CBE" w:rsidRPr="002A114A">
        <w:rPr>
          <w:rFonts w:cstheme="minorHAnsi"/>
          <w:sz w:val="24"/>
          <w:szCs w:val="24"/>
        </w:rPr>
        <w:t xml:space="preserve">in all </w:t>
      </w:r>
      <w:r w:rsidR="004B5294" w:rsidRPr="002A114A">
        <w:rPr>
          <w:rFonts w:cstheme="minorHAnsi"/>
          <w:sz w:val="24"/>
          <w:szCs w:val="24"/>
        </w:rPr>
        <w:t xml:space="preserve">waters </w:t>
      </w:r>
      <w:r w:rsidR="002C0A55" w:rsidRPr="002A114A">
        <w:rPr>
          <w:rFonts w:cstheme="minorHAnsi"/>
          <w:sz w:val="24"/>
          <w:szCs w:val="24"/>
        </w:rPr>
        <w:t xml:space="preserve">that are also </w:t>
      </w:r>
      <w:r w:rsidR="00496CBE" w:rsidRPr="002A114A">
        <w:rPr>
          <w:rFonts w:cstheme="minorHAnsi"/>
          <w:sz w:val="24"/>
          <w:szCs w:val="24"/>
        </w:rPr>
        <w:t>utilized by terrapins</w:t>
      </w:r>
      <w:r w:rsidR="00D23295" w:rsidRPr="002A114A">
        <w:rPr>
          <w:rFonts w:cstheme="minorHAnsi"/>
          <w:sz w:val="24"/>
          <w:szCs w:val="24"/>
        </w:rPr>
        <w:t xml:space="preserve">, such as </w:t>
      </w:r>
      <w:r w:rsidR="00D92ED9" w:rsidRPr="002A114A">
        <w:rPr>
          <w:rFonts w:cstheme="minorHAnsi"/>
          <w:sz w:val="24"/>
          <w:szCs w:val="24"/>
        </w:rPr>
        <w:t xml:space="preserve">Delaware and </w:t>
      </w:r>
      <w:r w:rsidR="003E55C3" w:rsidRPr="002A114A">
        <w:rPr>
          <w:rFonts w:cstheme="minorHAnsi"/>
          <w:sz w:val="24"/>
          <w:szCs w:val="24"/>
        </w:rPr>
        <w:t xml:space="preserve">Barnegat </w:t>
      </w:r>
      <w:r w:rsidR="004A6972" w:rsidRPr="002A114A">
        <w:rPr>
          <w:rFonts w:cstheme="minorHAnsi"/>
          <w:sz w:val="24"/>
          <w:szCs w:val="24"/>
        </w:rPr>
        <w:t>B</w:t>
      </w:r>
      <w:r w:rsidR="003E55C3" w:rsidRPr="002A114A">
        <w:rPr>
          <w:rFonts w:cstheme="minorHAnsi"/>
          <w:sz w:val="24"/>
          <w:szCs w:val="24"/>
        </w:rPr>
        <w:t>ay</w:t>
      </w:r>
      <w:r w:rsidR="00D92ED9" w:rsidRPr="002A114A">
        <w:rPr>
          <w:rFonts w:cstheme="minorHAnsi"/>
          <w:sz w:val="24"/>
          <w:szCs w:val="24"/>
        </w:rPr>
        <w:t>s</w:t>
      </w:r>
      <w:r w:rsidR="002C0A55" w:rsidRPr="002A114A">
        <w:rPr>
          <w:rFonts w:cstheme="minorHAnsi"/>
          <w:sz w:val="24"/>
          <w:szCs w:val="24"/>
        </w:rPr>
        <w:t xml:space="preserve"> where terrapins are abundant</w:t>
      </w:r>
      <w:r w:rsidR="003E55C3" w:rsidRPr="002A114A">
        <w:rPr>
          <w:rFonts w:cstheme="minorHAnsi"/>
          <w:sz w:val="24"/>
          <w:szCs w:val="24"/>
        </w:rPr>
        <w:t xml:space="preserve">.  </w:t>
      </w:r>
      <w:r w:rsidR="00496CBE" w:rsidRPr="002A114A">
        <w:rPr>
          <w:rFonts w:cstheme="minorHAnsi"/>
          <w:sz w:val="24"/>
          <w:szCs w:val="24"/>
        </w:rPr>
        <w:t>Also, excluders are not required in wide but shallow sounds in southern N</w:t>
      </w:r>
      <w:r w:rsidR="004A6972" w:rsidRPr="002A114A">
        <w:rPr>
          <w:rFonts w:cstheme="minorHAnsi"/>
          <w:sz w:val="24"/>
          <w:szCs w:val="24"/>
        </w:rPr>
        <w:t xml:space="preserve">ew </w:t>
      </w:r>
      <w:r w:rsidR="00496CBE" w:rsidRPr="002A114A">
        <w:rPr>
          <w:rFonts w:cstheme="minorHAnsi"/>
          <w:sz w:val="24"/>
          <w:szCs w:val="24"/>
        </w:rPr>
        <w:t>J</w:t>
      </w:r>
      <w:r w:rsidR="004A6972" w:rsidRPr="002A114A">
        <w:rPr>
          <w:rFonts w:cstheme="minorHAnsi"/>
          <w:sz w:val="24"/>
          <w:szCs w:val="24"/>
        </w:rPr>
        <w:t>ersey</w:t>
      </w:r>
      <w:r w:rsidR="00496CBE" w:rsidRPr="002A114A">
        <w:rPr>
          <w:rFonts w:cstheme="minorHAnsi"/>
          <w:sz w:val="24"/>
          <w:szCs w:val="24"/>
        </w:rPr>
        <w:t xml:space="preserve"> marshes.</w:t>
      </w:r>
      <w:r w:rsidR="00717730" w:rsidRPr="002A114A">
        <w:rPr>
          <w:rFonts w:cstheme="minorHAnsi"/>
          <w:sz w:val="24"/>
          <w:szCs w:val="24"/>
        </w:rPr>
        <w:t xml:space="preserve"> </w:t>
      </w:r>
      <w:r w:rsidR="00A63ED4" w:rsidRPr="002A114A">
        <w:rPr>
          <w:rFonts w:cstheme="minorHAnsi"/>
          <w:sz w:val="24"/>
          <w:szCs w:val="24"/>
        </w:rPr>
        <w:t xml:space="preserve">Current regulations only require the use of excluders </w:t>
      </w:r>
      <w:r w:rsidR="003E55C3" w:rsidRPr="002A114A">
        <w:rPr>
          <w:rFonts w:cstheme="minorHAnsi"/>
          <w:sz w:val="24"/>
          <w:szCs w:val="24"/>
        </w:rPr>
        <w:t xml:space="preserve">on </w:t>
      </w:r>
      <w:r w:rsidR="00A63ED4" w:rsidRPr="002A114A">
        <w:rPr>
          <w:rFonts w:cstheme="minorHAnsi"/>
          <w:sz w:val="24"/>
          <w:szCs w:val="24"/>
        </w:rPr>
        <w:t>commercial-style crab pots set in water bodies less than 150’ wide and in man-made lagoons.</w:t>
      </w:r>
    </w:p>
    <w:p w14:paraId="5DE3F2C5" w14:textId="77777777" w:rsidR="00A63ED4" w:rsidRPr="002A114A" w:rsidRDefault="00A63ED4" w:rsidP="00A63ED4">
      <w:pPr>
        <w:pStyle w:val="ListParagraph"/>
        <w:spacing w:after="0" w:line="240" w:lineRule="auto"/>
        <w:ind w:left="360"/>
        <w:rPr>
          <w:rFonts w:cstheme="minorHAnsi"/>
          <w:sz w:val="24"/>
          <w:szCs w:val="24"/>
        </w:rPr>
      </w:pPr>
    </w:p>
    <w:p w14:paraId="0CE55BFE" w14:textId="32011ACB" w:rsidR="00496CBE" w:rsidRPr="002A114A" w:rsidRDefault="00A63ED4" w:rsidP="00E46A81">
      <w:pPr>
        <w:pStyle w:val="ListParagraph"/>
        <w:numPr>
          <w:ilvl w:val="0"/>
          <w:numId w:val="8"/>
        </w:numPr>
        <w:spacing w:after="0" w:line="240" w:lineRule="auto"/>
        <w:ind w:left="360"/>
        <w:rPr>
          <w:rFonts w:cstheme="minorHAnsi"/>
          <w:sz w:val="24"/>
          <w:szCs w:val="24"/>
        </w:rPr>
      </w:pPr>
      <w:r w:rsidRPr="002A114A">
        <w:rPr>
          <w:rFonts w:cstheme="minorHAnsi"/>
          <w:sz w:val="24"/>
          <w:szCs w:val="24"/>
        </w:rPr>
        <w:t xml:space="preserve">Research by Wnek et al. (2019) suggests that the location of crab pots </w:t>
      </w:r>
      <w:r w:rsidRPr="002A114A">
        <w:rPr>
          <w:rFonts w:cstheme="minorHAnsi"/>
          <w:iCs/>
          <w:sz w:val="24"/>
          <w:szCs w:val="24"/>
        </w:rPr>
        <w:t>in proximity to shoreline areas</w:t>
      </w:r>
      <w:r w:rsidR="00A9505F" w:rsidRPr="002A114A">
        <w:rPr>
          <w:rFonts w:cstheme="minorHAnsi"/>
          <w:sz w:val="24"/>
          <w:szCs w:val="24"/>
        </w:rPr>
        <w:t xml:space="preserve">, or even water body mean depth, </w:t>
      </w:r>
      <w:r w:rsidRPr="002A114A">
        <w:rPr>
          <w:rFonts w:cstheme="minorHAnsi"/>
          <w:sz w:val="24"/>
          <w:szCs w:val="24"/>
        </w:rPr>
        <w:t>may be more important that the width requirement of a waterbody</w:t>
      </w:r>
      <w:r w:rsidR="005E5700" w:rsidRPr="002A114A">
        <w:rPr>
          <w:rFonts w:cstheme="minorHAnsi"/>
          <w:sz w:val="24"/>
          <w:szCs w:val="24"/>
        </w:rPr>
        <w:t xml:space="preserve">, with regard to </w:t>
      </w:r>
      <w:r w:rsidR="00401827" w:rsidRPr="002A114A">
        <w:rPr>
          <w:rFonts w:cstheme="minorHAnsi"/>
          <w:sz w:val="24"/>
          <w:szCs w:val="24"/>
        </w:rPr>
        <w:t>excluder</w:t>
      </w:r>
      <w:r w:rsidR="005E5700" w:rsidRPr="002A114A">
        <w:rPr>
          <w:rFonts w:cstheme="minorHAnsi"/>
          <w:sz w:val="24"/>
          <w:szCs w:val="24"/>
        </w:rPr>
        <w:t xml:space="preserve"> use</w:t>
      </w:r>
      <w:r w:rsidRPr="002A114A">
        <w:rPr>
          <w:rFonts w:cstheme="minorHAnsi"/>
          <w:sz w:val="24"/>
          <w:szCs w:val="24"/>
        </w:rPr>
        <w:t xml:space="preserve">. </w:t>
      </w:r>
      <w:r w:rsidR="0084633A" w:rsidRPr="002A114A">
        <w:rPr>
          <w:rFonts w:cstheme="minorHAnsi"/>
          <w:sz w:val="24"/>
          <w:szCs w:val="24"/>
        </w:rPr>
        <w:t>New Jersey does not have an excluder requirement based on distance from shore</w:t>
      </w:r>
      <w:r w:rsidR="005E5700" w:rsidRPr="002A114A">
        <w:rPr>
          <w:rFonts w:cstheme="minorHAnsi"/>
          <w:sz w:val="24"/>
          <w:szCs w:val="24"/>
        </w:rPr>
        <w:t xml:space="preserve"> or water body mean depth</w:t>
      </w:r>
      <w:r w:rsidR="0084633A" w:rsidRPr="002A114A">
        <w:rPr>
          <w:rFonts w:cstheme="minorHAnsi"/>
          <w:sz w:val="24"/>
          <w:szCs w:val="24"/>
        </w:rPr>
        <w:t>.</w:t>
      </w:r>
      <w:r w:rsidR="005B125E" w:rsidRPr="002A114A">
        <w:rPr>
          <w:rFonts w:cstheme="minorHAnsi"/>
          <w:sz w:val="24"/>
          <w:szCs w:val="24"/>
        </w:rPr>
        <w:t xml:space="preserve">  </w:t>
      </w:r>
      <w:r w:rsidR="00D92ED9" w:rsidRPr="002A114A">
        <w:rPr>
          <w:rFonts w:cstheme="minorHAnsi"/>
          <w:sz w:val="24"/>
          <w:szCs w:val="24"/>
        </w:rPr>
        <w:t>According to Wnek</w:t>
      </w:r>
      <w:r w:rsidR="00D76081" w:rsidRPr="002A114A">
        <w:rPr>
          <w:rFonts w:cstheme="minorHAnsi"/>
          <w:sz w:val="24"/>
          <w:szCs w:val="24"/>
        </w:rPr>
        <w:t xml:space="preserve"> et al. (2019)</w:t>
      </w:r>
      <w:r w:rsidR="00D92ED9" w:rsidRPr="002A114A">
        <w:rPr>
          <w:rFonts w:cstheme="minorHAnsi"/>
          <w:sz w:val="24"/>
          <w:szCs w:val="24"/>
        </w:rPr>
        <w:t xml:space="preserve">, terrapins recovered during </w:t>
      </w:r>
      <w:r w:rsidR="00D918A7" w:rsidRPr="002A114A">
        <w:rPr>
          <w:rFonts w:cstheme="minorHAnsi"/>
          <w:sz w:val="24"/>
          <w:szCs w:val="24"/>
        </w:rPr>
        <w:t>derelict/</w:t>
      </w:r>
      <w:r w:rsidR="00D92ED9" w:rsidRPr="002A114A">
        <w:rPr>
          <w:rFonts w:cstheme="minorHAnsi"/>
          <w:sz w:val="24"/>
          <w:szCs w:val="24"/>
        </w:rPr>
        <w:t xml:space="preserve">ghost pot removal efforts </w:t>
      </w:r>
      <w:r w:rsidR="00C73F82" w:rsidRPr="002A114A">
        <w:rPr>
          <w:rFonts w:cstheme="minorHAnsi"/>
          <w:sz w:val="24"/>
          <w:szCs w:val="24"/>
        </w:rPr>
        <w:t xml:space="preserve">were </w:t>
      </w:r>
      <w:r w:rsidR="00D92ED9" w:rsidRPr="002A114A">
        <w:rPr>
          <w:rFonts w:cstheme="minorHAnsi"/>
          <w:sz w:val="24"/>
          <w:szCs w:val="24"/>
        </w:rPr>
        <w:t>most</w:t>
      </w:r>
      <w:r w:rsidR="00C73F82" w:rsidRPr="002A114A">
        <w:rPr>
          <w:rFonts w:cstheme="minorHAnsi"/>
          <w:sz w:val="24"/>
          <w:szCs w:val="24"/>
        </w:rPr>
        <w:t xml:space="preserve"> common</w:t>
      </w:r>
      <w:r w:rsidR="00D92ED9" w:rsidRPr="002A114A">
        <w:rPr>
          <w:rFonts w:cstheme="minorHAnsi"/>
          <w:sz w:val="24"/>
          <w:szCs w:val="24"/>
        </w:rPr>
        <w:t xml:space="preserve">ly </w:t>
      </w:r>
      <w:r w:rsidR="00C73F82" w:rsidRPr="002A114A">
        <w:rPr>
          <w:rFonts w:cstheme="minorHAnsi"/>
          <w:sz w:val="24"/>
          <w:szCs w:val="24"/>
        </w:rPr>
        <w:t xml:space="preserve">encountered in pots located </w:t>
      </w:r>
      <w:r w:rsidR="00D92ED9" w:rsidRPr="002A114A">
        <w:rPr>
          <w:rFonts w:cstheme="minorHAnsi"/>
          <w:sz w:val="24"/>
          <w:szCs w:val="24"/>
        </w:rPr>
        <w:t xml:space="preserve">within 100 meters of the shoreline.  </w:t>
      </w:r>
      <w:r w:rsidR="00A63F5A" w:rsidRPr="002A114A">
        <w:rPr>
          <w:rFonts w:cstheme="minorHAnsi"/>
          <w:sz w:val="24"/>
          <w:szCs w:val="24"/>
        </w:rPr>
        <w:t>In North Carolina, Hart and Crowder (2011) found that all terrapin captures in crab pots for their study were within</w:t>
      </w:r>
      <w:r w:rsidR="001B2844" w:rsidRPr="002A114A">
        <w:rPr>
          <w:rFonts w:cstheme="minorHAnsi"/>
          <w:sz w:val="24"/>
          <w:szCs w:val="24"/>
        </w:rPr>
        <w:t xml:space="preserve"> </w:t>
      </w:r>
      <w:r w:rsidR="00A63F5A" w:rsidRPr="002A114A">
        <w:rPr>
          <w:rFonts w:cstheme="minorHAnsi"/>
          <w:sz w:val="24"/>
          <w:szCs w:val="24"/>
        </w:rPr>
        <w:t xml:space="preserve">321.4 meters </w:t>
      </w:r>
      <w:r w:rsidR="00E70C69" w:rsidRPr="002A114A">
        <w:rPr>
          <w:rFonts w:cstheme="minorHAnsi"/>
          <w:sz w:val="24"/>
          <w:szCs w:val="24"/>
        </w:rPr>
        <w:t xml:space="preserve">(1,054 feet) </w:t>
      </w:r>
      <w:r w:rsidR="00A63F5A" w:rsidRPr="002A114A">
        <w:rPr>
          <w:rFonts w:cstheme="minorHAnsi"/>
          <w:sz w:val="24"/>
          <w:szCs w:val="24"/>
        </w:rPr>
        <w:t xml:space="preserve">of the shoreline.  </w:t>
      </w:r>
    </w:p>
    <w:p w14:paraId="7C1A3910" w14:textId="77777777" w:rsidR="00031CDB" w:rsidRPr="002A114A" w:rsidRDefault="00031CDB" w:rsidP="00B716B8">
      <w:pPr>
        <w:pStyle w:val="ListParagraph"/>
        <w:spacing w:after="0" w:line="240" w:lineRule="auto"/>
        <w:ind w:left="360" w:hanging="360"/>
        <w:jc w:val="both"/>
        <w:rPr>
          <w:rFonts w:cstheme="minorHAnsi"/>
          <w:sz w:val="24"/>
          <w:szCs w:val="24"/>
          <w:u w:val="single"/>
        </w:rPr>
      </w:pPr>
    </w:p>
    <w:p w14:paraId="323DE4CC" w14:textId="2C02CE2B" w:rsidR="001D1975" w:rsidRPr="002A114A" w:rsidRDefault="001D1975" w:rsidP="001D1975">
      <w:pPr>
        <w:spacing w:after="0" w:line="240" w:lineRule="auto"/>
        <w:jc w:val="center"/>
        <w:rPr>
          <w:rFonts w:cstheme="minorHAnsi"/>
          <w:b/>
          <w:bCs/>
          <w:sz w:val="24"/>
          <w:szCs w:val="24"/>
          <w:u w:val="single"/>
        </w:rPr>
      </w:pPr>
      <w:bookmarkStart w:id="6" w:name="_Hlk27386454"/>
      <w:r w:rsidRPr="002A114A">
        <w:rPr>
          <w:rFonts w:cstheme="minorHAnsi"/>
          <w:b/>
          <w:bCs/>
          <w:sz w:val="24"/>
          <w:szCs w:val="24"/>
          <w:u w:val="single"/>
        </w:rPr>
        <w:t>Terrapin Excluder Regulations in Other States</w:t>
      </w:r>
    </w:p>
    <w:p w14:paraId="02AC206A" w14:textId="20643F5A" w:rsidR="008015B3" w:rsidRPr="002A114A" w:rsidRDefault="008015B3" w:rsidP="001D1975">
      <w:pPr>
        <w:spacing w:after="0" w:line="240" w:lineRule="auto"/>
        <w:jc w:val="center"/>
        <w:rPr>
          <w:rFonts w:cstheme="minorHAnsi"/>
          <w:b/>
          <w:bCs/>
          <w:sz w:val="24"/>
          <w:szCs w:val="24"/>
          <w:u w:val="single"/>
        </w:rPr>
      </w:pPr>
    </w:p>
    <w:p w14:paraId="40DF260E" w14:textId="41A2E52A" w:rsidR="008015B3" w:rsidRPr="002A114A" w:rsidRDefault="008015B3" w:rsidP="008015B3">
      <w:pPr>
        <w:spacing w:after="0" w:line="240" w:lineRule="auto"/>
        <w:rPr>
          <w:rFonts w:cstheme="minorHAnsi"/>
          <w:sz w:val="24"/>
          <w:szCs w:val="24"/>
        </w:rPr>
      </w:pPr>
      <w:r w:rsidRPr="002A114A">
        <w:rPr>
          <w:rFonts w:cstheme="minorHAnsi"/>
          <w:sz w:val="24"/>
          <w:szCs w:val="24"/>
        </w:rPr>
        <w:t>Below we summarize</w:t>
      </w:r>
      <w:r w:rsidR="009A60B0" w:rsidRPr="002A114A">
        <w:rPr>
          <w:rFonts w:cstheme="minorHAnsi"/>
          <w:sz w:val="24"/>
          <w:szCs w:val="24"/>
        </w:rPr>
        <w:t xml:space="preserve"> excluder regulations in Northeast states with terrapin populations: </w:t>
      </w:r>
    </w:p>
    <w:p w14:paraId="0F675A57" w14:textId="77777777" w:rsidR="001D1975" w:rsidRPr="002A114A" w:rsidRDefault="001D1975" w:rsidP="001D1975">
      <w:pPr>
        <w:spacing w:after="0" w:line="240" w:lineRule="auto"/>
        <w:rPr>
          <w:rFonts w:cstheme="minorHAnsi"/>
          <w:sz w:val="24"/>
          <w:szCs w:val="24"/>
        </w:rPr>
      </w:pPr>
    </w:p>
    <w:p w14:paraId="185F5B8A" w14:textId="17905EE2" w:rsidR="00747D74" w:rsidRPr="002A114A" w:rsidRDefault="00747D74" w:rsidP="00747D74">
      <w:pPr>
        <w:pStyle w:val="ListParagraph"/>
        <w:numPr>
          <w:ilvl w:val="0"/>
          <w:numId w:val="23"/>
        </w:numPr>
        <w:spacing w:after="0" w:line="240" w:lineRule="auto"/>
        <w:rPr>
          <w:rFonts w:cstheme="minorHAnsi"/>
          <w:sz w:val="24"/>
          <w:szCs w:val="24"/>
          <w:u w:val="single"/>
        </w:rPr>
      </w:pPr>
      <w:r w:rsidRPr="002A114A">
        <w:rPr>
          <w:rFonts w:cstheme="minorHAnsi"/>
          <w:sz w:val="24"/>
          <w:szCs w:val="24"/>
        </w:rPr>
        <w:t>Massachusetts – No specific excluder regulations.</w:t>
      </w:r>
    </w:p>
    <w:p w14:paraId="10488985" w14:textId="6F913B16" w:rsidR="002E1441" w:rsidRPr="002A114A" w:rsidRDefault="001365A7" w:rsidP="002E1441">
      <w:pPr>
        <w:pStyle w:val="ListParagraph"/>
        <w:numPr>
          <w:ilvl w:val="1"/>
          <w:numId w:val="23"/>
        </w:numPr>
        <w:spacing w:after="0" w:line="240" w:lineRule="auto"/>
        <w:rPr>
          <w:rFonts w:cstheme="minorHAnsi"/>
          <w:sz w:val="24"/>
          <w:szCs w:val="24"/>
          <w:u w:val="single"/>
        </w:rPr>
      </w:pPr>
      <w:hyperlink r:id="rId16" w:history="1">
        <w:r w:rsidR="002E1441" w:rsidRPr="002A114A">
          <w:rPr>
            <w:rStyle w:val="Hyperlink"/>
            <w:rFonts w:cstheme="minorHAnsi"/>
            <w:sz w:val="24"/>
            <w:szCs w:val="24"/>
          </w:rPr>
          <w:t>https://www.mass.gov/service-details/recreational-saltwater-fishing-regulations</w:t>
        </w:r>
      </w:hyperlink>
    </w:p>
    <w:p w14:paraId="3194B979" w14:textId="31A8A81E" w:rsidR="00B333FB" w:rsidRPr="002A114A" w:rsidRDefault="00B333FB" w:rsidP="002E1441">
      <w:pPr>
        <w:pStyle w:val="ListParagraph"/>
        <w:numPr>
          <w:ilvl w:val="1"/>
          <w:numId w:val="23"/>
        </w:numPr>
        <w:spacing w:after="0" w:line="240" w:lineRule="auto"/>
        <w:rPr>
          <w:rFonts w:cstheme="minorHAnsi"/>
          <w:sz w:val="24"/>
          <w:szCs w:val="24"/>
        </w:rPr>
      </w:pPr>
      <w:r w:rsidRPr="002A114A">
        <w:rPr>
          <w:rFonts w:cstheme="minorHAnsi"/>
          <w:sz w:val="24"/>
          <w:szCs w:val="24"/>
        </w:rPr>
        <w:t>In 2021 Massachusetts banned the use of six sided crab traps for blue crab.</w:t>
      </w:r>
    </w:p>
    <w:p w14:paraId="1D4772A2" w14:textId="6120AAAA" w:rsidR="00747D74" w:rsidRPr="002A114A" w:rsidRDefault="00747D74" w:rsidP="00747D74">
      <w:pPr>
        <w:numPr>
          <w:ilvl w:val="0"/>
          <w:numId w:val="6"/>
        </w:numPr>
        <w:spacing w:after="0" w:line="240" w:lineRule="auto"/>
        <w:contextualSpacing/>
        <w:rPr>
          <w:rFonts w:cstheme="minorHAnsi"/>
          <w:sz w:val="24"/>
          <w:szCs w:val="24"/>
          <w:u w:val="single"/>
        </w:rPr>
      </w:pPr>
      <w:r w:rsidRPr="002A114A">
        <w:rPr>
          <w:rFonts w:cstheme="minorHAnsi"/>
          <w:sz w:val="24"/>
          <w:szCs w:val="24"/>
        </w:rPr>
        <w:lastRenderedPageBreak/>
        <w:t>Rhode Island – No specific excluder regulations.</w:t>
      </w:r>
    </w:p>
    <w:p w14:paraId="3D402721" w14:textId="5733BD07" w:rsidR="003A3BE1" w:rsidRPr="002A114A" w:rsidRDefault="003A3BE1" w:rsidP="003A3BE1">
      <w:pPr>
        <w:numPr>
          <w:ilvl w:val="1"/>
          <w:numId w:val="6"/>
        </w:numPr>
        <w:spacing w:after="0" w:line="240" w:lineRule="auto"/>
        <w:contextualSpacing/>
        <w:rPr>
          <w:rFonts w:cstheme="minorHAnsi"/>
          <w:sz w:val="24"/>
          <w:szCs w:val="24"/>
        </w:rPr>
      </w:pPr>
      <w:r w:rsidRPr="002A114A">
        <w:rPr>
          <w:rFonts w:cstheme="minorHAnsi"/>
          <w:sz w:val="24"/>
          <w:szCs w:val="24"/>
        </w:rPr>
        <w:t>No person shall take blue crabs from the waters of the State between the hours of sunset and sunrise (R.I. Gen. Laws § 20-7-15).</w:t>
      </w:r>
    </w:p>
    <w:p w14:paraId="59057EDA" w14:textId="785C021F" w:rsidR="00747D74" w:rsidRPr="002A114A" w:rsidRDefault="00747D74" w:rsidP="00747D74">
      <w:pPr>
        <w:numPr>
          <w:ilvl w:val="0"/>
          <w:numId w:val="6"/>
        </w:numPr>
        <w:spacing w:after="0" w:line="240" w:lineRule="auto"/>
        <w:contextualSpacing/>
        <w:rPr>
          <w:rFonts w:cstheme="minorHAnsi"/>
          <w:sz w:val="24"/>
          <w:szCs w:val="24"/>
          <w:u w:val="single"/>
        </w:rPr>
      </w:pPr>
      <w:r w:rsidRPr="002A114A">
        <w:rPr>
          <w:rFonts w:cstheme="minorHAnsi"/>
          <w:sz w:val="24"/>
          <w:szCs w:val="24"/>
        </w:rPr>
        <w:t xml:space="preserve">Connecticut – No specific excluder regulations.  </w:t>
      </w:r>
    </w:p>
    <w:p w14:paraId="53FDF628" w14:textId="2161711D" w:rsidR="00F23016" w:rsidRPr="002A114A" w:rsidRDefault="00F23016" w:rsidP="00270FDC">
      <w:pPr>
        <w:numPr>
          <w:ilvl w:val="1"/>
          <w:numId w:val="6"/>
        </w:numPr>
        <w:spacing w:after="0" w:line="240" w:lineRule="auto"/>
        <w:contextualSpacing/>
        <w:rPr>
          <w:rFonts w:cstheme="minorHAnsi"/>
          <w:sz w:val="24"/>
          <w:szCs w:val="24"/>
        </w:rPr>
      </w:pPr>
      <w:r w:rsidRPr="002A114A">
        <w:rPr>
          <w:rFonts w:cstheme="minorHAnsi"/>
          <w:sz w:val="24"/>
          <w:szCs w:val="24"/>
        </w:rPr>
        <w:t xml:space="preserve">Only manually-operated crab traps (no unattended pots) are permitted in CT: </w:t>
      </w:r>
      <w:hyperlink r:id="rId17" w:history="1">
        <w:r w:rsidR="00270FDC" w:rsidRPr="002A114A">
          <w:rPr>
            <w:rStyle w:val="Hyperlink"/>
            <w:rFonts w:cstheme="minorHAnsi"/>
            <w:sz w:val="24"/>
            <w:szCs w:val="24"/>
          </w:rPr>
          <w:t>https://portal.ct.gov/-/media/DEEP/fishing/saltwater/BLUECRABFACTSHEETpdf.pdf</w:t>
        </w:r>
      </w:hyperlink>
    </w:p>
    <w:p w14:paraId="0B7F39F5" w14:textId="1F8A8E3C" w:rsidR="001D1975" w:rsidRPr="002A114A" w:rsidRDefault="001D1975" w:rsidP="001D1975">
      <w:pPr>
        <w:numPr>
          <w:ilvl w:val="0"/>
          <w:numId w:val="6"/>
        </w:numPr>
        <w:spacing w:after="0" w:line="240" w:lineRule="auto"/>
        <w:contextualSpacing/>
        <w:rPr>
          <w:rFonts w:cstheme="minorHAnsi"/>
          <w:sz w:val="24"/>
          <w:szCs w:val="24"/>
          <w:u w:val="single"/>
        </w:rPr>
      </w:pPr>
      <w:r w:rsidRPr="002A114A">
        <w:rPr>
          <w:rFonts w:cstheme="minorHAnsi"/>
          <w:sz w:val="24"/>
          <w:szCs w:val="24"/>
        </w:rPr>
        <w:t xml:space="preserve">New York – Excluders are required within </w:t>
      </w:r>
      <w:bookmarkStart w:id="7" w:name="_Hlk35000033"/>
      <w:r w:rsidRPr="002A114A">
        <w:rPr>
          <w:rFonts w:cstheme="minorHAnsi"/>
          <w:sz w:val="24"/>
          <w:szCs w:val="24"/>
        </w:rPr>
        <w:t>bays, harbors, covers, rivers, tributaries and creeks that enter into Long Island Sound and other areas</w:t>
      </w:r>
      <w:bookmarkEnd w:id="7"/>
      <w:r w:rsidRPr="002A114A">
        <w:rPr>
          <w:rFonts w:cstheme="minorHAnsi"/>
          <w:sz w:val="24"/>
          <w:szCs w:val="24"/>
        </w:rPr>
        <w:t xml:space="preserve">; 1 ¾” x 4 ¾” </w:t>
      </w:r>
      <w:r w:rsidR="00780EFA" w:rsidRPr="002A114A">
        <w:rPr>
          <w:rFonts w:cstheme="minorHAnsi"/>
          <w:sz w:val="24"/>
          <w:szCs w:val="24"/>
        </w:rPr>
        <w:t>(4.5 x 12 cm</w:t>
      </w:r>
      <w:r w:rsidR="006618A5" w:rsidRPr="002A114A">
        <w:rPr>
          <w:rFonts w:cstheme="minorHAnsi"/>
          <w:sz w:val="24"/>
          <w:szCs w:val="24"/>
        </w:rPr>
        <w:t>)</w:t>
      </w:r>
    </w:p>
    <w:p w14:paraId="51FA8F27" w14:textId="73BA5554" w:rsidR="001F3523" w:rsidRPr="002A114A" w:rsidRDefault="001365A7" w:rsidP="001F3523">
      <w:pPr>
        <w:numPr>
          <w:ilvl w:val="1"/>
          <w:numId w:val="6"/>
        </w:numPr>
        <w:spacing w:after="0" w:line="240" w:lineRule="auto"/>
        <w:contextualSpacing/>
        <w:rPr>
          <w:rFonts w:cstheme="minorHAnsi"/>
          <w:sz w:val="24"/>
          <w:szCs w:val="24"/>
          <w:u w:val="single"/>
        </w:rPr>
      </w:pPr>
      <w:hyperlink r:id="rId18" w:history="1">
        <w:r w:rsidR="00330D4B" w:rsidRPr="002A114A">
          <w:rPr>
            <w:rStyle w:val="Hyperlink"/>
            <w:rFonts w:cstheme="minorHAnsi"/>
            <w:sz w:val="24"/>
            <w:szCs w:val="24"/>
          </w:rPr>
          <w:t>https://www.dec.ny.gov/outdoor/75333.html</w:t>
        </w:r>
      </w:hyperlink>
    </w:p>
    <w:p w14:paraId="185CCC28" w14:textId="6DAE6D1D" w:rsidR="00330D4B" w:rsidRPr="002A114A" w:rsidRDefault="001365A7" w:rsidP="00330D4B">
      <w:pPr>
        <w:numPr>
          <w:ilvl w:val="1"/>
          <w:numId w:val="6"/>
        </w:numPr>
        <w:spacing w:after="0" w:line="240" w:lineRule="auto"/>
        <w:contextualSpacing/>
        <w:rPr>
          <w:rFonts w:cstheme="minorHAnsi"/>
          <w:sz w:val="24"/>
          <w:szCs w:val="24"/>
          <w:u w:val="single"/>
        </w:rPr>
      </w:pPr>
      <w:hyperlink r:id="rId19" w:history="1">
        <w:r w:rsidR="00DC265B" w:rsidRPr="002A114A">
          <w:rPr>
            <w:rStyle w:val="Hyperlink"/>
            <w:rFonts w:cstheme="minorHAnsi"/>
            <w:sz w:val="24"/>
            <w:szCs w:val="24"/>
          </w:rPr>
          <w:t>https://www.dec.ny.gov/docs/fish_marine_pdf/fishlimitscrabs.pdf</w:t>
        </w:r>
      </w:hyperlink>
    </w:p>
    <w:p w14:paraId="2ADF294C" w14:textId="3243F2A6" w:rsidR="001D1975" w:rsidRPr="002A114A" w:rsidRDefault="001D1975" w:rsidP="001D1975">
      <w:pPr>
        <w:numPr>
          <w:ilvl w:val="0"/>
          <w:numId w:val="6"/>
        </w:numPr>
        <w:spacing w:after="0" w:line="240" w:lineRule="auto"/>
        <w:contextualSpacing/>
        <w:rPr>
          <w:rFonts w:cstheme="minorHAnsi"/>
          <w:sz w:val="24"/>
          <w:szCs w:val="24"/>
          <w:u w:val="single"/>
        </w:rPr>
      </w:pPr>
      <w:r w:rsidRPr="002A114A">
        <w:rPr>
          <w:rFonts w:cstheme="minorHAnsi"/>
          <w:sz w:val="24"/>
          <w:szCs w:val="24"/>
        </w:rPr>
        <w:t>Delaware – Excluders are required on recreational pots only; 1 ¾” x 4 ¾”</w:t>
      </w:r>
      <w:r w:rsidR="006618A5" w:rsidRPr="002A114A">
        <w:rPr>
          <w:rFonts w:cstheme="minorHAnsi"/>
          <w:sz w:val="24"/>
          <w:szCs w:val="24"/>
        </w:rPr>
        <w:t xml:space="preserve"> (4.5 x 12 cm)</w:t>
      </w:r>
    </w:p>
    <w:p w14:paraId="7B044051" w14:textId="21C936AD" w:rsidR="006B73E4" w:rsidRPr="002A114A" w:rsidRDefault="001365A7" w:rsidP="006B73E4">
      <w:pPr>
        <w:numPr>
          <w:ilvl w:val="1"/>
          <w:numId w:val="6"/>
        </w:numPr>
        <w:spacing w:after="0" w:line="240" w:lineRule="auto"/>
        <w:contextualSpacing/>
        <w:rPr>
          <w:rFonts w:cstheme="minorHAnsi"/>
          <w:sz w:val="24"/>
          <w:szCs w:val="24"/>
          <w:u w:val="single"/>
        </w:rPr>
      </w:pPr>
      <w:hyperlink r:id="rId20" w:anchor="TopOfPage" w:history="1">
        <w:r w:rsidR="006B73E4" w:rsidRPr="002A114A">
          <w:rPr>
            <w:rStyle w:val="Hyperlink"/>
            <w:rFonts w:cstheme="minorHAnsi"/>
            <w:sz w:val="24"/>
            <w:szCs w:val="24"/>
          </w:rPr>
          <w:t>https://regulations.delaware.gov/AdminCode/title7/3000/3700%20Shellfish/3715.shtml#TopOfPage</w:t>
        </w:r>
      </w:hyperlink>
    </w:p>
    <w:p w14:paraId="43719215" w14:textId="5F24B76E" w:rsidR="00F67D6B" w:rsidRPr="002A114A" w:rsidRDefault="001D1975" w:rsidP="00F67D6B">
      <w:pPr>
        <w:numPr>
          <w:ilvl w:val="0"/>
          <w:numId w:val="6"/>
        </w:numPr>
        <w:spacing w:after="0" w:line="240" w:lineRule="auto"/>
        <w:contextualSpacing/>
        <w:rPr>
          <w:rFonts w:cstheme="minorHAnsi"/>
          <w:sz w:val="24"/>
          <w:szCs w:val="24"/>
          <w:u w:val="single"/>
        </w:rPr>
      </w:pPr>
      <w:r w:rsidRPr="002A114A">
        <w:rPr>
          <w:rFonts w:cstheme="minorHAnsi"/>
          <w:sz w:val="24"/>
          <w:szCs w:val="24"/>
        </w:rPr>
        <w:t>Maryland – Excluders are required on recreational pots only:  1 ¾” x 4 ¾</w:t>
      </w:r>
      <w:r w:rsidR="00F67D6B" w:rsidRPr="002A114A">
        <w:rPr>
          <w:rFonts w:cstheme="minorHAnsi"/>
          <w:sz w:val="24"/>
          <w:szCs w:val="24"/>
        </w:rPr>
        <w:t>”</w:t>
      </w:r>
      <w:r w:rsidR="006618A5" w:rsidRPr="002A114A">
        <w:rPr>
          <w:rFonts w:cstheme="minorHAnsi"/>
          <w:sz w:val="24"/>
          <w:szCs w:val="24"/>
        </w:rPr>
        <w:t xml:space="preserve"> (4.5 x 12 cm)</w:t>
      </w:r>
    </w:p>
    <w:p w14:paraId="59C9FDDA" w14:textId="3591D1B7" w:rsidR="00171027" w:rsidRPr="002A114A" w:rsidRDefault="001365A7" w:rsidP="00F67D6B">
      <w:pPr>
        <w:numPr>
          <w:ilvl w:val="1"/>
          <w:numId w:val="6"/>
        </w:numPr>
        <w:spacing w:after="0" w:line="240" w:lineRule="auto"/>
        <w:contextualSpacing/>
        <w:rPr>
          <w:rFonts w:cstheme="minorHAnsi"/>
          <w:sz w:val="24"/>
          <w:szCs w:val="24"/>
          <w:u w:val="single"/>
        </w:rPr>
      </w:pPr>
      <w:hyperlink r:id="rId21" w:history="1">
        <w:r w:rsidR="00F67D6B" w:rsidRPr="002A114A">
          <w:rPr>
            <w:rStyle w:val="Hyperlink"/>
            <w:rFonts w:cstheme="minorHAnsi"/>
            <w:sz w:val="24"/>
            <w:szCs w:val="24"/>
          </w:rPr>
          <w:t>http://mdrules.elaws.us/comar/08.02.03.07</w:t>
        </w:r>
      </w:hyperlink>
    </w:p>
    <w:p w14:paraId="36273053" w14:textId="3189ACF7" w:rsidR="0079216B" w:rsidRPr="002A114A" w:rsidRDefault="0079216B" w:rsidP="0079216B">
      <w:pPr>
        <w:pStyle w:val="ListParagraph"/>
        <w:numPr>
          <w:ilvl w:val="1"/>
          <w:numId w:val="6"/>
        </w:numPr>
        <w:spacing w:after="0" w:line="240" w:lineRule="auto"/>
        <w:rPr>
          <w:rFonts w:cstheme="minorHAnsi"/>
          <w:sz w:val="24"/>
          <w:szCs w:val="24"/>
          <w:u w:val="single"/>
        </w:rPr>
      </w:pPr>
      <w:r w:rsidRPr="002A114A">
        <w:rPr>
          <w:rFonts w:cstheme="minorHAnsi"/>
          <w:sz w:val="24"/>
          <w:szCs w:val="24"/>
        </w:rPr>
        <w:t>In Maryland, compliance with excluder regulations was found to be less than 35% on recreational crab pots (</w:t>
      </w:r>
      <w:proofErr w:type="spellStart"/>
      <w:r w:rsidRPr="002A114A">
        <w:rPr>
          <w:rFonts w:cstheme="minorHAnsi"/>
          <w:sz w:val="24"/>
          <w:szCs w:val="24"/>
        </w:rPr>
        <w:t>Radzio</w:t>
      </w:r>
      <w:proofErr w:type="spellEnd"/>
      <w:r w:rsidRPr="002A114A">
        <w:rPr>
          <w:rFonts w:cstheme="minorHAnsi"/>
          <w:sz w:val="24"/>
          <w:szCs w:val="24"/>
        </w:rPr>
        <w:t xml:space="preserve"> et al. 2013).</w:t>
      </w:r>
    </w:p>
    <w:p w14:paraId="0B0F4321" w14:textId="2DD09244" w:rsidR="001D1975" w:rsidRPr="002A114A" w:rsidRDefault="0079216B" w:rsidP="001D1975">
      <w:pPr>
        <w:numPr>
          <w:ilvl w:val="0"/>
          <w:numId w:val="7"/>
        </w:numPr>
        <w:spacing w:after="0" w:line="240" w:lineRule="auto"/>
        <w:ind w:left="360"/>
        <w:contextualSpacing/>
        <w:rPr>
          <w:rFonts w:cstheme="minorHAnsi"/>
          <w:sz w:val="24"/>
          <w:szCs w:val="24"/>
          <w:u w:val="single"/>
        </w:rPr>
      </w:pPr>
      <w:r w:rsidRPr="002A114A">
        <w:rPr>
          <w:rFonts w:cstheme="minorHAnsi"/>
          <w:sz w:val="24"/>
          <w:szCs w:val="24"/>
        </w:rPr>
        <w:t>V</w:t>
      </w:r>
      <w:r w:rsidR="001D1975" w:rsidRPr="002A114A">
        <w:rPr>
          <w:rFonts w:cstheme="minorHAnsi"/>
          <w:sz w:val="24"/>
          <w:szCs w:val="24"/>
        </w:rPr>
        <w:t>irginia – Excluders are not required.  However, the cost of a recreational license has been raised from $36 to $46 for those who choose not to use excluders</w:t>
      </w:r>
      <w:r w:rsidR="00790439" w:rsidRPr="002A114A">
        <w:rPr>
          <w:rFonts w:cstheme="minorHAnsi"/>
          <w:sz w:val="24"/>
          <w:szCs w:val="24"/>
        </w:rPr>
        <w:t>.</w:t>
      </w:r>
      <w:r w:rsidR="001D1975" w:rsidRPr="002A114A">
        <w:rPr>
          <w:rFonts w:cstheme="minorHAnsi"/>
          <w:sz w:val="24"/>
          <w:szCs w:val="24"/>
        </w:rPr>
        <w:t xml:space="preserve"> </w:t>
      </w:r>
      <w:r w:rsidR="00790439" w:rsidRPr="002A114A">
        <w:rPr>
          <w:rFonts w:cstheme="minorHAnsi"/>
          <w:sz w:val="24"/>
          <w:szCs w:val="24"/>
        </w:rPr>
        <w:t xml:space="preserve">Their </w:t>
      </w:r>
      <w:r w:rsidR="001D1975" w:rsidRPr="002A114A">
        <w:rPr>
          <w:rFonts w:cstheme="minorHAnsi"/>
          <w:sz w:val="24"/>
          <w:szCs w:val="24"/>
        </w:rPr>
        <w:t>website doesn’t specify excluder size, but states that “scientists have determined that the most effective size for a BRD (b</w:t>
      </w:r>
      <w:r w:rsidR="009F1066" w:rsidRPr="002A114A">
        <w:rPr>
          <w:rFonts w:cstheme="minorHAnsi"/>
          <w:sz w:val="24"/>
          <w:szCs w:val="24"/>
        </w:rPr>
        <w:t>y</w:t>
      </w:r>
      <w:r w:rsidR="001D1975" w:rsidRPr="002A114A">
        <w:rPr>
          <w:rFonts w:cstheme="minorHAnsi"/>
          <w:sz w:val="24"/>
          <w:szCs w:val="24"/>
        </w:rPr>
        <w:t>-catch reduction device) is 1 ¾” x 4 ¾.”</w:t>
      </w:r>
      <w:r w:rsidR="006618A5" w:rsidRPr="002A114A">
        <w:rPr>
          <w:rFonts w:cstheme="minorHAnsi"/>
          <w:sz w:val="24"/>
          <w:szCs w:val="24"/>
        </w:rPr>
        <w:t xml:space="preserve"> (4.5 x 12 cm) </w:t>
      </w:r>
    </w:p>
    <w:p w14:paraId="5DEA55DC" w14:textId="77777777" w:rsidR="003D5189" w:rsidRPr="002A114A" w:rsidRDefault="003D5189" w:rsidP="00854166">
      <w:pPr>
        <w:pStyle w:val="ListParagraph"/>
        <w:spacing w:after="0" w:line="240" w:lineRule="auto"/>
        <w:ind w:left="360" w:hanging="360"/>
        <w:jc w:val="center"/>
        <w:rPr>
          <w:rFonts w:cstheme="minorHAnsi"/>
          <w:b/>
          <w:bCs/>
          <w:sz w:val="24"/>
          <w:szCs w:val="24"/>
          <w:u w:val="single"/>
        </w:rPr>
      </w:pPr>
    </w:p>
    <w:p w14:paraId="7A04D00C" w14:textId="72D267FA" w:rsidR="00A05EA2" w:rsidRPr="002A114A" w:rsidRDefault="00C96B16" w:rsidP="00854166">
      <w:pPr>
        <w:pStyle w:val="ListParagraph"/>
        <w:spacing w:after="0" w:line="240" w:lineRule="auto"/>
        <w:ind w:left="360" w:hanging="360"/>
        <w:jc w:val="center"/>
        <w:rPr>
          <w:rFonts w:cstheme="minorHAnsi"/>
          <w:b/>
          <w:bCs/>
          <w:sz w:val="24"/>
          <w:szCs w:val="24"/>
          <w:u w:val="single"/>
        </w:rPr>
      </w:pPr>
      <w:r w:rsidRPr="002A114A">
        <w:rPr>
          <w:rFonts w:cstheme="minorHAnsi"/>
          <w:b/>
          <w:bCs/>
          <w:sz w:val="24"/>
          <w:szCs w:val="24"/>
          <w:u w:val="single"/>
        </w:rPr>
        <w:t>ENSP</w:t>
      </w:r>
      <w:r w:rsidR="00C43B71" w:rsidRPr="002A114A">
        <w:rPr>
          <w:rFonts w:cstheme="minorHAnsi"/>
          <w:b/>
          <w:bCs/>
          <w:sz w:val="24"/>
          <w:szCs w:val="24"/>
          <w:u w:val="single"/>
        </w:rPr>
        <w:t>’s</w:t>
      </w:r>
      <w:r w:rsidRPr="002A114A">
        <w:rPr>
          <w:rFonts w:cstheme="minorHAnsi"/>
          <w:b/>
          <w:bCs/>
          <w:sz w:val="24"/>
          <w:szCs w:val="24"/>
          <w:u w:val="single"/>
        </w:rPr>
        <w:t xml:space="preserve"> </w:t>
      </w:r>
      <w:r w:rsidR="009C2BDF" w:rsidRPr="002A114A">
        <w:rPr>
          <w:rFonts w:cstheme="minorHAnsi"/>
          <w:b/>
          <w:bCs/>
          <w:sz w:val="24"/>
          <w:szCs w:val="24"/>
          <w:u w:val="single"/>
        </w:rPr>
        <w:t>Recommendations</w:t>
      </w:r>
      <w:r w:rsidR="000A299E" w:rsidRPr="002A114A">
        <w:rPr>
          <w:rFonts w:cstheme="minorHAnsi"/>
          <w:b/>
          <w:bCs/>
          <w:sz w:val="24"/>
          <w:szCs w:val="24"/>
          <w:u w:val="single"/>
        </w:rPr>
        <w:t xml:space="preserve"> Pertaining to </w:t>
      </w:r>
      <w:r w:rsidR="00540BB3" w:rsidRPr="002A114A">
        <w:rPr>
          <w:rFonts w:cstheme="minorHAnsi"/>
          <w:b/>
          <w:bCs/>
          <w:sz w:val="24"/>
          <w:szCs w:val="24"/>
          <w:u w:val="single"/>
        </w:rPr>
        <w:t xml:space="preserve">Reducing </w:t>
      </w:r>
      <w:r w:rsidR="000A299E" w:rsidRPr="002A114A">
        <w:rPr>
          <w:rFonts w:cstheme="minorHAnsi"/>
          <w:b/>
          <w:bCs/>
          <w:sz w:val="24"/>
          <w:szCs w:val="24"/>
          <w:u w:val="single"/>
        </w:rPr>
        <w:t>Terrapin</w:t>
      </w:r>
      <w:r w:rsidR="00843594" w:rsidRPr="002A114A">
        <w:rPr>
          <w:rFonts w:cstheme="minorHAnsi"/>
          <w:b/>
          <w:bCs/>
          <w:sz w:val="24"/>
          <w:szCs w:val="24"/>
          <w:u w:val="single"/>
        </w:rPr>
        <w:t xml:space="preserve"> and </w:t>
      </w:r>
      <w:r w:rsidR="000A299E" w:rsidRPr="002A114A">
        <w:rPr>
          <w:rFonts w:cstheme="minorHAnsi"/>
          <w:b/>
          <w:bCs/>
          <w:sz w:val="24"/>
          <w:szCs w:val="24"/>
          <w:u w:val="single"/>
        </w:rPr>
        <w:t>Crab Pot Interactions</w:t>
      </w:r>
    </w:p>
    <w:p w14:paraId="7DA4B426" w14:textId="77777777" w:rsidR="00854166" w:rsidRPr="002A114A" w:rsidRDefault="00854166" w:rsidP="00854166">
      <w:pPr>
        <w:pStyle w:val="ListParagraph"/>
        <w:spacing w:after="0" w:line="240" w:lineRule="auto"/>
        <w:ind w:left="360" w:hanging="360"/>
        <w:jc w:val="center"/>
        <w:rPr>
          <w:rFonts w:cstheme="minorHAnsi"/>
          <w:b/>
          <w:bCs/>
          <w:sz w:val="24"/>
          <w:szCs w:val="24"/>
          <w:u w:val="single"/>
        </w:rPr>
      </w:pPr>
    </w:p>
    <w:p w14:paraId="25AE4ACE" w14:textId="1AF71AD4" w:rsidR="004637B4" w:rsidRPr="002A114A" w:rsidRDefault="00D73C1C" w:rsidP="00D153C9">
      <w:pPr>
        <w:pStyle w:val="ListParagraph"/>
        <w:numPr>
          <w:ilvl w:val="0"/>
          <w:numId w:val="19"/>
        </w:numPr>
        <w:spacing w:after="0" w:line="240" w:lineRule="auto"/>
        <w:rPr>
          <w:rFonts w:cstheme="minorHAnsi"/>
          <w:sz w:val="24"/>
          <w:szCs w:val="24"/>
          <w:u w:val="single"/>
        </w:rPr>
      </w:pPr>
      <w:r w:rsidRPr="002A114A">
        <w:rPr>
          <w:rFonts w:cstheme="minorHAnsi"/>
          <w:sz w:val="24"/>
          <w:szCs w:val="24"/>
        </w:rPr>
        <w:t xml:space="preserve">Require the use of </w:t>
      </w:r>
      <w:r w:rsidR="0086320A" w:rsidRPr="002A114A">
        <w:rPr>
          <w:rFonts w:cstheme="minorHAnsi"/>
          <w:sz w:val="24"/>
          <w:szCs w:val="24"/>
        </w:rPr>
        <w:t>excluders</w:t>
      </w:r>
      <w:r w:rsidRPr="002A114A">
        <w:rPr>
          <w:rFonts w:cstheme="minorHAnsi"/>
          <w:sz w:val="24"/>
          <w:szCs w:val="24"/>
        </w:rPr>
        <w:t xml:space="preserve"> </w:t>
      </w:r>
      <w:r w:rsidR="0036410D" w:rsidRPr="002A114A">
        <w:rPr>
          <w:rFonts w:cstheme="minorHAnsi"/>
          <w:sz w:val="24"/>
          <w:szCs w:val="24"/>
        </w:rPr>
        <w:t xml:space="preserve">on all commercial-style crab pots, both commercial and recreational, </w:t>
      </w:r>
      <w:r w:rsidR="002D5F16" w:rsidRPr="002A114A">
        <w:rPr>
          <w:rFonts w:cstheme="minorHAnsi"/>
          <w:sz w:val="24"/>
          <w:szCs w:val="24"/>
        </w:rPr>
        <w:t>set in all areas</w:t>
      </w:r>
      <w:r w:rsidR="0036410D" w:rsidRPr="002A114A">
        <w:rPr>
          <w:rFonts w:cstheme="minorHAnsi"/>
          <w:sz w:val="24"/>
          <w:szCs w:val="24"/>
        </w:rPr>
        <w:t xml:space="preserve">.  </w:t>
      </w:r>
      <w:r w:rsidR="004637B4" w:rsidRPr="002A114A">
        <w:rPr>
          <w:rFonts w:cstheme="minorHAnsi"/>
          <w:sz w:val="24"/>
          <w:szCs w:val="24"/>
        </w:rPr>
        <w:t xml:space="preserve">Requiring excluders on all commercial-style crab pots will 1) </w:t>
      </w:r>
      <w:r w:rsidR="00DD210C" w:rsidRPr="002A114A">
        <w:rPr>
          <w:rFonts w:cstheme="minorHAnsi"/>
          <w:sz w:val="24"/>
          <w:szCs w:val="24"/>
        </w:rPr>
        <w:t>minimize</w:t>
      </w:r>
      <w:r w:rsidR="004637B4" w:rsidRPr="002A114A">
        <w:rPr>
          <w:rFonts w:cstheme="minorHAnsi"/>
          <w:sz w:val="24"/>
          <w:szCs w:val="24"/>
        </w:rPr>
        <w:t xml:space="preserve"> terrapins from drowning in pots set close to shore</w:t>
      </w:r>
      <w:r w:rsidR="00A61E38" w:rsidRPr="002A114A">
        <w:rPr>
          <w:rFonts w:cstheme="minorHAnsi"/>
          <w:sz w:val="24"/>
          <w:szCs w:val="24"/>
        </w:rPr>
        <w:t>,</w:t>
      </w:r>
      <w:r w:rsidR="004637B4" w:rsidRPr="002A114A">
        <w:rPr>
          <w:rFonts w:cstheme="minorHAnsi"/>
          <w:sz w:val="24"/>
          <w:szCs w:val="24"/>
        </w:rPr>
        <w:t xml:space="preserve"> and 2) </w:t>
      </w:r>
      <w:r w:rsidR="00FD2CF4" w:rsidRPr="002A114A">
        <w:rPr>
          <w:rFonts w:cstheme="minorHAnsi"/>
          <w:sz w:val="24"/>
          <w:szCs w:val="24"/>
        </w:rPr>
        <w:t>minimize</w:t>
      </w:r>
      <w:r w:rsidR="004637B4" w:rsidRPr="002A114A">
        <w:rPr>
          <w:rFonts w:cstheme="minorHAnsi"/>
          <w:sz w:val="24"/>
          <w:szCs w:val="24"/>
        </w:rPr>
        <w:t xml:space="preserve"> terrapins from becoming entrapped in ghost pots that have been transported from deeper water into shallower terrapin areas</w:t>
      </w:r>
      <w:r w:rsidR="00C96039" w:rsidRPr="002A114A">
        <w:rPr>
          <w:rFonts w:cstheme="minorHAnsi"/>
          <w:sz w:val="24"/>
          <w:szCs w:val="24"/>
        </w:rPr>
        <w:t>.</w:t>
      </w:r>
    </w:p>
    <w:p w14:paraId="6E574197" w14:textId="31E15418" w:rsidR="004637B4" w:rsidRPr="002A114A" w:rsidRDefault="002D5F16" w:rsidP="00D153C9">
      <w:pPr>
        <w:pStyle w:val="ListParagraph"/>
        <w:numPr>
          <w:ilvl w:val="1"/>
          <w:numId w:val="19"/>
        </w:numPr>
        <w:spacing w:after="0" w:line="240" w:lineRule="auto"/>
        <w:rPr>
          <w:rFonts w:cstheme="minorHAnsi"/>
          <w:sz w:val="24"/>
          <w:szCs w:val="24"/>
          <w:u w:val="single"/>
        </w:rPr>
      </w:pPr>
      <w:r w:rsidRPr="002A114A">
        <w:rPr>
          <w:rFonts w:cstheme="minorHAnsi"/>
          <w:sz w:val="24"/>
          <w:szCs w:val="24"/>
        </w:rPr>
        <w:t>If requiring excluders on all commercial-style crab pots</w:t>
      </w:r>
      <w:r w:rsidR="00D72C4A" w:rsidRPr="002A114A">
        <w:rPr>
          <w:rFonts w:cstheme="minorHAnsi"/>
          <w:sz w:val="24"/>
          <w:szCs w:val="24"/>
        </w:rPr>
        <w:t xml:space="preserve"> (</w:t>
      </w:r>
      <w:r w:rsidRPr="002A114A">
        <w:rPr>
          <w:rFonts w:cstheme="minorHAnsi"/>
          <w:sz w:val="24"/>
          <w:szCs w:val="24"/>
        </w:rPr>
        <w:t>commercial and recreation</w:t>
      </w:r>
      <w:r w:rsidR="00BE3FE4" w:rsidRPr="002A114A">
        <w:rPr>
          <w:rFonts w:cstheme="minorHAnsi"/>
          <w:sz w:val="24"/>
          <w:szCs w:val="24"/>
        </w:rPr>
        <w:t>al</w:t>
      </w:r>
      <w:r w:rsidR="00D72C4A" w:rsidRPr="002A114A">
        <w:rPr>
          <w:rFonts w:cstheme="minorHAnsi"/>
          <w:sz w:val="24"/>
          <w:szCs w:val="24"/>
        </w:rPr>
        <w:t>)</w:t>
      </w:r>
      <w:r w:rsidR="00C96039" w:rsidRPr="002A114A">
        <w:rPr>
          <w:rFonts w:cstheme="minorHAnsi"/>
          <w:sz w:val="24"/>
          <w:szCs w:val="24"/>
        </w:rPr>
        <w:t xml:space="preserve"> </w:t>
      </w:r>
      <w:r w:rsidR="008E70A1" w:rsidRPr="002A114A">
        <w:rPr>
          <w:rFonts w:cstheme="minorHAnsi"/>
          <w:sz w:val="24"/>
          <w:szCs w:val="24"/>
        </w:rPr>
        <w:t>regardless of</w:t>
      </w:r>
      <w:r w:rsidR="00D72C4A" w:rsidRPr="002A114A">
        <w:rPr>
          <w:rFonts w:cstheme="minorHAnsi"/>
          <w:sz w:val="24"/>
          <w:szCs w:val="24"/>
        </w:rPr>
        <w:t xml:space="preserve"> where they are set </w:t>
      </w:r>
      <w:r w:rsidRPr="002A114A">
        <w:rPr>
          <w:rFonts w:cstheme="minorHAnsi"/>
          <w:sz w:val="24"/>
          <w:szCs w:val="24"/>
        </w:rPr>
        <w:t xml:space="preserve">is not </w:t>
      </w:r>
      <w:r w:rsidR="0086320A" w:rsidRPr="002A114A">
        <w:rPr>
          <w:rFonts w:cstheme="minorHAnsi"/>
          <w:sz w:val="24"/>
          <w:szCs w:val="24"/>
        </w:rPr>
        <w:t>feasible</w:t>
      </w:r>
      <w:r w:rsidRPr="002A114A">
        <w:rPr>
          <w:rFonts w:cstheme="minorHAnsi"/>
          <w:sz w:val="24"/>
          <w:szCs w:val="24"/>
        </w:rPr>
        <w:t>, es</w:t>
      </w:r>
      <w:r w:rsidR="00D72C4A" w:rsidRPr="002A114A">
        <w:rPr>
          <w:rFonts w:cstheme="minorHAnsi"/>
          <w:sz w:val="24"/>
          <w:szCs w:val="24"/>
        </w:rPr>
        <w:t xml:space="preserve">tablish a distance from shoreline excluder requirement.  </w:t>
      </w:r>
      <w:r w:rsidRPr="002A114A">
        <w:rPr>
          <w:rFonts w:cstheme="minorHAnsi"/>
          <w:sz w:val="24"/>
          <w:szCs w:val="24"/>
        </w:rPr>
        <w:t xml:space="preserve">Based on research by </w:t>
      </w:r>
      <w:r w:rsidR="00BE3FE4" w:rsidRPr="002A114A">
        <w:rPr>
          <w:rFonts w:cstheme="minorHAnsi"/>
          <w:sz w:val="24"/>
          <w:szCs w:val="24"/>
        </w:rPr>
        <w:t>Hart and Chowder (2011</w:t>
      </w:r>
      <w:r w:rsidRPr="002A114A">
        <w:rPr>
          <w:rFonts w:cstheme="minorHAnsi"/>
          <w:sz w:val="24"/>
          <w:szCs w:val="24"/>
        </w:rPr>
        <w:t xml:space="preserve">) we recommend a distance of </w:t>
      </w:r>
      <w:r w:rsidR="00BE3FE4" w:rsidRPr="002A114A">
        <w:rPr>
          <w:rFonts w:cstheme="minorHAnsi"/>
          <w:sz w:val="24"/>
          <w:szCs w:val="24"/>
        </w:rPr>
        <w:t xml:space="preserve">1,000 feet, so that any </w:t>
      </w:r>
      <w:r w:rsidR="00D72C4A" w:rsidRPr="002A114A">
        <w:rPr>
          <w:rFonts w:cstheme="minorHAnsi"/>
          <w:sz w:val="24"/>
          <w:szCs w:val="24"/>
        </w:rPr>
        <w:t xml:space="preserve">crab </w:t>
      </w:r>
      <w:r w:rsidR="00BE3FE4" w:rsidRPr="002A114A">
        <w:rPr>
          <w:rFonts w:cstheme="minorHAnsi"/>
          <w:sz w:val="24"/>
          <w:szCs w:val="24"/>
        </w:rPr>
        <w:t>pot set between the shoreline and 1,000 feet at mean low water will be required to be fitted with excluders</w:t>
      </w:r>
      <w:r w:rsidR="000C4D45" w:rsidRPr="002A114A">
        <w:rPr>
          <w:rFonts w:cstheme="minorHAnsi"/>
          <w:sz w:val="24"/>
          <w:szCs w:val="24"/>
        </w:rPr>
        <w:t>; OR</w:t>
      </w:r>
    </w:p>
    <w:p w14:paraId="489D0E4A" w14:textId="4044FE6C" w:rsidR="000C4D45" w:rsidRPr="002A114A" w:rsidRDefault="000C4D45" w:rsidP="00D153C9">
      <w:pPr>
        <w:pStyle w:val="ListParagraph"/>
        <w:numPr>
          <w:ilvl w:val="1"/>
          <w:numId w:val="19"/>
        </w:numPr>
        <w:spacing w:after="0" w:line="240" w:lineRule="auto"/>
        <w:rPr>
          <w:rFonts w:cstheme="minorHAnsi"/>
          <w:sz w:val="24"/>
          <w:szCs w:val="24"/>
          <w:u w:val="single"/>
        </w:rPr>
      </w:pPr>
      <w:r w:rsidRPr="002A114A">
        <w:rPr>
          <w:rFonts w:cstheme="minorHAnsi"/>
          <w:sz w:val="24"/>
          <w:szCs w:val="24"/>
        </w:rPr>
        <w:t>If requiring excluders on all commercial-style pots set in all areas is not feasible, nor is a distance from shoreline requirement</w:t>
      </w:r>
      <w:r w:rsidR="00C96039" w:rsidRPr="002A114A">
        <w:rPr>
          <w:rFonts w:cstheme="minorHAnsi"/>
          <w:sz w:val="24"/>
          <w:szCs w:val="24"/>
        </w:rPr>
        <w:t xml:space="preserve"> found reasonable</w:t>
      </w:r>
      <w:r w:rsidRPr="002A114A">
        <w:rPr>
          <w:rFonts w:cstheme="minorHAnsi"/>
          <w:sz w:val="24"/>
          <w:szCs w:val="24"/>
        </w:rPr>
        <w:t>, we recommend closing additional areas to crabbing</w:t>
      </w:r>
      <w:r w:rsidR="00853140" w:rsidRPr="002A114A">
        <w:rPr>
          <w:rFonts w:cstheme="minorHAnsi"/>
          <w:sz w:val="24"/>
          <w:szCs w:val="24"/>
        </w:rPr>
        <w:t xml:space="preserve"> </w:t>
      </w:r>
      <w:r w:rsidR="00AF4CE2" w:rsidRPr="002A114A">
        <w:rPr>
          <w:rFonts w:cstheme="minorHAnsi"/>
          <w:sz w:val="24"/>
          <w:szCs w:val="24"/>
        </w:rPr>
        <w:t xml:space="preserve">by designating </w:t>
      </w:r>
      <w:r w:rsidR="0084379A" w:rsidRPr="002A114A">
        <w:rPr>
          <w:rFonts w:cstheme="minorHAnsi"/>
          <w:sz w:val="24"/>
          <w:szCs w:val="24"/>
        </w:rPr>
        <w:t>special “terrapin conservation areas</w:t>
      </w:r>
      <w:r w:rsidRPr="002A114A">
        <w:rPr>
          <w:rFonts w:cstheme="minorHAnsi"/>
          <w:sz w:val="24"/>
          <w:szCs w:val="24"/>
        </w:rPr>
        <w:t>.</w:t>
      </w:r>
      <w:r w:rsidR="0084379A" w:rsidRPr="002A114A">
        <w:rPr>
          <w:rFonts w:cstheme="minorHAnsi"/>
          <w:sz w:val="24"/>
          <w:szCs w:val="24"/>
        </w:rPr>
        <w:t>”</w:t>
      </w:r>
      <w:r w:rsidRPr="002A114A">
        <w:rPr>
          <w:rFonts w:cstheme="minorHAnsi"/>
          <w:sz w:val="24"/>
          <w:szCs w:val="24"/>
        </w:rPr>
        <w:t xml:space="preserve">  </w:t>
      </w:r>
      <w:r w:rsidR="005B29A7" w:rsidRPr="002A114A">
        <w:rPr>
          <w:rFonts w:cstheme="minorHAnsi"/>
          <w:sz w:val="24"/>
          <w:szCs w:val="24"/>
        </w:rPr>
        <w:t>We recommend g</w:t>
      </w:r>
      <w:r w:rsidRPr="002A114A">
        <w:rPr>
          <w:rFonts w:cstheme="minorHAnsi"/>
          <w:sz w:val="24"/>
          <w:szCs w:val="24"/>
        </w:rPr>
        <w:t>ather</w:t>
      </w:r>
      <w:r w:rsidR="005B29A7" w:rsidRPr="002A114A">
        <w:rPr>
          <w:rFonts w:cstheme="minorHAnsi"/>
          <w:sz w:val="24"/>
          <w:szCs w:val="24"/>
        </w:rPr>
        <w:t>ing</w:t>
      </w:r>
      <w:r w:rsidRPr="002A114A">
        <w:rPr>
          <w:rFonts w:cstheme="minorHAnsi"/>
          <w:sz w:val="24"/>
          <w:szCs w:val="24"/>
        </w:rPr>
        <w:t xml:space="preserve"> information from terrapin </w:t>
      </w:r>
      <w:r w:rsidR="0084379A" w:rsidRPr="002A114A">
        <w:rPr>
          <w:rFonts w:cstheme="minorHAnsi"/>
          <w:sz w:val="24"/>
          <w:szCs w:val="24"/>
        </w:rPr>
        <w:t>partners</w:t>
      </w:r>
      <w:r w:rsidRPr="002A114A">
        <w:rPr>
          <w:rFonts w:cstheme="minorHAnsi"/>
          <w:sz w:val="24"/>
          <w:szCs w:val="24"/>
        </w:rPr>
        <w:t xml:space="preserve"> and conservation officers to determine</w:t>
      </w:r>
      <w:r w:rsidR="00BC5CD7" w:rsidRPr="002A114A">
        <w:rPr>
          <w:rFonts w:cstheme="minorHAnsi"/>
          <w:sz w:val="24"/>
          <w:szCs w:val="24"/>
        </w:rPr>
        <w:t xml:space="preserve"> the are</w:t>
      </w:r>
      <w:r w:rsidR="00790439" w:rsidRPr="002A114A">
        <w:rPr>
          <w:rFonts w:cstheme="minorHAnsi"/>
          <w:sz w:val="24"/>
          <w:szCs w:val="24"/>
        </w:rPr>
        <w:t>a</w:t>
      </w:r>
      <w:r w:rsidR="00BC5CD7" w:rsidRPr="002A114A">
        <w:rPr>
          <w:rFonts w:cstheme="minorHAnsi"/>
          <w:sz w:val="24"/>
          <w:szCs w:val="24"/>
        </w:rPr>
        <w:t>s</w:t>
      </w:r>
      <w:r w:rsidRPr="002A114A">
        <w:rPr>
          <w:rFonts w:cstheme="minorHAnsi"/>
          <w:sz w:val="24"/>
          <w:szCs w:val="24"/>
        </w:rPr>
        <w:t xml:space="preserve"> where mortality from crabbing activity is especially high</w:t>
      </w:r>
      <w:r w:rsidR="00A2310F" w:rsidRPr="002A114A">
        <w:rPr>
          <w:rFonts w:cstheme="minorHAnsi"/>
          <w:sz w:val="24"/>
          <w:szCs w:val="24"/>
        </w:rPr>
        <w:t xml:space="preserve"> (e.g.</w:t>
      </w:r>
      <w:r w:rsidR="005B29A7" w:rsidRPr="002A114A">
        <w:rPr>
          <w:rFonts w:cstheme="minorHAnsi"/>
          <w:sz w:val="24"/>
          <w:szCs w:val="24"/>
        </w:rPr>
        <w:t>,</w:t>
      </w:r>
      <w:r w:rsidR="00A2310F" w:rsidRPr="002A114A">
        <w:rPr>
          <w:rFonts w:cstheme="minorHAnsi"/>
          <w:sz w:val="24"/>
          <w:szCs w:val="24"/>
        </w:rPr>
        <w:t xml:space="preserve"> nearshore areas of Delaware Bay).</w:t>
      </w:r>
    </w:p>
    <w:p w14:paraId="4C3A0419" w14:textId="77777777" w:rsidR="000C4D45" w:rsidRPr="002A114A" w:rsidRDefault="000C4D45" w:rsidP="000C4D45">
      <w:pPr>
        <w:pStyle w:val="ListParagraph"/>
        <w:rPr>
          <w:rFonts w:cstheme="minorHAnsi"/>
          <w:sz w:val="24"/>
          <w:szCs w:val="24"/>
          <w:u w:val="single"/>
        </w:rPr>
      </w:pPr>
    </w:p>
    <w:p w14:paraId="68BC1D67" w14:textId="4C9D6874" w:rsidR="000634B1" w:rsidRPr="002A114A" w:rsidRDefault="00D76081" w:rsidP="00D153C9">
      <w:pPr>
        <w:pStyle w:val="ListParagraph"/>
        <w:numPr>
          <w:ilvl w:val="0"/>
          <w:numId w:val="19"/>
        </w:numPr>
        <w:spacing w:after="0" w:line="240" w:lineRule="auto"/>
        <w:rPr>
          <w:rFonts w:cstheme="minorHAnsi"/>
          <w:sz w:val="24"/>
          <w:szCs w:val="24"/>
          <w:u w:val="single"/>
        </w:rPr>
      </w:pPr>
      <w:r w:rsidRPr="002A114A">
        <w:rPr>
          <w:rFonts w:cstheme="minorHAnsi"/>
          <w:sz w:val="24"/>
          <w:szCs w:val="24"/>
        </w:rPr>
        <w:t xml:space="preserve">Establish a </w:t>
      </w:r>
      <w:r w:rsidR="0036410D" w:rsidRPr="002A114A">
        <w:rPr>
          <w:rFonts w:cstheme="minorHAnsi"/>
          <w:sz w:val="24"/>
          <w:szCs w:val="24"/>
        </w:rPr>
        <w:t>soak time of no longer than 24</w:t>
      </w:r>
      <w:r w:rsidR="006618A5" w:rsidRPr="002A114A">
        <w:rPr>
          <w:rFonts w:cstheme="minorHAnsi"/>
          <w:sz w:val="24"/>
          <w:szCs w:val="24"/>
        </w:rPr>
        <w:t>-</w:t>
      </w:r>
      <w:r w:rsidR="0036410D" w:rsidRPr="002A114A">
        <w:rPr>
          <w:rFonts w:cstheme="minorHAnsi"/>
          <w:sz w:val="24"/>
          <w:szCs w:val="24"/>
        </w:rPr>
        <w:t>hours</w:t>
      </w:r>
      <w:r w:rsidR="007939AC" w:rsidRPr="002A114A">
        <w:rPr>
          <w:rFonts w:cstheme="minorHAnsi"/>
          <w:sz w:val="24"/>
          <w:szCs w:val="24"/>
        </w:rPr>
        <w:t>, or require that gear be checked “once daily,”</w:t>
      </w:r>
      <w:r w:rsidR="0036410D" w:rsidRPr="002A114A">
        <w:rPr>
          <w:rFonts w:cstheme="minorHAnsi"/>
          <w:sz w:val="24"/>
          <w:szCs w:val="24"/>
        </w:rPr>
        <w:t xml:space="preserve"> to drastically reduce the number of terrapins that drown in actively fished pots.  </w:t>
      </w:r>
      <w:r w:rsidR="004637B4" w:rsidRPr="002A114A">
        <w:rPr>
          <w:rFonts w:cstheme="minorHAnsi"/>
          <w:sz w:val="24"/>
          <w:szCs w:val="24"/>
        </w:rPr>
        <w:lastRenderedPageBreak/>
        <w:t>Although requiring excluders on all commercial-style pots will help reduce terrapin mortality, it will still be possible for</w:t>
      </w:r>
      <w:r w:rsidR="00920D63" w:rsidRPr="002A114A">
        <w:rPr>
          <w:rFonts w:cstheme="minorHAnsi"/>
          <w:sz w:val="24"/>
          <w:szCs w:val="24"/>
        </w:rPr>
        <w:t xml:space="preserve"> smaller males and juveniles</w:t>
      </w:r>
      <w:r w:rsidR="004637B4" w:rsidRPr="002A114A">
        <w:rPr>
          <w:rFonts w:cstheme="minorHAnsi"/>
          <w:sz w:val="24"/>
          <w:szCs w:val="24"/>
        </w:rPr>
        <w:t xml:space="preserve"> </w:t>
      </w:r>
      <w:r w:rsidR="001332C3" w:rsidRPr="002A114A">
        <w:rPr>
          <w:rFonts w:cstheme="minorHAnsi"/>
          <w:sz w:val="24"/>
          <w:szCs w:val="24"/>
        </w:rPr>
        <w:t xml:space="preserve">(including females) </w:t>
      </w:r>
      <w:r w:rsidR="004637B4" w:rsidRPr="002A114A">
        <w:rPr>
          <w:rFonts w:cstheme="minorHAnsi"/>
          <w:sz w:val="24"/>
          <w:szCs w:val="24"/>
        </w:rPr>
        <w:t xml:space="preserve">to become entrapped.  </w:t>
      </w:r>
      <w:r w:rsidR="002377FF" w:rsidRPr="002A114A">
        <w:rPr>
          <w:rFonts w:cstheme="minorHAnsi"/>
          <w:sz w:val="24"/>
          <w:szCs w:val="24"/>
        </w:rPr>
        <w:t xml:space="preserve">According to </w:t>
      </w:r>
      <w:r w:rsidR="001307A9" w:rsidRPr="002A114A">
        <w:rPr>
          <w:rFonts w:cstheme="minorHAnsi"/>
          <w:sz w:val="24"/>
          <w:szCs w:val="24"/>
        </w:rPr>
        <w:t xml:space="preserve">the </w:t>
      </w:r>
      <w:r w:rsidR="002377FF" w:rsidRPr="002A114A">
        <w:rPr>
          <w:rFonts w:cstheme="minorHAnsi"/>
          <w:sz w:val="24"/>
          <w:szCs w:val="24"/>
        </w:rPr>
        <w:t xml:space="preserve">Monterey Bay Aquarium Seafood Watch (2019), </w:t>
      </w:r>
      <w:r w:rsidR="001307A9" w:rsidRPr="002A114A">
        <w:rPr>
          <w:rFonts w:cstheme="minorHAnsi"/>
          <w:sz w:val="24"/>
          <w:szCs w:val="24"/>
        </w:rPr>
        <w:t xml:space="preserve">an organization that evaluates the ecological sustainability of </w:t>
      </w:r>
      <w:proofErr w:type="spellStart"/>
      <w:r w:rsidR="001307A9" w:rsidRPr="002A114A">
        <w:rPr>
          <w:rFonts w:cstheme="minorHAnsi"/>
          <w:sz w:val="24"/>
          <w:szCs w:val="24"/>
        </w:rPr>
        <w:t>wildcaught</w:t>
      </w:r>
      <w:proofErr w:type="spellEnd"/>
      <w:r w:rsidR="001307A9" w:rsidRPr="002A114A">
        <w:rPr>
          <w:rFonts w:cstheme="minorHAnsi"/>
          <w:sz w:val="24"/>
          <w:szCs w:val="24"/>
        </w:rPr>
        <w:t xml:space="preserve"> and farmed seafood found in the US marketplace, </w:t>
      </w:r>
      <w:r w:rsidR="002377FF" w:rsidRPr="002A114A">
        <w:rPr>
          <w:rFonts w:cstheme="minorHAnsi"/>
          <w:sz w:val="24"/>
          <w:szCs w:val="24"/>
        </w:rPr>
        <w:t xml:space="preserve">terrapin </w:t>
      </w:r>
      <w:r w:rsidR="009F1066" w:rsidRPr="002A114A">
        <w:rPr>
          <w:rFonts w:cstheme="minorHAnsi"/>
          <w:sz w:val="24"/>
          <w:szCs w:val="24"/>
        </w:rPr>
        <w:t>by-catch</w:t>
      </w:r>
      <w:r w:rsidR="002377FF" w:rsidRPr="002A114A">
        <w:rPr>
          <w:rFonts w:cstheme="minorHAnsi"/>
          <w:sz w:val="24"/>
          <w:szCs w:val="24"/>
        </w:rPr>
        <w:t xml:space="preserve"> may be limited by shortening cra</w:t>
      </w:r>
      <w:r w:rsidR="00FB0FD1" w:rsidRPr="002A114A">
        <w:rPr>
          <w:rFonts w:cstheme="minorHAnsi"/>
          <w:sz w:val="24"/>
          <w:szCs w:val="24"/>
        </w:rPr>
        <w:t xml:space="preserve">b </w:t>
      </w:r>
      <w:r w:rsidR="002377FF" w:rsidRPr="002A114A">
        <w:rPr>
          <w:rFonts w:cstheme="minorHAnsi"/>
          <w:sz w:val="24"/>
          <w:szCs w:val="24"/>
        </w:rPr>
        <w:t>pot soak times to under 24</w:t>
      </w:r>
      <w:r w:rsidR="006618A5" w:rsidRPr="002A114A">
        <w:rPr>
          <w:rFonts w:cstheme="minorHAnsi"/>
          <w:sz w:val="24"/>
          <w:szCs w:val="24"/>
        </w:rPr>
        <w:t>-</w:t>
      </w:r>
      <w:r w:rsidR="002377FF" w:rsidRPr="002A114A">
        <w:rPr>
          <w:rFonts w:cstheme="minorHAnsi"/>
          <w:sz w:val="24"/>
          <w:szCs w:val="24"/>
        </w:rPr>
        <w:t xml:space="preserve">hours.  </w:t>
      </w:r>
      <w:bookmarkStart w:id="8" w:name="_Hlk47349297"/>
    </w:p>
    <w:bookmarkEnd w:id="8"/>
    <w:p w14:paraId="13C0EEF5" w14:textId="77777777" w:rsidR="00D73C1C" w:rsidRPr="002A114A" w:rsidRDefault="00D73C1C" w:rsidP="00D73C1C">
      <w:pPr>
        <w:pStyle w:val="BodyText"/>
        <w:ind w:right="359"/>
        <w:rPr>
          <w:rFonts w:asciiTheme="minorHAnsi" w:hAnsiTheme="minorHAnsi" w:cstheme="minorHAnsi"/>
          <w:u w:val="single"/>
        </w:rPr>
      </w:pPr>
    </w:p>
    <w:p w14:paraId="6B9BEE1D" w14:textId="55D88C24" w:rsidR="00A05E1E" w:rsidRPr="002A114A" w:rsidRDefault="000634B1" w:rsidP="00D153C9">
      <w:pPr>
        <w:pStyle w:val="BodyText"/>
        <w:numPr>
          <w:ilvl w:val="0"/>
          <w:numId w:val="19"/>
        </w:numPr>
        <w:ind w:right="360"/>
        <w:rPr>
          <w:rFonts w:asciiTheme="minorHAnsi" w:hAnsiTheme="minorHAnsi" w:cstheme="minorHAnsi"/>
          <w:u w:val="single"/>
        </w:rPr>
      </w:pPr>
      <w:r w:rsidRPr="002A114A">
        <w:rPr>
          <w:rFonts w:asciiTheme="minorHAnsi" w:hAnsiTheme="minorHAnsi" w:cstheme="minorHAnsi"/>
        </w:rPr>
        <w:t xml:space="preserve">Develop and implement a mandatory </w:t>
      </w:r>
      <w:r w:rsidR="003C041F" w:rsidRPr="002A114A">
        <w:rPr>
          <w:rFonts w:asciiTheme="minorHAnsi" w:hAnsiTheme="minorHAnsi" w:cstheme="minorHAnsi"/>
        </w:rPr>
        <w:t>lost pot reporting syste</w:t>
      </w:r>
      <w:r w:rsidR="005334EF" w:rsidRPr="002A114A">
        <w:rPr>
          <w:rFonts w:asciiTheme="minorHAnsi" w:hAnsiTheme="minorHAnsi" w:cstheme="minorHAnsi"/>
        </w:rPr>
        <w:t>m</w:t>
      </w:r>
      <w:r w:rsidR="00A04A21" w:rsidRPr="002A114A">
        <w:rPr>
          <w:rFonts w:asciiTheme="minorHAnsi" w:hAnsiTheme="minorHAnsi" w:cstheme="minorHAnsi"/>
        </w:rPr>
        <w:t xml:space="preserve"> for commercial crabbers</w:t>
      </w:r>
      <w:r w:rsidR="005334EF" w:rsidRPr="002A114A">
        <w:rPr>
          <w:rFonts w:asciiTheme="minorHAnsi" w:hAnsiTheme="minorHAnsi" w:cstheme="minorHAnsi"/>
        </w:rPr>
        <w:t xml:space="preserve">.  </w:t>
      </w:r>
      <w:r w:rsidR="00E13644" w:rsidRPr="002A114A">
        <w:rPr>
          <w:rFonts w:asciiTheme="minorHAnsi" w:hAnsiTheme="minorHAnsi" w:cstheme="minorHAnsi"/>
        </w:rPr>
        <w:t xml:space="preserve">Alerting </w:t>
      </w:r>
      <w:r w:rsidR="005334EF" w:rsidRPr="002A114A">
        <w:rPr>
          <w:rFonts w:asciiTheme="minorHAnsi" w:hAnsiTheme="minorHAnsi" w:cstheme="minorHAnsi"/>
        </w:rPr>
        <w:t xml:space="preserve">Division </w:t>
      </w:r>
      <w:r w:rsidR="00E13644" w:rsidRPr="002A114A">
        <w:rPr>
          <w:rFonts w:asciiTheme="minorHAnsi" w:hAnsiTheme="minorHAnsi" w:cstheme="minorHAnsi"/>
        </w:rPr>
        <w:t xml:space="preserve">staff, without </w:t>
      </w:r>
      <w:r w:rsidR="004960F8" w:rsidRPr="002A114A">
        <w:rPr>
          <w:rFonts w:asciiTheme="minorHAnsi" w:hAnsiTheme="minorHAnsi" w:cstheme="minorHAnsi"/>
        </w:rPr>
        <w:t>repercussions</w:t>
      </w:r>
      <w:r w:rsidR="00E13644" w:rsidRPr="002A114A">
        <w:rPr>
          <w:rFonts w:asciiTheme="minorHAnsi" w:hAnsiTheme="minorHAnsi" w:cstheme="minorHAnsi"/>
        </w:rPr>
        <w:t xml:space="preserve"> to crabbers, where and when pots are lost will allow for a more immediate and successful retrieval effort</w:t>
      </w:r>
      <w:r w:rsidR="00FB0FD1" w:rsidRPr="002A114A">
        <w:rPr>
          <w:rFonts w:asciiTheme="minorHAnsi" w:hAnsiTheme="minorHAnsi" w:cstheme="minorHAnsi"/>
        </w:rPr>
        <w:t xml:space="preserve">.  </w:t>
      </w:r>
      <w:r w:rsidR="005334EF" w:rsidRPr="002A114A">
        <w:rPr>
          <w:rFonts w:asciiTheme="minorHAnsi" w:hAnsiTheme="minorHAnsi" w:cstheme="minorHAnsi"/>
        </w:rPr>
        <w:t>Provide outreach to commercial/recreational crabbers; outreach materials should include general information on terrapins, why excluders reduce mortality, tips on how to resuscitate terrapins if you find them in your pot.  Terrapins may appear dead, but sometimes can be resuscitated.  Immediately dumping them back into the water will kill them, since they do not have enough energy to swim to the surface.  Outreach to commercial crabbers may also include providing crabbers with free excluders and inexpensive sonar or “</w:t>
      </w:r>
      <w:proofErr w:type="spellStart"/>
      <w:r w:rsidR="005334EF" w:rsidRPr="002A114A">
        <w:rPr>
          <w:rFonts w:asciiTheme="minorHAnsi" w:hAnsiTheme="minorHAnsi" w:cstheme="minorHAnsi"/>
        </w:rPr>
        <w:t>pingers</w:t>
      </w:r>
      <w:proofErr w:type="spellEnd"/>
      <w:r w:rsidR="005334EF" w:rsidRPr="002A114A">
        <w:rPr>
          <w:rFonts w:asciiTheme="minorHAnsi" w:hAnsiTheme="minorHAnsi" w:cstheme="minorHAnsi"/>
        </w:rPr>
        <w:t xml:space="preserve">” for crab pots so that they may be found more easily. </w:t>
      </w:r>
      <w:r w:rsidR="00D76081" w:rsidRPr="002A114A">
        <w:rPr>
          <w:rFonts w:asciiTheme="minorHAnsi" w:hAnsiTheme="minorHAnsi" w:cstheme="minorHAnsi"/>
        </w:rPr>
        <w:t xml:space="preserve">Distribute excluders </w:t>
      </w:r>
      <w:r w:rsidR="008222F9" w:rsidRPr="002A114A">
        <w:rPr>
          <w:rFonts w:asciiTheme="minorHAnsi" w:hAnsiTheme="minorHAnsi" w:cstheme="minorHAnsi"/>
        </w:rPr>
        <w:t xml:space="preserve">and literature on terrapin protection to </w:t>
      </w:r>
      <w:r w:rsidR="00D76081" w:rsidRPr="002A114A">
        <w:rPr>
          <w:rFonts w:asciiTheme="minorHAnsi" w:hAnsiTheme="minorHAnsi" w:cstheme="minorHAnsi"/>
        </w:rPr>
        <w:t xml:space="preserve">Division offices and </w:t>
      </w:r>
      <w:r w:rsidR="008222F9" w:rsidRPr="002A114A">
        <w:rPr>
          <w:rFonts w:asciiTheme="minorHAnsi" w:hAnsiTheme="minorHAnsi" w:cstheme="minorHAnsi"/>
        </w:rPr>
        <w:t>at Division-</w:t>
      </w:r>
      <w:r w:rsidR="0086320A" w:rsidRPr="002A114A">
        <w:rPr>
          <w:rFonts w:asciiTheme="minorHAnsi" w:hAnsiTheme="minorHAnsi" w:cstheme="minorHAnsi"/>
        </w:rPr>
        <w:t>sponsored</w:t>
      </w:r>
      <w:r w:rsidR="008222F9" w:rsidRPr="002A114A">
        <w:rPr>
          <w:rFonts w:asciiTheme="minorHAnsi" w:hAnsiTheme="minorHAnsi" w:cstheme="minorHAnsi"/>
        </w:rPr>
        <w:t xml:space="preserve"> </w:t>
      </w:r>
      <w:r w:rsidR="00D76081" w:rsidRPr="002A114A">
        <w:rPr>
          <w:rFonts w:asciiTheme="minorHAnsi" w:hAnsiTheme="minorHAnsi" w:cstheme="minorHAnsi"/>
        </w:rPr>
        <w:t xml:space="preserve">events.  </w:t>
      </w:r>
    </w:p>
    <w:p w14:paraId="580AC8D1" w14:textId="77777777" w:rsidR="005334EF" w:rsidRPr="002A114A" w:rsidRDefault="005334EF" w:rsidP="005334EF">
      <w:pPr>
        <w:pStyle w:val="BodyText"/>
        <w:ind w:right="360"/>
        <w:rPr>
          <w:rFonts w:asciiTheme="minorHAnsi" w:hAnsiTheme="minorHAnsi" w:cstheme="minorHAnsi"/>
          <w:u w:val="single"/>
        </w:rPr>
      </w:pPr>
    </w:p>
    <w:p w14:paraId="30C6E48D" w14:textId="079D20A3" w:rsidR="00002D84" w:rsidRPr="002A114A" w:rsidRDefault="00002D84" w:rsidP="00D153C9">
      <w:pPr>
        <w:pStyle w:val="ListParagraph"/>
        <w:numPr>
          <w:ilvl w:val="0"/>
          <w:numId w:val="19"/>
        </w:numPr>
        <w:spacing w:after="0" w:line="240" w:lineRule="auto"/>
        <w:rPr>
          <w:rFonts w:cstheme="minorHAnsi"/>
          <w:sz w:val="24"/>
          <w:szCs w:val="24"/>
          <w:u w:val="single"/>
        </w:rPr>
      </w:pPr>
      <w:r w:rsidRPr="002A114A">
        <w:rPr>
          <w:rFonts w:cstheme="minorHAnsi"/>
          <w:sz w:val="24"/>
          <w:szCs w:val="24"/>
        </w:rPr>
        <w:t>Investigate</w:t>
      </w:r>
      <w:r w:rsidR="0014600A" w:rsidRPr="002A114A">
        <w:rPr>
          <w:rFonts w:cstheme="minorHAnsi"/>
          <w:sz w:val="24"/>
          <w:szCs w:val="24"/>
        </w:rPr>
        <w:t xml:space="preserve"> </w:t>
      </w:r>
      <w:r w:rsidR="009F1066" w:rsidRPr="002A114A">
        <w:rPr>
          <w:rFonts w:cstheme="minorHAnsi"/>
          <w:sz w:val="24"/>
          <w:szCs w:val="24"/>
        </w:rPr>
        <w:t>by-catch</w:t>
      </w:r>
      <w:r w:rsidR="0014600A" w:rsidRPr="002A114A">
        <w:rPr>
          <w:rFonts w:cstheme="minorHAnsi"/>
          <w:sz w:val="24"/>
          <w:szCs w:val="24"/>
        </w:rPr>
        <w:t xml:space="preserve"> reduction technologies (BRTs) </w:t>
      </w:r>
      <w:r w:rsidRPr="002A114A">
        <w:rPr>
          <w:rFonts w:cstheme="minorHAnsi"/>
          <w:sz w:val="24"/>
          <w:szCs w:val="24"/>
        </w:rPr>
        <w:t xml:space="preserve">to increase crab catch in commercial style pots while excluding </w:t>
      </w:r>
      <w:r w:rsidR="00605BA1" w:rsidRPr="002A114A">
        <w:rPr>
          <w:rFonts w:cstheme="minorHAnsi"/>
          <w:sz w:val="24"/>
          <w:szCs w:val="24"/>
        </w:rPr>
        <w:t>Diamond-backed Terrapin</w:t>
      </w:r>
      <w:r w:rsidRPr="002A114A">
        <w:rPr>
          <w:rFonts w:cstheme="minorHAnsi"/>
          <w:sz w:val="24"/>
          <w:szCs w:val="24"/>
        </w:rPr>
        <w:t xml:space="preserve">s.  For example, </w:t>
      </w:r>
      <w:r w:rsidR="000E75E7" w:rsidRPr="002A114A">
        <w:rPr>
          <w:rFonts w:cstheme="minorHAnsi"/>
          <w:sz w:val="24"/>
          <w:szCs w:val="24"/>
        </w:rPr>
        <w:t xml:space="preserve">according to Corso et al. </w:t>
      </w:r>
      <w:r w:rsidR="003F21D3" w:rsidRPr="002A114A">
        <w:rPr>
          <w:rFonts w:cstheme="minorHAnsi"/>
          <w:sz w:val="24"/>
          <w:szCs w:val="24"/>
        </w:rPr>
        <w:t>(</w:t>
      </w:r>
      <w:r w:rsidR="000E75E7" w:rsidRPr="002A114A">
        <w:rPr>
          <w:rFonts w:cstheme="minorHAnsi"/>
          <w:sz w:val="24"/>
          <w:szCs w:val="24"/>
        </w:rPr>
        <w:t>2017</w:t>
      </w:r>
      <w:r w:rsidR="003F21D3" w:rsidRPr="002A114A">
        <w:rPr>
          <w:rFonts w:cstheme="minorHAnsi"/>
          <w:sz w:val="24"/>
          <w:szCs w:val="24"/>
        </w:rPr>
        <w:t>)</w:t>
      </w:r>
      <w:r w:rsidR="000E75E7" w:rsidRPr="002A114A">
        <w:rPr>
          <w:rFonts w:cstheme="minorHAnsi"/>
          <w:sz w:val="24"/>
          <w:szCs w:val="24"/>
        </w:rPr>
        <w:t xml:space="preserve">, changing the color of </w:t>
      </w:r>
      <w:r w:rsidR="004960F8" w:rsidRPr="002A114A">
        <w:rPr>
          <w:rFonts w:cstheme="minorHAnsi"/>
          <w:sz w:val="24"/>
          <w:szCs w:val="24"/>
        </w:rPr>
        <w:t>excluders</w:t>
      </w:r>
      <w:r w:rsidR="000E75E7" w:rsidRPr="002A114A">
        <w:rPr>
          <w:rFonts w:cstheme="minorHAnsi"/>
          <w:sz w:val="24"/>
          <w:szCs w:val="24"/>
        </w:rPr>
        <w:t xml:space="preserve"> from orange to red has been </w:t>
      </w:r>
      <w:r w:rsidR="0014600A" w:rsidRPr="002A114A">
        <w:rPr>
          <w:rFonts w:cstheme="minorHAnsi"/>
          <w:sz w:val="24"/>
          <w:szCs w:val="24"/>
        </w:rPr>
        <w:t xml:space="preserve">demonstrated </w:t>
      </w:r>
      <w:r w:rsidR="000E75E7" w:rsidRPr="002A114A">
        <w:rPr>
          <w:rFonts w:cstheme="minorHAnsi"/>
          <w:sz w:val="24"/>
          <w:szCs w:val="24"/>
        </w:rPr>
        <w:t xml:space="preserve">to attract the more profitable male blue crabs.  In addition, </w:t>
      </w:r>
      <w:r w:rsidR="00577DA4" w:rsidRPr="002A114A">
        <w:rPr>
          <w:rFonts w:cstheme="minorHAnsi"/>
          <w:sz w:val="24"/>
          <w:szCs w:val="24"/>
        </w:rPr>
        <w:t xml:space="preserve">placing </w:t>
      </w:r>
      <w:r w:rsidR="0003437E" w:rsidRPr="002A114A">
        <w:rPr>
          <w:rFonts w:cstheme="minorHAnsi"/>
          <w:sz w:val="24"/>
          <w:szCs w:val="24"/>
        </w:rPr>
        <w:t xml:space="preserve">LED lights </w:t>
      </w:r>
      <w:r w:rsidR="00577DA4" w:rsidRPr="002A114A">
        <w:rPr>
          <w:rFonts w:cstheme="minorHAnsi"/>
          <w:sz w:val="24"/>
          <w:szCs w:val="24"/>
        </w:rPr>
        <w:t xml:space="preserve">in commercial traps with or without </w:t>
      </w:r>
      <w:r w:rsidR="00577DA4" w:rsidRPr="002A114A">
        <w:rPr>
          <w:rFonts w:cstheme="minorHAnsi"/>
          <w:sz w:val="24"/>
          <w:szCs w:val="24"/>
        </w:rPr>
        <w:t xml:space="preserve">bait </w:t>
      </w:r>
      <w:r w:rsidR="0003437E" w:rsidRPr="002A114A">
        <w:rPr>
          <w:rFonts w:cstheme="minorHAnsi"/>
          <w:sz w:val="24"/>
          <w:szCs w:val="24"/>
        </w:rPr>
        <w:t>has</w:t>
      </w:r>
      <w:r w:rsidR="00577DA4" w:rsidRPr="002A114A">
        <w:rPr>
          <w:rFonts w:cstheme="minorHAnsi"/>
          <w:sz w:val="24"/>
          <w:szCs w:val="24"/>
        </w:rPr>
        <w:t xml:space="preserve"> been shown to increase snow crab catch </w:t>
      </w:r>
      <w:r w:rsidR="00CA2CB6" w:rsidRPr="002A114A">
        <w:rPr>
          <w:rFonts w:cstheme="minorHAnsi"/>
          <w:sz w:val="24"/>
          <w:szCs w:val="24"/>
        </w:rPr>
        <w:t xml:space="preserve">(Nguyen 2017).  </w:t>
      </w:r>
      <w:r w:rsidR="00397CF1" w:rsidRPr="002A114A">
        <w:rPr>
          <w:rFonts w:cstheme="minorHAnsi"/>
          <w:sz w:val="24"/>
          <w:szCs w:val="24"/>
        </w:rPr>
        <w:t xml:space="preserve">According to Nguyen (2017), baited traps with white and purple LED lights </w:t>
      </w:r>
      <w:r w:rsidR="00816ECC" w:rsidRPr="002A114A">
        <w:rPr>
          <w:rFonts w:cstheme="minorHAnsi"/>
          <w:sz w:val="24"/>
          <w:szCs w:val="24"/>
        </w:rPr>
        <w:t xml:space="preserve">had an </w:t>
      </w:r>
      <w:r w:rsidR="00397CF1" w:rsidRPr="002A114A">
        <w:rPr>
          <w:rFonts w:cstheme="minorHAnsi"/>
          <w:sz w:val="24"/>
          <w:szCs w:val="24"/>
        </w:rPr>
        <w:t>increase</w:t>
      </w:r>
      <w:r w:rsidR="00816ECC" w:rsidRPr="002A114A">
        <w:rPr>
          <w:rFonts w:cstheme="minorHAnsi"/>
          <w:sz w:val="24"/>
          <w:szCs w:val="24"/>
        </w:rPr>
        <w:t xml:space="preserve">d </w:t>
      </w:r>
      <w:r w:rsidR="005B29A7" w:rsidRPr="002A114A">
        <w:rPr>
          <w:rFonts w:cstheme="minorHAnsi"/>
          <w:sz w:val="24"/>
          <w:szCs w:val="24"/>
        </w:rPr>
        <w:t>catch per unit effort (</w:t>
      </w:r>
      <w:r w:rsidR="00816ECC" w:rsidRPr="002A114A">
        <w:rPr>
          <w:rFonts w:cstheme="minorHAnsi"/>
          <w:sz w:val="24"/>
          <w:szCs w:val="24"/>
        </w:rPr>
        <w:t>CPUE</w:t>
      </w:r>
      <w:r w:rsidR="005B29A7" w:rsidRPr="002A114A">
        <w:rPr>
          <w:rFonts w:cstheme="minorHAnsi"/>
          <w:sz w:val="24"/>
          <w:szCs w:val="24"/>
        </w:rPr>
        <w:t>)</w:t>
      </w:r>
      <w:r w:rsidR="00397CF1" w:rsidRPr="002A114A">
        <w:rPr>
          <w:rFonts w:cstheme="minorHAnsi"/>
          <w:sz w:val="24"/>
          <w:szCs w:val="24"/>
        </w:rPr>
        <w:t xml:space="preserve"> of 77% and 47%, respectively.  </w:t>
      </w:r>
      <w:proofErr w:type="spellStart"/>
      <w:r w:rsidR="002D2C99" w:rsidRPr="002A114A">
        <w:rPr>
          <w:rFonts w:cstheme="minorHAnsi"/>
          <w:sz w:val="24"/>
          <w:szCs w:val="24"/>
        </w:rPr>
        <w:t>Unbaited</w:t>
      </w:r>
      <w:proofErr w:type="spellEnd"/>
      <w:r w:rsidR="002D2C99" w:rsidRPr="002A114A">
        <w:rPr>
          <w:rFonts w:cstheme="minorHAnsi"/>
          <w:sz w:val="24"/>
          <w:szCs w:val="24"/>
        </w:rPr>
        <w:t xml:space="preserve"> traps equipped with LED lights caught snow crabs in </w:t>
      </w:r>
      <w:r w:rsidR="00F9175D" w:rsidRPr="002A114A">
        <w:rPr>
          <w:rFonts w:cstheme="minorHAnsi"/>
          <w:sz w:val="24"/>
          <w:szCs w:val="24"/>
        </w:rPr>
        <w:t>comparable</w:t>
      </w:r>
      <w:r w:rsidR="002D2C99" w:rsidRPr="002A114A">
        <w:rPr>
          <w:rFonts w:cstheme="minorHAnsi"/>
          <w:sz w:val="24"/>
          <w:szCs w:val="24"/>
        </w:rPr>
        <w:t xml:space="preserve"> amounts with baited traps.  </w:t>
      </w:r>
      <w:r w:rsidR="00CA2CB6" w:rsidRPr="002A114A">
        <w:rPr>
          <w:rFonts w:cstheme="minorHAnsi"/>
          <w:sz w:val="24"/>
          <w:szCs w:val="24"/>
        </w:rPr>
        <w:t xml:space="preserve">Further, </w:t>
      </w:r>
      <w:r w:rsidR="007C2989" w:rsidRPr="002A114A">
        <w:rPr>
          <w:rFonts w:cstheme="minorHAnsi"/>
          <w:sz w:val="24"/>
          <w:szCs w:val="24"/>
        </w:rPr>
        <w:t xml:space="preserve">LED lights have been shown to decrease </w:t>
      </w:r>
      <w:r w:rsidR="009F1066" w:rsidRPr="002A114A">
        <w:rPr>
          <w:rFonts w:cstheme="minorHAnsi"/>
          <w:sz w:val="24"/>
          <w:szCs w:val="24"/>
        </w:rPr>
        <w:t>by-catch</w:t>
      </w:r>
      <w:r w:rsidR="007C2989" w:rsidRPr="002A114A">
        <w:rPr>
          <w:rFonts w:cstheme="minorHAnsi"/>
          <w:sz w:val="24"/>
          <w:szCs w:val="24"/>
        </w:rPr>
        <w:t xml:space="preserve"> of sea turtles and other organisms when affixed to gill nets</w:t>
      </w:r>
      <w:r w:rsidR="00FF51FF" w:rsidRPr="002A114A">
        <w:rPr>
          <w:rFonts w:cstheme="minorHAnsi"/>
          <w:sz w:val="24"/>
          <w:szCs w:val="24"/>
        </w:rPr>
        <w:t xml:space="preserve">.  Nets illuminated with LED’s saw a 74% reduction in sea turtle catch compared to non-illuminated nets </w:t>
      </w:r>
      <w:r w:rsidR="007C2989" w:rsidRPr="002A114A">
        <w:rPr>
          <w:rFonts w:cstheme="minorHAnsi"/>
          <w:sz w:val="24"/>
          <w:szCs w:val="24"/>
        </w:rPr>
        <w:t>(</w:t>
      </w:r>
      <w:proofErr w:type="spellStart"/>
      <w:r w:rsidR="00522365" w:rsidRPr="002A114A">
        <w:rPr>
          <w:rFonts w:cstheme="minorHAnsi"/>
          <w:sz w:val="24"/>
          <w:szCs w:val="24"/>
        </w:rPr>
        <w:t>Bielli</w:t>
      </w:r>
      <w:proofErr w:type="spellEnd"/>
      <w:r w:rsidR="00522365" w:rsidRPr="002A114A">
        <w:rPr>
          <w:rFonts w:cstheme="minorHAnsi"/>
          <w:sz w:val="24"/>
          <w:szCs w:val="24"/>
        </w:rPr>
        <w:t xml:space="preserve"> 2020).  </w:t>
      </w:r>
    </w:p>
    <w:p w14:paraId="593ABAE8" w14:textId="77777777" w:rsidR="000C4D45" w:rsidRPr="002A114A" w:rsidRDefault="000C4D45" w:rsidP="000C4D45">
      <w:pPr>
        <w:pStyle w:val="ListParagraph"/>
        <w:rPr>
          <w:rFonts w:cstheme="minorHAnsi"/>
          <w:sz w:val="24"/>
          <w:szCs w:val="24"/>
          <w:u w:val="single"/>
        </w:rPr>
      </w:pPr>
    </w:p>
    <w:p w14:paraId="3D212D46" w14:textId="5798E5D4" w:rsidR="000A299E" w:rsidRPr="002A114A" w:rsidRDefault="000C4D45" w:rsidP="00D153C9">
      <w:pPr>
        <w:pStyle w:val="ListParagraph"/>
        <w:numPr>
          <w:ilvl w:val="0"/>
          <w:numId w:val="19"/>
        </w:numPr>
        <w:spacing w:after="0" w:line="240" w:lineRule="auto"/>
        <w:rPr>
          <w:rFonts w:cstheme="minorHAnsi"/>
          <w:sz w:val="24"/>
          <w:szCs w:val="24"/>
          <w:u w:val="single"/>
        </w:rPr>
      </w:pPr>
      <w:r w:rsidRPr="002A114A">
        <w:rPr>
          <w:rFonts w:cstheme="minorHAnsi"/>
          <w:sz w:val="24"/>
          <w:szCs w:val="24"/>
        </w:rPr>
        <w:t xml:space="preserve">Investigate </w:t>
      </w:r>
      <w:r w:rsidR="005B29A7" w:rsidRPr="002A114A">
        <w:rPr>
          <w:rFonts w:cstheme="minorHAnsi"/>
          <w:sz w:val="24"/>
          <w:szCs w:val="24"/>
        </w:rPr>
        <w:t xml:space="preserve">the </w:t>
      </w:r>
      <w:r w:rsidRPr="002A114A">
        <w:rPr>
          <w:rFonts w:cstheme="minorHAnsi"/>
          <w:sz w:val="24"/>
          <w:szCs w:val="24"/>
        </w:rPr>
        <w:t xml:space="preserve">feasibility of </w:t>
      </w:r>
      <w:r w:rsidR="003F30BF" w:rsidRPr="002A114A">
        <w:rPr>
          <w:rFonts w:cstheme="minorHAnsi"/>
          <w:sz w:val="24"/>
          <w:szCs w:val="24"/>
        </w:rPr>
        <w:t xml:space="preserve">adopting the 4.5 x 12 cm excluder size that is currently used in NY, DE and MD.  According to Wnek (2019), switching to this size </w:t>
      </w:r>
      <w:r w:rsidR="005B29A7" w:rsidRPr="002A114A">
        <w:rPr>
          <w:rFonts w:cstheme="minorHAnsi"/>
          <w:sz w:val="24"/>
          <w:szCs w:val="24"/>
        </w:rPr>
        <w:t xml:space="preserve">excluder </w:t>
      </w:r>
      <w:r w:rsidR="003F30BF" w:rsidRPr="002A114A">
        <w:rPr>
          <w:rFonts w:cstheme="minorHAnsi"/>
          <w:sz w:val="24"/>
          <w:szCs w:val="24"/>
        </w:rPr>
        <w:t>in N</w:t>
      </w:r>
      <w:r w:rsidR="007B4C68" w:rsidRPr="002A114A">
        <w:rPr>
          <w:rFonts w:cstheme="minorHAnsi"/>
          <w:sz w:val="24"/>
          <w:szCs w:val="24"/>
        </w:rPr>
        <w:t xml:space="preserve">ew </w:t>
      </w:r>
      <w:r w:rsidR="003F30BF" w:rsidRPr="002A114A">
        <w:rPr>
          <w:rFonts w:cstheme="minorHAnsi"/>
          <w:sz w:val="24"/>
          <w:szCs w:val="24"/>
        </w:rPr>
        <w:t>J</w:t>
      </w:r>
      <w:r w:rsidR="007B4C68" w:rsidRPr="002A114A">
        <w:rPr>
          <w:rFonts w:cstheme="minorHAnsi"/>
          <w:sz w:val="24"/>
          <w:szCs w:val="24"/>
        </w:rPr>
        <w:t>ersey</w:t>
      </w:r>
      <w:r w:rsidR="003F30BF" w:rsidRPr="002A114A">
        <w:rPr>
          <w:rFonts w:cstheme="minorHAnsi"/>
          <w:sz w:val="24"/>
          <w:szCs w:val="24"/>
        </w:rPr>
        <w:t xml:space="preserve"> may make it easier for crab pot manufacturers to </w:t>
      </w:r>
      <w:r w:rsidR="0086320A" w:rsidRPr="002A114A">
        <w:rPr>
          <w:rFonts w:cstheme="minorHAnsi"/>
          <w:sz w:val="24"/>
          <w:szCs w:val="24"/>
        </w:rPr>
        <w:t>include</w:t>
      </w:r>
      <w:r w:rsidR="003F30BF" w:rsidRPr="002A114A">
        <w:rPr>
          <w:rFonts w:cstheme="minorHAnsi"/>
          <w:sz w:val="24"/>
          <w:szCs w:val="24"/>
        </w:rPr>
        <w:t xml:space="preserve"> a standard-sized excluder in all pots.</w:t>
      </w:r>
      <w:r w:rsidR="00207E38" w:rsidRPr="002A114A">
        <w:rPr>
          <w:rFonts w:cstheme="minorHAnsi"/>
          <w:sz w:val="24"/>
          <w:szCs w:val="24"/>
        </w:rPr>
        <w:t xml:space="preserve">  And/or explore</w:t>
      </w:r>
      <w:r w:rsidR="00F93693" w:rsidRPr="002A114A">
        <w:rPr>
          <w:rFonts w:cstheme="minorHAnsi"/>
          <w:sz w:val="24"/>
          <w:szCs w:val="24"/>
        </w:rPr>
        <w:t xml:space="preserve"> the adoption of the BRD design by South Carolina Department of Natural Resources</w:t>
      </w:r>
      <w:r w:rsidR="006D6A70" w:rsidRPr="002A114A">
        <w:rPr>
          <w:rFonts w:cstheme="minorHAnsi"/>
          <w:sz w:val="24"/>
          <w:szCs w:val="24"/>
        </w:rPr>
        <w:t xml:space="preserve"> (</w:t>
      </w:r>
      <w:hyperlink r:id="rId22" w:history="1">
        <w:r w:rsidR="006D6A70" w:rsidRPr="002A114A">
          <w:rPr>
            <w:rStyle w:val="Hyperlink"/>
            <w:rFonts w:cstheme="minorHAnsi"/>
            <w:sz w:val="24"/>
            <w:szCs w:val="24"/>
          </w:rPr>
          <w:t>http://sccoastalresources.com/home/2018/5/18/encouraging-results-for-turtle-saving-crab-trap-devices</w:t>
        </w:r>
      </w:hyperlink>
      <w:r w:rsidR="006D6A70" w:rsidRPr="002A114A">
        <w:rPr>
          <w:rFonts w:cstheme="minorHAnsi"/>
          <w:sz w:val="24"/>
          <w:szCs w:val="24"/>
        </w:rPr>
        <w:t xml:space="preserve">), which Wnek (2019) has shown to </w:t>
      </w:r>
      <w:r w:rsidR="002C67E2" w:rsidRPr="002A114A">
        <w:rPr>
          <w:rFonts w:cstheme="minorHAnsi"/>
          <w:sz w:val="24"/>
          <w:szCs w:val="24"/>
        </w:rPr>
        <w:t>capture</w:t>
      </w:r>
      <w:r w:rsidR="007B4C68" w:rsidRPr="002A114A">
        <w:rPr>
          <w:rFonts w:cstheme="minorHAnsi"/>
          <w:sz w:val="24"/>
          <w:szCs w:val="24"/>
        </w:rPr>
        <w:t xml:space="preserve"> more New Jersey legal-sized blue crabs than</w:t>
      </w:r>
      <w:r w:rsidR="00F523EC" w:rsidRPr="002A114A">
        <w:rPr>
          <w:rFonts w:cstheme="minorHAnsi"/>
          <w:sz w:val="24"/>
          <w:szCs w:val="24"/>
        </w:rPr>
        <w:t xml:space="preserve"> the current BRD design or those used in nearby states.  </w:t>
      </w:r>
    </w:p>
    <w:p w14:paraId="3CD2ABD9" w14:textId="77777777" w:rsidR="00511061" w:rsidRPr="002A114A" w:rsidRDefault="00511061" w:rsidP="00511061">
      <w:pPr>
        <w:pStyle w:val="BodyText"/>
        <w:ind w:right="359"/>
        <w:rPr>
          <w:rFonts w:asciiTheme="minorHAnsi" w:hAnsiTheme="minorHAnsi" w:cstheme="minorHAnsi"/>
          <w:u w:val="single"/>
        </w:rPr>
      </w:pPr>
    </w:p>
    <w:p w14:paraId="7917805E" w14:textId="0CFCD9FB" w:rsidR="000A299E" w:rsidRPr="002A114A" w:rsidRDefault="007157FB" w:rsidP="00D153C9">
      <w:pPr>
        <w:pStyle w:val="BodyText"/>
        <w:numPr>
          <w:ilvl w:val="0"/>
          <w:numId w:val="19"/>
        </w:numPr>
        <w:ind w:right="359"/>
        <w:rPr>
          <w:rFonts w:asciiTheme="minorHAnsi" w:hAnsiTheme="minorHAnsi" w:cstheme="minorHAnsi"/>
          <w:u w:val="single"/>
        </w:rPr>
      </w:pPr>
      <w:r w:rsidRPr="002A114A">
        <w:rPr>
          <w:rFonts w:asciiTheme="minorHAnsi" w:hAnsiTheme="minorHAnsi" w:cstheme="minorHAnsi"/>
        </w:rPr>
        <w:t>Identify areas that are highly utilized by terrapins</w:t>
      </w:r>
      <w:r w:rsidR="00511061" w:rsidRPr="002A114A">
        <w:rPr>
          <w:rFonts w:asciiTheme="minorHAnsi" w:hAnsiTheme="minorHAnsi" w:cstheme="minorHAnsi"/>
        </w:rPr>
        <w:t xml:space="preserve"> (including sites where crab pots are frequently set)</w:t>
      </w:r>
      <w:r w:rsidR="00273640" w:rsidRPr="002A114A">
        <w:rPr>
          <w:rFonts w:asciiTheme="minorHAnsi" w:hAnsiTheme="minorHAnsi" w:cstheme="minorHAnsi"/>
        </w:rPr>
        <w:t xml:space="preserve"> </w:t>
      </w:r>
      <w:r w:rsidRPr="002A114A">
        <w:rPr>
          <w:rFonts w:asciiTheme="minorHAnsi" w:hAnsiTheme="minorHAnsi" w:cstheme="minorHAnsi"/>
        </w:rPr>
        <w:t xml:space="preserve">and work with authorities to implement seasonal </w:t>
      </w:r>
      <w:r w:rsidR="000A299E" w:rsidRPr="002A114A">
        <w:rPr>
          <w:rFonts w:asciiTheme="minorHAnsi" w:hAnsiTheme="minorHAnsi" w:cstheme="minorHAnsi"/>
        </w:rPr>
        <w:t>speed restrictions for watercraft.  Speeds in designated terrapin areas should be restricted to 5 mph</w:t>
      </w:r>
      <w:r w:rsidR="005B29A7" w:rsidRPr="002A114A">
        <w:rPr>
          <w:rFonts w:asciiTheme="minorHAnsi" w:hAnsiTheme="minorHAnsi" w:cstheme="minorHAnsi"/>
        </w:rPr>
        <w:t xml:space="preserve"> </w:t>
      </w:r>
      <w:r w:rsidR="000A299E" w:rsidRPr="002A114A">
        <w:rPr>
          <w:rFonts w:asciiTheme="minorHAnsi" w:hAnsiTheme="minorHAnsi" w:cstheme="minorHAnsi"/>
        </w:rPr>
        <w:t>and there should be no wake (</w:t>
      </w:r>
      <w:proofErr w:type="spellStart"/>
      <w:r w:rsidR="000A299E" w:rsidRPr="002A114A">
        <w:rPr>
          <w:rFonts w:asciiTheme="minorHAnsi" w:hAnsiTheme="minorHAnsi" w:cstheme="minorHAnsi"/>
        </w:rPr>
        <w:t>Sornberger</w:t>
      </w:r>
      <w:proofErr w:type="spellEnd"/>
      <w:r w:rsidR="000A299E" w:rsidRPr="002A114A">
        <w:rPr>
          <w:rFonts w:asciiTheme="minorHAnsi" w:hAnsiTheme="minorHAnsi" w:cstheme="minorHAnsi"/>
        </w:rPr>
        <w:t xml:space="preserve"> et al. 1994).  </w:t>
      </w:r>
    </w:p>
    <w:bookmarkEnd w:id="6"/>
    <w:p w14:paraId="4BC2C257" w14:textId="2A3302BE" w:rsidR="005C742A" w:rsidRPr="002A114A" w:rsidRDefault="005C742A" w:rsidP="005C742A">
      <w:pPr>
        <w:spacing w:after="0" w:line="240" w:lineRule="auto"/>
        <w:jc w:val="center"/>
        <w:rPr>
          <w:rFonts w:cstheme="minorHAnsi"/>
          <w:b/>
          <w:bCs/>
          <w:sz w:val="24"/>
          <w:szCs w:val="24"/>
          <w:u w:val="single"/>
        </w:rPr>
      </w:pPr>
      <w:r w:rsidRPr="002A114A">
        <w:rPr>
          <w:rFonts w:cstheme="minorHAnsi"/>
          <w:b/>
          <w:bCs/>
          <w:sz w:val="24"/>
          <w:szCs w:val="24"/>
          <w:u w:val="single"/>
        </w:rPr>
        <w:lastRenderedPageBreak/>
        <w:t>Literature Cited</w:t>
      </w:r>
    </w:p>
    <w:p w14:paraId="09A66790" w14:textId="77777777" w:rsidR="00E0275B" w:rsidRPr="002A114A" w:rsidRDefault="00E0275B" w:rsidP="00166894">
      <w:pPr>
        <w:spacing w:after="0" w:line="240" w:lineRule="auto"/>
        <w:rPr>
          <w:rFonts w:cstheme="minorHAnsi"/>
          <w:sz w:val="24"/>
          <w:szCs w:val="24"/>
          <w:u w:val="single"/>
        </w:rPr>
      </w:pPr>
    </w:p>
    <w:p w14:paraId="4FDFBEA0" w14:textId="77777777" w:rsidR="00E0275B" w:rsidRPr="002A114A" w:rsidRDefault="00E0275B" w:rsidP="00E0275B">
      <w:pPr>
        <w:spacing w:after="0" w:line="240" w:lineRule="auto"/>
        <w:ind w:left="432" w:hanging="432"/>
        <w:rPr>
          <w:rFonts w:cstheme="minorHAnsi"/>
          <w:sz w:val="24"/>
          <w:szCs w:val="24"/>
        </w:rPr>
      </w:pPr>
      <w:r w:rsidRPr="002A114A">
        <w:rPr>
          <w:rFonts w:cstheme="minorHAnsi"/>
          <w:sz w:val="24"/>
          <w:szCs w:val="24"/>
        </w:rPr>
        <w:t xml:space="preserve">Anderson, J.A. and A.B. Alfred.  2014.  Ghost fishing activity in derelict blue crab traps in </w:t>
      </w:r>
      <w:proofErr w:type="spellStart"/>
      <w:r w:rsidRPr="002A114A">
        <w:rPr>
          <w:rFonts w:cstheme="minorHAnsi"/>
          <w:sz w:val="24"/>
          <w:szCs w:val="24"/>
        </w:rPr>
        <w:t>Lousiana</w:t>
      </w:r>
      <w:proofErr w:type="spellEnd"/>
      <w:r w:rsidRPr="002A114A">
        <w:rPr>
          <w:rFonts w:cstheme="minorHAnsi"/>
          <w:sz w:val="24"/>
          <w:szCs w:val="24"/>
        </w:rPr>
        <w:t>.  Marine Pollution Bulletin 79:261-267.</w:t>
      </w:r>
    </w:p>
    <w:p w14:paraId="55A0EC9F" w14:textId="77777777" w:rsidR="00E0275B" w:rsidRPr="002A114A" w:rsidRDefault="00E0275B" w:rsidP="00166894">
      <w:pPr>
        <w:spacing w:after="0" w:line="240" w:lineRule="auto"/>
        <w:rPr>
          <w:rFonts w:cstheme="minorHAnsi"/>
          <w:sz w:val="24"/>
          <w:szCs w:val="24"/>
        </w:rPr>
      </w:pPr>
    </w:p>
    <w:p w14:paraId="19A26A34" w14:textId="77777777" w:rsidR="00166894" w:rsidRPr="002A114A" w:rsidRDefault="00166894" w:rsidP="00DC5927">
      <w:pPr>
        <w:pStyle w:val="BodyText"/>
        <w:ind w:left="450" w:right="170" w:hanging="450"/>
        <w:rPr>
          <w:rFonts w:asciiTheme="minorHAnsi" w:hAnsiTheme="minorHAnsi" w:cstheme="minorHAnsi"/>
        </w:rPr>
      </w:pPr>
      <w:r w:rsidRPr="002A114A">
        <w:rPr>
          <w:rFonts w:asciiTheme="minorHAnsi" w:hAnsiTheme="minorHAnsi" w:cstheme="minorHAnsi"/>
        </w:rPr>
        <w:t>Arthur, C., A. E. Sutton-Grier, P. Murphy, and H. Bamford. 2014. Out of sight but not out of mind: Harmful effects of derelict traps in selected U.S. coastal waters. Marine Pollution Bulletin 86(1-2):19–28.</w:t>
      </w:r>
    </w:p>
    <w:p w14:paraId="06D10996" w14:textId="77777777" w:rsidR="00166894" w:rsidRPr="002A114A" w:rsidRDefault="00166894" w:rsidP="00166894">
      <w:pPr>
        <w:spacing w:after="0" w:line="240" w:lineRule="auto"/>
        <w:rPr>
          <w:rFonts w:cstheme="minorHAnsi"/>
          <w:sz w:val="24"/>
          <w:szCs w:val="24"/>
        </w:rPr>
      </w:pPr>
    </w:p>
    <w:p w14:paraId="1C6977EA" w14:textId="77777777" w:rsidR="00E3767D" w:rsidRPr="002A114A" w:rsidRDefault="00E3767D" w:rsidP="00E3767D">
      <w:pPr>
        <w:spacing w:after="0" w:line="240" w:lineRule="auto"/>
        <w:rPr>
          <w:rFonts w:cstheme="minorHAnsi"/>
          <w:sz w:val="24"/>
          <w:szCs w:val="24"/>
        </w:rPr>
      </w:pPr>
      <w:r w:rsidRPr="002A114A">
        <w:rPr>
          <w:rFonts w:cstheme="minorHAnsi"/>
          <w:sz w:val="24"/>
          <w:szCs w:val="24"/>
        </w:rPr>
        <w:t xml:space="preserve">Auger, P.J. and P. </w:t>
      </w:r>
      <w:proofErr w:type="spellStart"/>
      <w:r w:rsidRPr="002A114A">
        <w:rPr>
          <w:rFonts w:cstheme="minorHAnsi"/>
          <w:sz w:val="24"/>
          <w:szCs w:val="24"/>
        </w:rPr>
        <w:t>Giovannone</w:t>
      </w:r>
      <w:proofErr w:type="spellEnd"/>
      <w:r w:rsidRPr="002A114A">
        <w:rPr>
          <w:rFonts w:cstheme="minorHAnsi"/>
          <w:sz w:val="24"/>
          <w:szCs w:val="24"/>
        </w:rPr>
        <w:t>. 1979. On the fringe of existence: Diamondback terrapins at Sandy Neck.</w:t>
      </w:r>
    </w:p>
    <w:p w14:paraId="152A1D3C" w14:textId="77777777" w:rsidR="00E3767D" w:rsidRPr="002A114A" w:rsidRDefault="00E3767D" w:rsidP="00C77058">
      <w:pPr>
        <w:spacing w:after="0" w:line="240" w:lineRule="auto"/>
        <w:ind w:firstLine="432"/>
        <w:rPr>
          <w:rFonts w:cstheme="minorHAnsi"/>
          <w:sz w:val="24"/>
          <w:szCs w:val="24"/>
        </w:rPr>
      </w:pPr>
      <w:r w:rsidRPr="002A114A">
        <w:rPr>
          <w:rFonts w:cstheme="minorHAnsi"/>
          <w:sz w:val="24"/>
          <w:szCs w:val="24"/>
        </w:rPr>
        <w:t>Cape Naturalist 8(3).</w:t>
      </w:r>
    </w:p>
    <w:p w14:paraId="0BB03661" w14:textId="77777777" w:rsidR="00D52223" w:rsidRPr="002A114A" w:rsidRDefault="00D52223" w:rsidP="00C77058">
      <w:pPr>
        <w:spacing w:after="0" w:line="240" w:lineRule="auto"/>
        <w:ind w:firstLine="432"/>
        <w:rPr>
          <w:rFonts w:cstheme="minorHAnsi"/>
          <w:sz w:val="24"/>
          <w:szCs w:val="24"/>
        </w:rPr>
      </w:pPr>
    </w:p>
    <w:p w14:paraId="0222E7D5" w14:textId="77777777" w:rsidR="00A43C32" w:rsidRPr="002A114A" w:rsidRDefault="00A43C32" w:rsidP="00804C1D">
      <w:pPr>
        <w:pStyle w:val="BodyText"/>
        <w:spacing w:line="242" w:lineRule="auto"/>
        <w:ind w:left="450" w:right="531" w:hanging="450"/>
        <w:rPr>
          <w:rFonts w:asciiTheme="minorHAnsi" w:hAnsiTheme="minorHAnsi" w:cstheme="minorHAnsi"/>
        </w:rPr>
      </w:pPr>
      <w:r w:rsidRPr="002A114A">
        <w:rPr>
          <w:rFonts w:asciiTheme="minorHAnsi" w:hAnsiTheme="minorHAnsi" w:cstheme="minorHAnsi"/>
        </w:rPr>
        <w:t xml:space="preserve">Avery H. W and J. Wnek. 2011. Tagging terrapins of the Jersey shore, 2010-2011. 2011 Field Report. </w:t>
      </w:r>
      <w:proofErr w:type="spellStart"/>
      <w:r w:rsidRPr="002A114A">
        <w:rPr>
          <w:rFonts w:asciiTheme="minorHAnsi" w:hAnsiTheme="minorHAnsi" w:cstheme="minorHAnsi"/>
        </w:rPr>
        <w:t>Earthwatch</w:t>
      </w:r>
      <w:proofErr w:type="spellEnd"/>
      <w:r w:rsidRPr="002A114A">
        <w:rPr>
          <w:rFonts w:asciiTheme="minorHAnsi" w:hAnsiTheme="minorHAnsi" w:cstheme="minorHAnsi"/>
        </w:rPr>
        <w:t xml:space="preserve"> Institute.</w:t>
      </w:r>
    </w:p>
    <w:p w14:paraId="10247986" w14:textId="77777777" w:rsidR="002C0C16" w:rsidRPr="002A114A" w:rsidRDefault="002C0C16" w:rsidP="00C77058">
      <w:pPr>
        <w:spacing w:after="0" w:line="240" w:lineRule="auto"/>
        <w:ind w:firstLine="432"/>
        <w:rPr>
          <w:rFonts w:cstheme="minorHAnsi"/>
          <w:sz w:val="24"/>
          <w:szCs w:val="24"/>
        </w:rPr>
      </w:pPr>
    </w:p>
    <w:p w14:paraId="6256C46D" w14:textId="77777777" w:rsidR="002C0C16" w:rsidRPr="002A114A" w:rsidRDefault="002C0C16" w:rsidP="002C0C16">
      <w:pPr>
        <w:spacing w:after="0" w:line="240" w:lineRule="auto"/>
        <w:ind w:left="432" w:hanging="432"/>
        <w:rPr>
          <w:rFonts w:eastAsia="Times New Roman" w:cstheme="minorHAnsi"/>
          <w:sz w:val="24"/>
          <w:szCs w:val="24"/>
        </w:rPr>
      </w:pPr>
      <w:r w:rsidRPr="002A114A">
        <w:rPr>
          <w:rFonts w:eastAsia="Times New Roman" w:cstheme="minorHAnsi"/>
          <w:sz w:val="24"/>
          <w:szCs w:val="24"/>
        </w:rPr>
        <w:t xml:space="preserve">Ayers, C. 2010. A Population Model for the Diamondback Terrapin:  Implications for Conservation Management. MS Thesis. The College of William and Mary Williamsburg, Virginia. </w:t>
      </w:r>
    </w:p>
    <w:p w14:paraId="35BA63AA" w14:textId="77777777" w:rsidR="003768E0" w:rsidRPr="002A114A" w:rsidRDefault="003768E0" w:rsidP="002C0C16">
      <w:pPr>
        <w:spacing w:after="0" w:line="240" w:lineRule="auto"/>
        <w:ind w:left="432" w:hanging="432"/>
        <w:rPr>
          <w:rFonts w:eastAsia="Times New Roman" w:cstheme="minorHAnsi"/>
          <w:sz w:val="24"/>
          <w:szCs w:val="24"/>
        </w:rPr>
      </w:pPr>
    </w:p>
    <w:p w14:paraId="4A8E30F9" w14:textId="77777777" w:rsidR="003768E0" w:rsidRPr="002A114A" w:rsidRDefault="003768E0" w:rsidP="003768E0">
      <w:pPr>
        <w:pStyle w:val="BodyText"/>
        <w:spacing w:line="242" w:lineRule="auto"/>
        <w:ind w:left="450" w:hanging="450"/>
        <w:rPr>
          <w:rFonts w:asciiTheme="minorHAnsi" w:hAnsiTheme="minorHAnsi" w:cstheme="minorHAnsi"/>
        </w:rPr>
      </w:pPr>
      <w:r w:rsidRPr="002A114A">
        <w:rPr>
          <w:rFonts w:asciiTheme="minorHAnsi" w:hAnsiTheme="minorHAnsi" w:cstheme="minorHAnsi"/>
        </w:rPr>
        <w:t xml:space="preserve">Baker, P. J., A. Thomson, I. </w:t>
      </w:r>
      <w:proofErr w:type="spellStart"/>
      <w:r w:rsidRPr="002A114A">
        <w:rPr>
          <w:rFonts w:asciiTheme="minorHAnsi" w:hAnsiTheme="minorHAnsi" w:cstheme="minorHAnsi"/>
        </w:rPr>
        <w:t>Vatnick</w:t>
      </w:r>
      <w:proofErr w:type="spellEnd"/>
      <w:r w:rsidRPr="002A114A">
        <w:rPr>
          <w:rFonts w:asciiTheme="minorHAnsi" w:hAnsiTheme="minorHAnsi" w:cstheme="minorHAnsi"/>
        </w:rPr>
        <w:t xml:space="preserve">, and R. C. Wood. 2013. Estimating survival times for northern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terrapin</w:t>
      </w:r>
      <w:proofErr w:type="spellEnd"/>
      <w:r w:rsidRPr="002A114A">
        <w:rPr>
          <w:rFonts w:asciiTheme="minorHAnsi" w:hAnsiTheme="minorHAnsi" w:cstheme="minorHAnsi"/>
        </w:rPr>
        <w:t>, in submerged crab pots.</w:t>
      </w:r>
    </w:p>
    <w:p w14:paraId="4BF98D7C" w14:textId="77777777" w:rsidR="003768E0" w:rsidRPr="002A114A" w:rsidRDefault="003768E0" w:rsidP="003768E0">
      <w:pPr>
        <w:pStyle w:val="BodyText"/>
        <w:spacing w:before="3" w:line="291" w:lineRule="exact"/>
        <w:ind w:right="2628" w:firstLine="432"/>
        <w:rPr>
          <w:rFonts w:asciiTheme="minorHAnsi" w:hAnsiTheme="minorHAnsi" w:cstheme="minorHAnsi"/>
        </w:rPr>
      </w:pPr>
      <w:r w:rsidRPr="002A114A">
        <w:rPr>
          <w:rFonts w:asciiTheme="minorHAnsi" w:hAnsiTheme="minorHAnsi" w:cstheme="minorHAnsi"/>
        </w:rPr>
        <w:t>Herpetological Conservation and Biology 8(3):667−680.</w:t>
      </w:r>
    </w:p>
    <w:p w14:paraId="3FB59D65" w14:textId="77777777" w:rsidR="00DA6702" w:rsidRPr="002A114A" w:rsidRDefault="00DA6702" w:rsidP="00DA6702">
      <w:pPr>
        <w:pStyle w:val="BodyText"/>
        <w:spacing w:line="291" w:lineRule="exact"/>
        <w:rPr>
          <w:rFonts w:asciiTheme="minorHAnsi" w:hAnsiTheme="minorHAnsi" w:cstheme="minorHAnsi"/>
        </w:rPr>
      </w:pPr>
    </w:p>
    <w:p w14:paraId="3564133E" w14:textId="77777777" w:rsidR="003627CC" w:rsidRPr="002A114A" w:rsidRDefault="003627CC" w:rsidP="003627CC">
      <w:pPr>
        <w:pStyle w:val="BodyText"/>
        <w:spacing w:line="291" w:lineRule="exact"/>
        <w:ind w:left="432" w:hanging="432"/>
        <w:rPr>
          <w:rFonts w:asciiTheme="minorHAnsi" w:hAnsiTheme="minorHAnsi" w:cstheme="minorHAnsi"/>
        </w:rPr>
      </w:pPr>
      <w:proofErr w:type="spellStart"/>
      <w:r w:rsidRPr="002A114A">
        <w:rPr>
          <w:rFonts w:asciiTheme="minorHAnsi" w:hAnsiTheme="minorHAnsi" w:cstheme="minorHAnsi"/>
        </w:rPr>
        <w:t>Bielli</w:t>
      </w:r>
      <w:proofErr w:type="spellEnd"/>
      <w:r w:rsidRPr="002A114A">
        <w:rPr>
          <w:rFonts w:asciiTheme="minorHAnsi" w:hAnsiTheme="minorHAnsi" w:cstheme="minorHAnsi"/>
        </w:rPr>
        <w:t>, A.J., J. Alfaro-</w:t>
      </w:r>
      <w:proofErr w:type="spellStart"/>
      <w:r w:rsidRPr="002A114A">
        <w:rPr>
          <w:rFonts w:asciiTheme="minorHAnsi" w:hAnsiTheme="minorHAnsi" w:cstheme="minorHAnsi"/>
        </w:rPr>
        <w:t>Shigueto</w:t>
      </w:r>
      <w:proofErr w:type="spellEnd"/>
      <w:r w:rsidRPr="002A114A">
        <w:rPr>
          <w:rFonts w:asciiTheme="minorHAnsi" w:hAnsiTheme="minorHAnsi" w:cstheme="minorHAnsi"/>
        </w:rPr>
        <w:t xml:space="preserve">, P.D. Doherty, B.J. Godley, C. </w:t>
      </w:r>
      <w:proofErr w:type="spellStart"/>
      <w:r w:rsidRPr="002A114A">
        <w:rPr>
          <w:rFonts w:asciiTheme="minorHAnsi" w:hAnsiTheme="minorHAnsi" w:cstheme="minorHAnsi"/>
        </w:rPr>
        <w:t>Oritz</w:t>
      </w:r>
      <w:proofErr w:type="spellEnd"/>
      <w:r w:rsidRPr="002A114A">
        <w:rPr>
          <w:rFonts w:asciiTheme="minorHAnsi" w:hAnsiTheme="minorHAnsi" w:cstheme="minorHAnsi"/>
        </w:rPr>
        <w:t xml:space="preserve">, A. </w:t>
      </w:r>
      <w:proofErr w:type="spellStart"/>
      <w:r w:rsidRPr="002A114A">
        <w:rPr>
          <w:rFonts w:asciiTheme="minorHAnsi" w:hAnsiTheme="minorHAnsi" w:cstheme="minorHAnsi"/>
        </w:rPr>
        <w:t>Pasara</w:t>
      </w:r>
      <w:proofErr w:type="spellEnd"/>
      <w:r w:rsidRPr="002A114A">
        <w:rPr>
          <w:rFonts w:asciiTheme="minorHAnsi" w:hAnsiTheme="minorHAnsi" w:cstheme="minorHAnsi"/>
        </w:rPr>
        <w:t xml:space="preserve">, J.H. Wang and J. C. </w:t>
      </w:r>
      <w:proofErr w:type="spellStart"/>
      <w:r w:rsidRPr="002A114A">
        <w:rPr>
          <w:rFonts w:asciiTheme="minorHAnsi" w:hAnsiTheme="minorHAnsi" w:cstheme="minorHAnsi"/>
        </w:rPr>
        <w:t>Mangel</w:t>
      </w:r>
      <w:proofErr w:type="spellEnd"/>
      <w:r w:rsidRPr="002A114A">
        <w:rPr>
          <w:rFonts w:asciiTheme="minorHAnsi" w:hAnsiTheme="minorHAnsi" w:cstheme="minorHAnsi"/>
        </w:rPr>
        <w:t>.  2020.  An illuminating idea to reduce bycatch in the Peruvian small-scal</w:t>
      </w:r>
      <w:r w:rsidR="00F9175D" w:rsidRPr="002A114A">
        <w:rPr>
          <w:rFonts w:asciiTheme="minorHAnsi" w:hAnsiTheme="minorHAnsi" w:cstheme="minorHAnsi"/>
        </w:rPr>
        <w:t>e</w:t>
      </w:r>
      <w:r w:rsidRPr="002A114A">
        <w:rPr>
          <w:rFonts w:asciiTheme="minorHAnsi" w:hAnsiTheme="minorHAnsi" w:cstheme="minorHAnsi"/>
        </w:rPr>
        <w:t xml:space="preserve"> gillnet fishery.  Biological Conservation.  </w:t>
      </w:r>
      <w:r w:rsidR="00A13DF2" w:rsidRPr="002A114A">
        <w:rPr>
          <w:rFonts w:asciiTheme="minorHAnsi" w:hAnsiTheme="minorHAnsi" w:cstheme="minorHAnsi"/>
        </w:rPr>
        <w:t>https://doi.org/10.1016/jbiocon.2019.108277</w:t>
      </w:r>
    </w:p>
    <w:p w14:paraId="5B430C69" w14:textId="77777777" w:rsidR="003627CC" w:rsidRPr="002A114A" w:rsidRDefault="003627CC" w:rsidP="003627CC">
      <w:pPr>
        <w:pStyle w:val="BodyText"/>
        <w:spacing w:line="291" w:lineRule="exact"/>
        <w:ind w:left="432" w:hanging="432"/>
        <w:rPr>
          <w:rFonts w:asciiTheme="minorHAnsi" w:hAnsiTheme="minorHAnsi" w:cstheme="minorHAnsi"/>
        </w:rPr>
      </w:pPr>
    </w:p>
    <w:p w14:paraId="363FFEA6" w14:textId="77777777" w:rsidR="00DA6702" w:rsidRPr="002A114A" w:rsidRDefault="00DA6702" w:rsidP="00DA6702">
      <w:pPr>
        <w:pStyle w:val="BodyText"/>
        <w:spacing w:line="291" w:lineRule="exact"/>
        <w:rPr>
          <w:rFonts w:asciiTheme="minorHAnsi" w:hAnsiTheme="minorHAnsi" w:cstheme="minorHAnsi"/>
        </w:rPr>
      </w:pPr>
      <w:r w:rsidRPr="002A114A">
        <w:rPr>
          <w:rFonts w:asciiTheme="minorHAnsi" w:hAnsiTheme="minorHAnsi" w:cstheme="minorHAnsi"/>
        </w:rPr>
        <w:t>Bishop, J. M. 1983. Incidental capture of diamondback terrapin by crab pots. Estuaries 6(4):426.</w:t>
      </w:r>
    </w:p>
    <w:p w14:paraId="5018EC5D" w14:textId="77777777" w:rsidR="00954FE0" w:rsidRPr="002A114A" w:rsidRDefault="00954FE0" w:rsidP="00954FE0">
      <w:pPr>
        <w:pStyle w:val="BodyText"/>
        <w:spacing w:before="1" w:line="291" w:lineRule="exact"/>
        <w:ind w:left="100"/>
        <w:rPr>
          <w:rFonts w:asciiTheme="minorHAnsi" w:hAnsiTheme="minorHAnsi" w:cstheme="minorHAnsi"/>
        </w:rPr>
      </w:pPr>
    </w:p>
    <w:p w14:paraId="67307F41" w14:textId="77777777" w:rsidR="00954FE0" w:rsidRPr="002A114A" w:rsidRDefault="00954FE0" w:rsidP="00954FE0">
      <w:pPr>
        <w:pStyle w:val="BodyText"/>
        <w:spacing w:before="1" w:line="291" w:lineRule="exact"/>
        <w:ind w:left="100" w:hanging="100"/>
        <w:rPr>
          <w:rFonts w:asciiTheme="minorHAnsi" w:hAnsiTheme="minorHAnsi" w:cstheme="minorHAnsi"/>
        </w:rPr>
      </w:pPr>
      <w:r w:rsidRPr="002A114A">
        <w:rPr>
          <w:rFonts w:asciiTheme="minorHAnsi" w:hAnsiTheme="minorHAnsi" w:cstheme="minorHAnsi"/>
        </w:rPr>
        <w:t>Brennessel, B. 2006. Diamonds in the marsh: a natural history of the diamondback terrapin.</w:t>
      </w:r>
    </w:p>
    <w:p w14:paraId="4A8EC7CA" w14:textId="77777777" w:rsidR="00954FE0" w:rsidRPr="002A114A" w:rsidRDefault="00954FE0" w:rsidP="00954FE0">
      <w:pPr>
        <w:pStyle w:val="BodyText"/>
        <w:spacing w:before="3" w:line="291" w:lineRule="exact"/>
        <w:ind w:right="2628" w:firstLine="432"/>
        <w:rPr>
          <w:rFonts w:asciiTheme="minorHAnsi" w:hAnsiTheme="minorHAnsi" w:cstheme="minorHAnsi"/>
        </w:rPr>
      </w:pPr>
      <w:r w:rsidRPr="002A114A">
        <w:rPr>
          <w:rFonts w:asciiTheme="minorHAnsi" w:hAnsiTheme="minorHAnsi" w:cstheme="minorHAnsi"/>
        </w:rPr>
        <w:t>University Press of New England. Lebanon, New Hampshire.</w:t>
      </w:r>
      <w:r w:rsidR="00A77003" w:rsidRPr="002A114A">
        <w:rPr>
          <w:rFonts w:asciiTheme="minorHAnsi" w:hAnsiTheme="minorHAnsi" w:cstheme="minorHAnsi"/>
        </w:rPr>
        <w:t xml:space="preserve">  219 pp.</w:t>
      </w:r>
    </w:p>
    <w:p w14:paraId="62936ECA" w14:textId="77777777" w:rsidR="002B30DC" w:rsidRPr="002A114A" w:rsidRDefault="002B30DC" w:rsidP="00954FE0">
      <w:pPr>
        <w:pStyle w:val="BodyText"/>
        <w:spacing w:before="3" w:line="291" w:lineRule="exact"/>
        <w:ind w:right="2628" w:firstLine="432"/>
        <w:rPr>
          <w:rFonts w:asciiTheme="minorHAnsi" w:hAnsiTheme="minorHAnsi" w:cstheme="minorHAnsi"/>
        </w:rPr>
      </w:pPr>
    </w:p>
    <w:p w14:paraId="4D0E367D" w14:textId="77777777" w:rsidR="0070618E" w:rsidRPr="002A114A" w:rsidRDefault="0070618E" w:rsidP="0070618E">
      <w:pPr>
        <w:pStyle w:val="BodyText"/>
        <w:spacing w:before="2" w:line="242" w:lineRule="auto"/>
        <w:ind w:left="450" w:right="789" w:hanging="450"/>
        <w:rPr>
          <w:rFonts w:asciiTheme="minorHAnsi" w:hAnsiTheme="minorHAnsi" w:cstheme="minorHAnsi"/>
        </w:rPr>
      </w:pPr>
      <w:r w:rsidRPr="002A114A">
        <w:rPr>
          <w:rFonts w:asciiTheme="minorHAnsi" w:hAnsiTheme="minorHAnsi" w:cstheme="minorHAnsi"/>
        </w:rPr>
        <w:t xml:space="preserve">Burger, J. 1977. Determinants of hatching success in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American Midland Naturalist 97(2):444–464.</w:t>
      </w:r>
    </w:p>
    <w:p w14:paraId="354D43F6" w14:textId="77777777" w:rsidR="00D374A0" w:rsidRPr="002A114A" w:rsidRDefault="00D374A0" w:rsidP="0070618E">
      <w:pPr>
        <w:pStyle w:val="BodyText"/>
        <w:spacing w:before="2" w:line="242" w:lineRule="auto"/>
        <w:ind w:left="450" w:right="789" w:hanging="450"/>
        <w:rPr>
          <w:rFonts w:asciiTheme="minorHAnsi" w:hAnsiTheme="minorHAnsi" w:cstheme="minorHAnsi"/>
        </w:rPr>
      </w:pPr>
    </w:p>
    <w:p w14:paraId="7034F314" w14:textId="77777777" w:rsidR="00FF4938" w:rsidRPr="002A114A" w:rsidRDefault="00FF4938" w:rsidP="00FF4938">
      <w:pPr>
        <w:spacing w:after="0" w:line="240" w:lineRule="auto"/>
        <w:rPr>
          <w:rFonts w:eastAsia="Times New Roman" w:cstheme="minorHAnsi"/>
          <w:sz w:val="24"/>
          <w:szCs w:val="24"/>
        </w:rPr>
      </w:pPr>
      <w:r w:rsidRPr="002A114A">
        <w:rPr>
          <w:rFonts w:eastAsia="Times New Roman" w:cstheme="minorHAnsi"/>
          <w:sz w:val="24"/>
          <w:szCs w:val="24"/>
        </w:rPr>
        <w:t>Burger, J. 1989.  Diamondback terrapin protection.  Plastron Papers 19:35-40.</w:t>
      </w:r>
    </w:p>
    <w:p w14:paraId="3A5E47BE" w14:textId="77777777" w:rsidR="00D374A0" w:rsidRPr="002A114A" w:rsidRDefault="00D374A0" w:rsidP="0070618E">
      <w:pPr>
        <w:pStyle w:val="BodyText"/>
        <w:spacing w:before="2" w:line="242" w:lineRule="auto"/>
        <w:ind w:left="450" w:right="789" w:hanging="450"/>
        <w:rPr>
          <w:rFonts w:asciiTheme="minorHAnsi" w:hAnsiTheme="minorHAnsi" w:cstheme="minorHAnsi"/>
        </w:rPr>
      </w:pPr>
    </w:p>
    <w:p w14:paraId="4DF31911" w14:textId="77777777" w:rsidR="007913C5" w:rsidRPr="002A114A" w:rsidRDefault="007913C5" w:rsidP="007913C5">
      <w:pPr>
        <w:spacing w:after="0" w:line="240" w:lineRule="auto"/>
        <w:ind w:left="432" w:hanging="432"/>
        <w:rPr>
          <w:rFonts w:cstheme="minorHAnsi"/>
          <w:sz w:val="24"/>
          <w:szCs w:val="24"/>
        </w:rPr>
      </w:pPr>
      <w:r w:rsidRPr="002A114A">
        <w:rPr>
          <w:rFonts w:cstheme="minorHAnsi"/>
          <w:sz w:val="24"/>
          <w:szCs w:val="24"/>
        </w:rPr>
        <w:t xml:space="preserve">Burger, J. and W.A. </w:t>
      </w:r>
      <w:proofErr w:type="spellStart"/>
      <w:r w:rsidRPr="002A114A">
        <w:rPr>
          <w:rFonts w:cstheme="minorHAnsi"/>
          <w:sz w:val="24"/>
          <w:szCs w:val="24"/>
        </w:rPr>
        <w:t>Montevecchi</w:t>
      </w:r>
      <w:proofErr w:type="spellEnd"/>
      <w:r w:rsidRPr="002A114A">
        <w:rPr>
          <w:rFonts w:cstheme="minorHAnsi"/>
          <w:sz w:val="24"/>
          <w:szCs w:val="24"/>
        </w:rPr>
        <w:t xml:space="preserve">. 1975. Nest site selection in the terrapin </w:t>
      </w:r>
      <w:proofErr w:type="spellStart"/>
      <w:r w:rsidRPr="002A114A">
        <w:rPr>
          <w:rFonts w:cstheme="minorHAnsi"/>
          <w:i/>
          <w:sz w:val="24"/>
          <w:szCs w:val="24"/>
        </w:rPr>
        <w:t>Malaclemys</w:t>
      </w:r>
      <w:proofErr w:type="spellEnd"/>
      <w:r w:rsidRPr="002A114A">
        <w:rPr>
          <w:rFonts w:cstheme="minorHAnsi"/>
          <w:i/>
          <w:sz w:val="24"/>
          <w:szCs w:val="24"/>
        </w:rPr>
        <w:t xml:space="preserve"> terrapin.</w:t>
      </w:r>
      <w:r w:rsidRPr="002A114A">
        <w:rPr>
          <w:rFonts w:cstheme="minorHAnsi"/>
          <w:sz w:val="24"/>
          <w:szCs w:val="24"/>
        </w:rPr>
        <w:t xml:space="preserve"> </w:t>
      </w:r>
      <w:proofErr w:type="spellStart"/>
      <w:r w:rsidRPr="002A114A">
        <w:rPr>
          <w:rFonts w:cstheme="minorHAnsi"/>
          <w:sz w:val="24"/>
          <w:szCs w:val="24"/>
        </w:rPr>
        <w:t>Copeia</w:t>
      </w:r>
      <w:proofErr w:type="spellEnd"/>
      <w:r w:rsidRPr="002A114A">
        <w:rPr>
          <w:rFonts w:cstheme="minorHAnsi"/>
          <w:sz w:val="24"/>
          <w:szCs w:val="24"/>
        </w:rPr>
        <w:t xml:space="preserve"> 1975:113-119.</w:t>
      </w:r>
    </w:p>
    <w:p w14:paraId="0215813D" w14:textId="77777777" w:rsidR="00213999" w:rsidRPr="002A114A" w:rsidRDefault="00213999" w:rsidP="007913C5">
      <w:pPr>
        <w:spacing w:after="0" w:line="240" w:lineRule="auto"/>
        <w:ind w:left="432" w:hanging="432"/>
        <w:rPr>
          <w:rFonts w:cstheme="minorHAnsi"/>
          <w:sz w:val="24"/>
          <w:szCs w:val="24"/>
        </w:rPr>
      </w:pPr>
    </w:p>
    <w:p w14:paraId="0E0BAF65" w14:textId="77777777" w:rsidR="00213999" w:rsidRPr="002A114A" w:rsidRDefault="00213999" w:rsidP="00213999">
      <w:pPr>
        <w:pStyle w:val="BodyText"/>
        <w:spacing w:before="2"/>
        <w:ind w:left="450" w:right="492" w:hanging="450"/>
        <w:jc w:val="both"/>
        <w:rPr>
          <w:rFonts w:asciiTheme="minorHAnsi" w:hAnsiTheme="minorHAnsi" w:cstheme="minorHAnsi"/>
        </w:rPr>
      </w:pPr>
      <w:r w:rsidRPr="002A114A">
        <w:rPr>
          <w:rFonts w:asciiTheme="minorHAnsi" w:hAnsiTheme="minorHAnsi" w:cstheme="minorHAnsi"/>
        </w:rPr>
        <w:t xml:space="preserve">Burger, J., and S. D. Garber. 1995. Risk assessment, life history strategies, and turtles - could declines be prevented or predicted. Journal of Toxicology and Environmental Health </w:t>
      </w:r>
      <w:r w:rsidRPr="002A114A">
        <w:rPr>
          <w:rFonts w:asciiTheme="minorHAnsi" w:hAnsiTheme="minorHAnsi" w:cstheme="minorHAnsi"/>
        </w:rPr>
        <w:lastRenderedPageBreak/>
        <w:t>46:484–500.</w:t>
      </w:r>
    </w:p>
    <w:p w14:paraId="71546BF0" w14:textId="77777777" w:rsidR="00213999" w:rsidRPr="002A114A" w:rsidRDefault="00213999" w:rsidP="007913C5">
      <w:pPr>
        <w:spacing w:after="0" w:line="240" w:lineRule="auto"/>
        <w:ind w:left="432" w:hanging="432"/>
        <w:rPr>
          <w:rFonts w:cstheme="minorHAnsi"/>
          <w:sz w:val="24"/>
          <w:szCs w:val="24"/>
        </w:rPr>
      </w:pPr>
    </w:p>
    <w:p w14:paraId="4EBDDA83" w14:textId="77777777" w:rsidR="00BD20D7" w:rsidRPr="002A114A" w:rsidRDefault="00BD20D7" w:rsidP="00BD20D7">
      <w:pPr>
        <w:pStyle w:val="BodyText"/>
        <w:spacing w:line="242" w:lineRule="auto"/>
        <w:ind w:left="450" w:right="349" w:hanging="450"/>
        <w:jc w:val="both"/>
        <w:rPr>
          <w:rFonts w:asciiTheme="minorHAnsi" w:hAnsiTheme="minorHAnsi" w:cstheme="minorHAnsi"/>
        </w:rPr>
      </w:pPr>
      <w:r w:rsidRPr="002A114A">
        <w:rPr>
          <w:rFonts w:asciiTheme="minorHAnsi" w:hAnsiTheme="minorHAnsi" w:cstheme="minorHAnsi"/>
        </w:rPr>
        <w:t xml:space="preserve">Butler, J. A. 2002. Population ecology, home range, and seasonal movements of the Carolina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centrata</w:t>
      </w:r>
      <w:proofErr w:type="spellEnd"/>
      <w:r w:rsidRPr="002A114A">
        <w:rPr>
          <w:rFonts w:asciiTheme="minorHAnsi" w:hAnsiTheme="minorHAnsi" w:cstheme="minorHAnsi"/>
        </w:rPr>
        <w:t>, in northeastern Florida. Florida Fish and Wildlife Conservation Commission. Tallahassee, Florida. 65 pp.</w:t>
      </w:r>
    </w:p>
    <w:p w14:paraId="6474A509" w14:textId="77777777" w:rsidR="00B25B7B" w:rsidRPr="002A114A" w:rsidRDefault="00B25B7B" w:rsidP="00BD20D7">
      <w:pPr>
        <w:pStyle w:val="BodyText"/>
        <w:spacing w:line="242" w:lineRule="auto"/>
        <w:ind w:left="450" w:right="349" w:hanging="450"/>
        <w:jc w:val="both"/>
        <w:rPr>
          <w:rFonts w:asciiTheme="minorHAnsi" w:hAnsiTheme="minorHAnsi" w:cstheme="minorHAnsi"/>
        </w:rPr>
      </w:pPr>
    </w:p>
    <w:p w14:paraId="69EC351D" w14:textId="77777777" w:rsidR="00B25B7B" w:rsidRPr="002A114A" w:rsidRDefault="00B25B7B" w:rsidP="00B25B7B">
      <w:pPr>
        <w:pStyle w:val="BodyText"/>
        <w:spacing w:before="3"/>
        <w:ind w:left="540" w:hanging="540"/>
        <w:rPr>
          <w:rFonts w:asciiTheme="minorHAnsi" w:hAnsiTheme="minorHAnsi" w:cstheme="minorHAnsi"/>
        </w:rPr>
      </w:pPr>
      <w:r w:rsidRPr="002A114A">
        <w:rPr>
          <w:rFonts w:asciiTheme="minorHAnsi" w:hAnsiTheme="minorHAnsi" w:cstheme="minorHAnsi"/>
        </w:rPr>
        <w:t xml:space="preserve">Butler, J. A., C. Broadhurst, M. Green, and Z. Mullin. 2004. Nesting, nest predation and hatchling emergence of the Carolina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centrata</w:t>
      </w:r>
      <w:proofErr w:type="spellEnd"/>
      <w:r w:rsidRPr="002A114A">
        <w:rPr>
          <w:rFonts w:asciiTheme="minorHAnsi" w:hAnsiTheme="minorHAnsi" w:cstheme="minorHAnsi"/>
        </w:rPr>
        <w:t>, in Northeastern Florida. American Midland Naturalist 152(1):145–55.</w:t>
      </w:r>
    </w:p>
    <w:p w14:paraId="25BE9A7D" w14:textId="77777777" w:rsidR="00BD20D7" w:rsidRPr="002A114A" w:rsidRDefault="00BD20D7" w:rsidP="005C742A">
      <w:pPr>
        <w:spacing w:after="0" w:line="240" w:lineRule="auto"/>
        <w:rPr>
          <w:rFonts w:cstheme="minorHAnsi"/>
          <w:sz w:val="24"/>
          <w:szCs w:val="24"/>
          <w:u w:val="single"/>
        </w:rPr>
      </w:pPr>
    </w:p>
    <w:p w14:paraId="1C39780B" w14:textId="77777777" w:rsidR="0006372C" w:rsidRPr="002A114A" w:rsidRDefault="0006372C" w:rsidP="00BE35BA">
      <w:pPr>
        <w:spacing w:after="0" w:line="240" w:lineRule="auto"/>
        <w:ind w:left="540" w:hanging="540"/>
        <w:rPr>
          <w:rFonts w:cstheme="minorHAnsi"/>
          <w:sz w:val="24"/>
          <w:szCs w:val="24"/>
        </w:rPr>
      </w:pPr>
      <w:proofErr w:type="spellStart"/>
      <w:r w:rsidRPr="002A114A">
        <w:rPr>
          <w:rFonts w:cstheme="minorHAnsi"/>
          <w:sz w:val="24"/>
          <w:szCs w:val="24"/>
        </w:rPr>
        <w:t>Carr</w:t>
      </w:r>
      <w:proofErr w:type="spellEnd"/>
      <w:r w:rsidRPr="002A114A">
        <w:rPr>
          <w:rFonts w:cstheme="minorHAnsi"/>
          <w:sz w:val="24"/>
          <w:szCs w:val="24"/>
        </w:rPr>
        <w:t>, A.F. 1952. Handbook of turtles: Turtles of the United States, Canada, and Baja California. Ithaca, New York: Cornell University Press.</w:t>
      </w:r>
    </w:p>
    <w:p w14:paraId="63BEEE2C" w14:textId="77777777" w:rsidR="00BE35BA" w:rsidRPr="002A114A" w:rsidRDefault="00BE35BA" w:rsidP="0006372C">
      <w:pPr>
        <w:spacing w:after="0" w:line="240" w:lineRule="auto"/>
        <w:ind w:left="432" w:hanging="432"/>
        <w:rPr>
          <w:rFonts w:cstheme="minorHAnsi"/>
          <w:sz w:val="24"/>
          <w:szCs w:val="24"/>
        </w:rPr>
      </w:pPr>
    </w:p>
    <w:p w14:paraId="2EC40652" w14:textId="77777777" w:rsidR="00BE35BA" w:rsidRPr="002A114A" w:rsidRDefault="00BE35BA" w:rsidP="00BE35BA">
      <w:pPr>
        <w:pStyle w:val="BodyText"/>
        <w:spacing w:before="2"/>
        <w:ind w:left="540" w:hanging="540"/>
        <w:rPr>
          <w:rFonts w:asciiTheme="minorHAnsi" w:hAnsiTheme="minorHAnsi" w:cstheme="minorHAnsi"/>
        </w:rPr>
      </w:pPr>
      <w:proofErr w:type="spellStart"/>
      <w:r w:rsidRPr="002A114A">
        <w:rPr>
          <w:rFonts w:asciiTheme="minorHAnsi" w:hAnsiTheme="minorHAnsi" w:cstheme="minorHAnsi"/>
        </w:rPr>
        <w:t>Cecala</w:t>
      </w:r>
      <w:proofErr w:type="spellEnd"/>
      <w:r w:rsidRPr="002A114A">
        <w:rPr>
          <w:rFonts w:asciiTheme="minorHAnsi" w:hAnsiTheme="minorHAnsi" w:cstheme="minorHAnsi"/>
        </w:rPr>
        <w:t>, K. K., J. W. Gibbons, and M. E. Dorcas. 2008. Ecological effects of major injuries in diamondback terrapins: implications for conservation and management. Aquatic Conservation: Marine and Freshwater Ecosystems 19:671–675.</w:t>
      </w:r>
    </w:p>
    <w:p w14:paraId="313346B1" w14:textId="77777777" w:rsidR="00595669" w:rsidRPr="002A114A" w:rsidRDefault="00595669" w:rsidP="00BE35BA">
      <w:pPr>
        <w:pStyle w:val="BodyText"/>
        <w:spacing w:before="2"/>
        <w:ind w:left="540" w:hanging="540"/>
        <w:rPr>
          <w:rFonts w:asciiTheme="minorHAnsi" w:hAnsiTheme="minorHAnsi" w:cstheme="minorHAnsi"/>
        </w:rPr>
      </w:pPr>
    </w:p>
    <w:p w14:paraId="172BB20B" w14:textId="77777777" w:rsidR="00595669" w:rsidRPr="002A114A" w:rsidRDefault="00595669" w:rsidP="00595669">
      <w:pPr>
        <w:autoSpaceDE w:val="0"/>
        <w:autoSpaceDN w:val="0"/>
        <w:adjustRightInd w:val="0"/>
        <w:spacing w:after="0" w:line="240" w:lineRule="auto"/>
        <w:rPr>
          <w:rFonts w:cstheme="minorHAnsi"/>
          <w:color w:val="000000"/>
          <w:sz w:val="24"/>
          <w:szCs w:val="24"/>
        </w:rPr>
      </w:pPr>
      <w:r w:rsidRPr="002A114A">
        <w:rPr>
          <w:rFonts w:cstheme="minorHAnsi"/>
          <w:color w:val="000000"/>
          <w:sz w:val="24"/>
          <w:szCs w:val="24"/>
        </w:rPr>
        <w:t xml:space="preserve">Chambers, R. 2014. Report: The Influence of Recreational Crabbing Regulations on </w:t>
      </w:r>
    </w:p>
    <w:p w14:paraId="025A1D40" w14:textId="77777777" w:rsidR="00595669" w:rsidRPr="002A114A" w:rsidRDefault="00595669" w:rsidP="00595669">
      <w:pPr>
        <w:pStyle w:val="BodyText"/>
        <w:spacing w:before="2"/>
        <w:ind w:left="540" w:hanging="108"/>
        <w:rPr>
          <w:rFonts w:asciiTheme="minorHAnsi" w:hAnsiTheme="minorHAnsi" w:cstheme="minorHAnsi"/>
        </w:rPr>
      </w:pPr>
      <w:r w:rsidRPr="002A114A">
        <w:rPr>
          <w:rFonts w:asciiTheme="minorHAnsi" w:eastAsiaTheme="minorHAnsi" w:hAnsiTheme="minorHAnsi" w:cstheme="minorHAnsi"/>
          <w:color w:val="000000"/>
        </w:rPr>
        <w:t>Diamondback Terrapin By-Catch, the College of William and Mary.</w:t>
      </w:r>
    </w:p>
    <w:p w14:paraId="5620DE24" w14:textId="77777777" w:rsidR="0006372C" w:rsidRPr="002A114A" w:rsidRDefault="0006372C" w:rsidP="00C31518">
      <w:pPr>
        <w:spacing w:after="0" w:line="240" w:lineRule="auto"/>
        <w:ind w:left="432" w:hanging="432"/>
        <w:rPr>
          <w:rFonts w:cstheme="minorHAnsi"/>
          <w:sz w:val="24"/>
          <w:szCs w:val="24"/>
        </w:rPr>
      </w:pPr>
    </w:p>
    <w:p w14:paraId="45F6E645" w14:textId="77777777" w:rsidR="002109B8" w:rsidRPr="002A114A" w:rsidRDefault="00C31518" w:rsidP="00CB3C27">
      <w:pPr>
        <w:pStyle w:val="BodyText"/>
        <w:ind w:left="450" w:right="102" w:hanging="450"/>
        <w:rPr>
          <w:rFonts w:asciiTheme="minorHAnsi" w:hAnsiTheme="minorHAnsi" w:cstheme="minorHAnsi"/>
        </w:rPr>
      </w:pPr>
      <w:r w:rsidRPr="002A114A">
        <w:rPr>
          <w:rFonts w:asciiTheme="minorHAnsi" w:hAnsiTheme="minorHAnsi" w:cstheme="minorHAnsi"/>
        </w:rPr>
        <w:t xml:space="preserve">Coker, R.E. 1906. The natural history and cultivation of the diamond-back terrapin, with notes on other forms of turtles. N.C. Geol. </w:t>
      </w:r>
      <w:proofErr w:type="spellStart"/>
      <w:r w:rsidRPr="002A114A">
        <w:rPr>
          <w:rFonts w:asciiTheme="minorHAnsi" w:hAnsiTheme="minorHAnsi" w:cstheme="minorHAnsi"/>
        </w:rPr>
        <w:t>Surv</w:t>
      </w:r>
      <w:proofErr w:type="spellEnd"/>
      <w:r w:rsidRPr="002A114A">
        <w:rPr>
          <w:rFonts w:asciiTheme="minorHAnsi" w:hAnsiTheme="minorHAnsi" w:cstheme="minorHAnsi"/>
        </w:rPr>
        <w:t>. Bull.14:1-67.</w:t>
      </w:r>
      <w:r w:rsidR="002109B8" w:rsidRPr="002A114A">
        <w:rPr>
          <w:rFonts w:asciiTheme="minorHAnsi" w:hAnsiTheme="minorHAnsi" w:cstheme="minorHAnsi"/>
        </w:rPr>
        <w:t xml:space="preserve"> </w:t>
      </w:r>
    </w:p>
    <w:p w14:paraId="2BECB1B8" w14:textId="77777777" w:rsidR="004E0128" w:rsidRPr="002A114A" w:rsidRDefault="004E0128" w:rsidP="00CB3C27">
      <w:pPr>
        <w:pStyle w:val="BodyText"/>
        <w:ind w:left="450" w:right="102" w:hanging="450"/>
        <w:rPr>
          <w:rFonts w:asciiTheme="minorHAnsi" w:hAnsiTheme="minorHAnsi" w:cstheme="minorHAnsi"/>
        </w:rPr>
      </w:pPr>
    </w:p>
    <w:p w14:paraId="326AB2B7" w14:textId="77777777" w:rsidR="004E0128" w:rsidRPr="002A114A" w:rsidRDefault="004E0128" w:rsidP="00CB3C27">
      <w:pPr>
        <w:pStyle w:val="BodyText"/>
        <w:ind w:left="450" w:right="102" w:hanging="450"/>
        <w:rPr>
          <w:rFonts w:asciiTheme="minorHAnsi" w:hAnsiTheme="minorHAnsi" w:cstheme="minorHAnsi"/>
        </w:rPr>
      </w:pPr>
      <w:r w:rsidRPr="002A114A">
        <w:rPr>
          <w:rFonts w:asciiTheme="minorHAnsi" w:hAnsiTheme="minorHAnsi" w:cstheme="minorHAnsi"/>
        </w:rPr>
        <w:t xml:space="preserve">Corso, A.D., J.C. </w:t>
      </w:r>
      <w:proofErr w:type="spellStart"/>
      <w:r w:rsidRPr="002A114A">
        <w:rPr>
          <w:rFonts w:asciiTheme="minorHAnsi" w:hAnsiTheme="minorHAnsi" w:cstheme="minorHAnsi"/>
        </w:rPr>
        <w:t>Heuttenmoser</w:t>
      </w:r>
      <w:proofErr w:type="spellEnd"/>
      <w:r w:rsidRPr="002A114A">
        <w:rPr>
          <w:rFonts w:asciiTheme="minorHAnsi" w:hAnsiTheme="minorHAnsi" w:cstheme="minorHAnsi"/>
        </w:rPr>
        <w:t xml:space="preserve">, O.R. </w:t>
      </w:r>
      <w:proofErr w:type="spellStart"/>
      <w:r w:rsidRPr="002A114A">
        <w:rPr>
          <w:rFonts w:asciiTheme="minorHAnsi" w:hAnsiTheme="minorHAnsi" w:cstheme="minorHAnsi"/>
        </w:rPr>
        <w:t>Trani</w:t>
      </w:r>
      <w:proofErr w:type="spellEnd"/>
      <w:r w:rsidRPr="002A114A">
        <w:rPr>
          <w:rFonts w:asciiTheme="minorHAnsi" w:hAnsiTheme="minorHAnsi" w:cstheme="minorHAnsi"/>
        </w:rPr>
        <w:t xml:space="preserve">, K. </w:t>
      </w:r>
      <w:proofErr w:type="spellStart"/>
      <w:r w:rsidRPr="002A114A">
        <w:rPr>
          <w:rFonts w:asciiTheme="minorHAnsi" w:hAnsiTheme="minorHAnsi" w:cstheme="minorHAnsi"/>
        </w:rPr>
        <w:t>Angstadt</w:t>
      </w:r>
      <w:proofErr w:type="spellEnd"/>
      <w:r w:rsidRPr="002A114A">
        <w:rPr>
          <w:rFonts w:asciiTheme="minorHAnsi" w:hAnsiTheme="minorHAnsi" w:cstheme="minorHAnsi"/>
        </w:rPr>
        <w:t xml:space="preserve">, D.M. </w:t>
      </w:r>
      <w:proofErr w:type="spellStart"/>
      <w:r w:rsidRPr="002A114A">
        <w:rPr>
          <w:rFonts w:asciiTheme="minorHAnsi" w:hAnsiTheme="minorHAnsi" w:cstheme="minorHAnsi"/>
        </w:rPr>
        <w:t>Bilkovic</w:t>
      </w:r>
      <w:proofErr w:type="spellEnd"/>
      <w:r w:rsidRPr="002A114A">
        <w:rPr>
          <w:rFonts w:asciiTheme="minorHAnsi" w:hAnsiTheme="minorHAnsi" w:cstheme="minorHAnsi"/>
        </w:rPr>
        <w:t xml:space="preserve">, K.J. Havens, T.M. Russell, D. Stanhope, and R.M. Chambers.  2017.  </w:t>
      </w:r>
      <w:r w:rsidR="00EB6527" w:rsidRPr="002A114A">
        <w:rPr>
          <w:rFonts w:asciiTheme="minorHAnsi" w:hAnsiTheme="minorHAnsi" w:cstheme="minorHAnsi"/>
        </w:rPr>
        <w:t xml:space="preserve">Experiments with by-catch reduction devices to exclude diamondback terrapins and retain blue crabs.  Estuaries and Coasts.  DOI 10.1007/s12237-017-0224-4.  </w:t>
      </w:r>
    </w:p>
    <w:p w14:paraId="4256EC46" w14:textId="77777777" w:rsidR="002109B8" w:rsidRPr="002A114A" w:rsidRDefault="002109B8" w:rsidP="002109B8">
      <w:pPr>
        <w:pStyle w:val="BodyText"/>
        <w:ind w:left="821" w:right="102" w:hanging="721"/>
        <w:rPr>
          <w:rFonts w:asciiTheme="minorHAnsi" w:hAnsiTheme="minorHAnsi" w:cstheme="minorHAnsi"/>
        </w:rPr>
      </w:pPr>
    </w:p>
    <w:p w14:paraId="1BB31272" w14:textId="77777777" w:rsidR="002109B8" w:rsidRPr="002A114A" w:rsidRDefault="002109B8" w:rsidP="00CB3C27">
      <w:pPr>
        <w:pStyle w:val="BodyText"/>
        <w:ind w:left="450" w:right="102" w:hanging="450"/>
        <w:rPr>
          <w:rFonts w:asciiTheme="minorHAnsi" w:hAnsiTheme="minorHAnsi" w:cstheme="minorHAnsi"/>
        </w:rPr>
      </w:pPr>
      <w:r w:rsidRPr="002A114A">
        <w:rPr>
          <w:rFonts w:asciiTheme="minorHAnsi" w:hAnsiTheme="minorHAnsi" w:cstheme="minorHAnsi"/>
        </w:rPr>
        <w:t xml:space="preserve">Crisfield, E. and the Northeast Fish and Wildlife Diversity Technical Committee. 2013. The Northeast lexicon: terminology conventions and data framework for state wildlife action plans in the northeast region. A report submitted to the Northeast Fish and Wildlife Diversity Committee. Terwilliger Consulting Inc., </w:t>
      </w:r>
      <w:proofErr w:type="spellStart"/>
      <w:r w:rsidRPr="002A114A">
        <w:rPr>
          <w:rFonts w:asciiTheme="minorHAnsi" w:hAnsiTheme="minorHAnsi" w:cstheme="minorHAnsi"/>
        </w:rPr>
        <w:t>Locustville</w:t>
      </w:r>
      <w:proofErr w:type="spellEnd"/>
      <w:r w:rsidRPr="002A114A">
        <w:rPr>
          <w:rFonts w:asciiTheme="minorHAnsi" w:hAnsiTheme="minorHAnsi" w:cstheme="minorHAnsi"/>
        </w:rPr>
        <w:t>, Virginia.</w:t>
      </w:r>
    </w:p>
    <w:p w14:paraId="3FD77129" w14:textId="77777777" w:rsidR="00CB3C27" w:rsidRPr="002A114A" w:rsidRDefault="00CB3C27" w:rsidP="002109B8">
      <w:pPr>
        <w:pStyle w:val="BodyText"/>
        <w:ind w:left="821" w:right="102" w:hanging="821"/>
        <w:rPr>
          <w:rFonts w:asciiTheme="minorHAnsi" w:hAnsiTheme="minorHAnsi" w:cstheme="minorHAnsi"/>
        </w:rPr>
      </w:pPr>
    </w:p>
    <w:p w14:paraId="471D1241" w14:textId="77777777" w:rsidR="00CB3C27" w:rsidRPr="002A114A" w:rsidRDefault="00CB3C27" w:rsidP="00CB3C27">
      <w:pPr>
        <w:pStyle w:val="BodyText"/>
        <w:ind w:left="450" w:right="301" w:hanging="450"/>
        <w:rPr>
          <w:rFonts w:asciiTheme="minorHAnsi" w:hAnsiTheme="minorHAnsi" w:cstheme="minorHAnsi"/>
        </w:rPr>
      </w:pPr>
      <w:r w:rsidRPr="002A114A">
        <w:rPr>
          <w:rFonts w:asciiTheme="minorHAnsi" w:hAnsiTheme="minorHAnsi" w:cstheme="minorHAnsi"/>
        </w:rPr>
        <w:t xml:space="preserve">Dorcas, M. E., J. D. </w:t>
      </w:r>
      <w:proofErr w:type="spellStart"/>
      <w:r w:rsidRPr="002A114A">
        <w:rPr>
          <w:rFonts w:asciiTheme="minorHAnsi" w:hAnsiTheme="minorHAnsi" w:cstheme="minorHAnsi"/>
        </w:rPr>
        <w:t>Willson</w:t>
      </w:r>
      <w:proofErr w:type="spellEnd"/>
      <w:r w:rsidRPr="002A114A">
        <w:rPr>
          <w:rFonts w:asciiTheme="minorHAnsi" w:hAnsiTheme="minorHAnsi" w:cstheme="minorHAnsi"/>
        </w:rPr>
        <w:t>, and J. W. Gibbons. 2007. Crab trapping causes population decline and demographic changes in diamondback terrapins over two decades. Biological Conservation 137(3):334–340.</w:t>
      </w:r>
    </w:p>
    <w:p w14:paraId="415211B8" w14:textId="77777777" w:rsidR="00CB3C27" w:rsidRPr="002A114A" w:rsidRDefault="00CB3C27" w:rsidP="002109B8">
      <w:pPr>
        <w:pStyle w:val="BodyText"/>
        <w:ind w:left="821" w:right="102" w:hanging="821"/>
        <w:rPr>
          <w:rFonts w:asciiTheme="minorHAnsi" w:hAnsiTheme="minorHAnsi" w:cstheme="minorHAnsi"/>
        </w:rPr>
      </w:pPr>
    </w:p>
    <w:p w14:paraId="047E8BFA" w14:textId="77777777" w:rsidR="00AF295B" w:rsidRPr="002A114A" w:rsidRDefault="00AF295B" w:rsidP="00AF295B">
      <w:pPr>
        <w:spacing w:after="0" w:line="240" w:lineRule="auto"/>
        <w:ind w:left="432" w:hanging="432"/>
        <w:rPr>
          <w:rFonts w:eastAsia="Times New Roman" w:cstheme="minorHAnsi"/>
          <w:sz w:val="24"/>
          <w:szCs w:val="24"/>
        </w:rPr>
      </w:pPr>
      <w:proofErr w:type="spellStart"/>
      <w:r w:rsidRPr="002A114A">
        <w:rPr>
          <w:rFonts w:eastAsia="Times New Roman" w:cstheme="minorHAnsi"/>
          <w:sz w:val="24"/>
          <w:szCs w:val="24"/>
        </w:rPr>
        <w:t>Draud</w:t>
      </w:r>
      <w:proofErr w:type="spellEnd"/>
      <w:r w:rsidRPr="002A114A">
        <w:rPr>
          <w:rFonts w:eastAsia="Times New Roman" w:cstheme="minorHAnsi"/>
          <w:sz w:val="24"/>
          <w:szCs w:val="24"/>
        </w:rPr>
        <w:t xml:space="preserve">, M., M. Bossert, and S. </w:t>
      </w:r>
      <w:proofErr w:type="spellStart"/>
      <w:r w:rsidRPr="002A114A">
        <w:rPr>
          <w:rFonts w:eastAsia="Times New Roman" w:cstheme="minorHAnsi"/>
          <w:sz w:val="24"/>
          <w:szCs w:val="24"/>
        </w:rPr>
        <w:t>Zimnavoda</w:t>
      </w:r>
      <w:proofErr w:type="spellEnd"/>
      <w:r w:rsidRPr="002A114A">
        <w:rPr>
          <w:rFonts w:eastAsia="Times New Roman" w:cstheme="minorHAnsi"/>
          <w:sz w:val="24"/>
          <w:szCs w:val="24"/>
        </w:rPr>
        <w:t>. 2004. Predation on hatchling and juvenile diamondback terrapins (</w:t>
      </w:r>
      <w:proofErr w:type="spellStart"/>
      <w:r w:rsidRPr="002A114A">
        <w:rPr>
          <w:rFonts w:eastAsia="Times New Roman" w:cstheme="minorHAnsi"/>
          <w:i/>
          <w:sz w:val="24"/>
          <w:szCs w:val="24"/>
        </w:rPr>
        <w:t>Malaclemys</w:t>
      </w:r>
      <w:proofErr w:type="spellEnd"/>
      <w:r w:rsidRPr="002A114A">
        <w:rPr>
          <w:rFonts w:eastAsia="Times New Roman" w:cstheme="minorHAnsi"/>
          <w:i/>
          <w:sz w:val="24"/>
          <w:szCs w:val="24"/>
        </w:rPr>
        <w:t xml:space="preserve"> terrapin</w:t>
      </w:r>
      <w:r w:rsidRPr="002A114A">
        <w:rPr>
          <w:rFonts w:eastAsia="Times New Roman" w:cstheme="minorHAnsi"/>
          <w:sz w:val="24"/>
          <w:szCs w:val="24"/>
        </w:rPr>
        <w:t>) by the Norway rat (Rattus norvegicus). Journal of Herpetology 38:467-470.</w:t>
      </w:r>
    </w:p>
    <w:p w14:paraId="05CC97EB" w14:textId="77777777" w:rsidR="00C31518" w:rsidRPr="002A114A" w:rsidRDefault="00C31518" w:rsidP="007110BC">
      <w:pPr>
        <w:spacing w:after="0" w:line="240" w:lineRule="auto"/>
        <w:ind w:left="432" w:hanging="432"/>
        <w:rPr>
          <w:rFonts w:cstheme="minorHAnsi"/>
          <w:sz w:val="24"/>
          <w:szCs w:val="24"/>
        </w:rPr>
      </w:pPr>
    </w:p>
    <w:p w14:paraId="14ECB84A" w14:textId="77777777" w:rsidR="007C6D7C" w:rsidRPr="002A114A" w:rsidRDefault="00293D36" w:rsidP="007110BC">
      <w:pPr>
        <w:spacing w:after="0" w:line="240" w:lineRule="auto"/>
        <w:ind w:left="432" w:hanging="432"/>
        <w:rPr>
          <w:rFonts w:cstheme="minorHAnsi"/>
          <w:sz w:val="24"/>
          <w:szCs w:val="24"/>
        </w:rPr>
      </w:pPr>
      <w:r w:rsidRPr="002A114A">
        <w:rPr>
          <w:rFonts w:cstheme="minorHAnsi"/>
          <w:sz w:val="24"/>
          <w:szCs w:val="24"/>
        </w:rPr>
        <w:t>Egger, S. 2016.  The northern diamondback terrapin (</w:t>
      </w:r>
      <w:proofErr w:type="spellStart"/>
      <w:r w:rsidRPr="002A114A">
        <w:rPr>
          <w:rFonts w:cstheme="minorHAnsi"/>
          <w:i/>
          <w:sz w:val="24"/>
          <w:szCs w:val="24"/>
        </w:rPr>
        <w:t>Malaclemys</w:t>
      </w:r>
      <w:proofErr w:type="spellEnd"/>
      <w:r w:rsidRPr="002A114A">
        <w:rPr>
          <w:rFonts w:cstheme="minorHAnsi"/>
          <w:i/>
          <w:sz w:val="24"/>
          <w:szCs w:val="24"/>
        </w:rPr>
        <w:t xml:space="preserve"> terrapin terrapin</w:t>
      </w:r>
      <w:r w:rsidRPr="002A114A">
        <w:rPr>
          <w:rFonts w:cstheme="minorHAnsi"/>
          <w:sz w:val="24"/>
          <w:szCs w:val="24"/>
        </w:rPr>
        <w:t xml:space="preserve">) in the northeast </w:t>
      </w:r>
      <w:r w:rsidR="007C6D7C" w:rsidRPr="002A114A">
        <w:rPr>
          <w:rFonts w:cstheme="minorHAnsi"/>
          <w:sz w:val="24"/>
          <w:szCs w:val="24"/>
        </w:rPr>
        <w:t>United States: a regional conservation strategy.  Report to NE Association of Fish and Wildlife Agencies, RCN Grant 2013-2.  186 pp + appendages.</w:t>
      </w:r>
    </w:p>
    <w:p w14:paraId="58669EE9" w14:textId="77777777" w:rsidR="00293D36" w:rsidRPr="002A114A" w:rsidRDefault="007C6D7C" w:rsidP="007110BC">
      <w:pPr>
        <w:spacing w:after="0" w:line="240" w:lineRule="auto"/>
        <w:ind w:left="432" w:hanging="432"/>
        <w:rPr>
          <w:rFonts w:cstheme="minorHAnsi"/>
          <w:sz w:val="24"/>
          <w:szCs w:val="24"/>
        </w:rPr>
      </w:pPr>
      <w:r w:rsidRPr="002A114A">
        <w:rPr>
          <w:rFonts w:cstheme="minorHAnsi"/>
          <w:sz w:val="24"/>
          <w:szCs w:val="24"/>
        </w:rPr>
        <w:lastRenderedPageBreak/>
        <w:t xml:space="preserve"> </w:t>
      </w:r>
    </w:p>
    <w:p w14:paraId="73EB3B0A" w14:textId="6150C03D" w:rsidR="005C742A" w:rsidRPr="002A114A" w:rsidRDefault="005C742A" w:rsidP="007110BC">
      <w:pPr>
        <w:spacing w:after="0" w:line="240" w:lineRule="auto"/>
        <w:ind w:left="432" w:hanging="432"/>
        <w:rPr>
          <w:rFonts w:cstheme="minorHAnsi"/>
          <w:sz w:val="24"/>
          <w:szCs w:val="24"/>
        </w:rPr>
      </w:pPr>
      <w:r w:rsidRPr="002A114A">
        <w:rPr>
          <w:rFonts w:cstheme="minorHAnsi"/>
          <w:sz w:val="24"/>
          <w:szCs w:val="24"/>
        </w:rPr>
        <w:t xml:space="preserve">Ernst, C.H., and </w:t>
      </w:r>
      <w:r w:rsidR="00E46A81" w:rsidRPr="002A114A">
        <w:rPr>
          <w:rFonts w:cstheme="minorHAnsi"/>
          <w:sz w:val="24"/>
          <w:szCs w:val="24"/>
        </w:rPr>
        <w:t>J.E.</w:t>
      </w:r>
      <w:r w:rsidRPr="002A114A">
        <w:rPr>
          <w:rFonts w:cstheme="minorHAnsi"/>
          <w:sz w:val="24"/>
          <w:szCs w:val="24"/>
        </w:rPr>
        <w:t xml:space="preserve"> </w:t>
      </w:r>
      <w:r w:rsidR="00E46A81" w:rsidRPr="002A114A">
        <w:rPr>
          <w:rFonts w:cstheme="minorHAnsi"/>
          <w:sz w:val="24"/>
          <w:szCs w:val="24"/>
        </w:rPr>
        <w:t>Lovich</w:t>
      </w:r>
      <w:r w:rsidRPr="002A114A">
        <w:rPr>
          <w:rFonts w:cstheme="minorHAnsi"/>
          <w:sz w:val="24"/>
          <w:szCs w:val="24"/>
        </w:rPr>
        <w:t xml:space="preserve">. </w:t>
      </w:r>
      <w:r w:rsidR="00E46A81" w:rsidRPr="002A114A">
        <w:rPr>
          <w:rFonts w:cstheme="minorHAnsi"/>
          <w:sz w:val="24"/>
          <w:szCs w:val="24"/>
        </w:rPr>
        <w:t>2009</w:t>
      </w:r>
      <w:r w:rsidRPr="002A114A">
        <w:rPr>
          <w:rFonts w:cstheme="minorHAnsi"/>
          <w:sz w:val="24"/>
          <w:szCs w:val="24"/>
        </w:rPr>
        <w:t xml:space="preserve">. </w:t>
      </w:r>
      <w:r w:rsidR="00E46A81" w:rsidRPr="002A114A">
        <w:rPr>
          <w:rFonts w:cstheme="minorHAnsi"/>
          <w:sz w:val="24"/>
          <w:szCs w:val="24"/>
        </w:rPr>
        <w:t xml:space="preserve">Johns Hopkins </w:t>
      </w:r>
      <w:r w:rsidRPr="002A114A">
        <w:rPr>
          <w:rFonts w:cstheme="minorHAnsi"/>
          <w:sz w:val="24"/>
          <w:szCs w:val="24"/>
        </w:rPr>
        <w:t xml:space="preserve">University Press, </w:t>
      </w:r>
      <w:r w:rsidR="00E46A81" w:rsidRPr="002A114A">
        <w:rPr>
          <w:rFonts w:cstheme="minorHAnsi"/>
          <w:sz w:val="24"/>
          <w:szCs w:val="24"/>
        </w:rPr>
        <w:t>Baltimore</w:t>
      </w:r>
      <w:r w:rsidRPr="002A114A">
        <w:rPr>
          <w:rFonts w:cstheme="minorHAnsi"/>
          <w:sz w:val="24"/>
          <w:szCs w:val="24"/>
        </w:rPr>
        <w:t>.</w:t>
      </w:r>
      <w:r w:rsidR="00D719AF" w:rsidRPr="002A114A">
        <w:rPr>
          <w:rFonts w:cstheme="minorHAnsi"/>
          <w:sz w:val="24"/>
          <w:szCs w:val="24"/>
        </w:rPr>
        <w:t xml:space="preserve">  </w:t>
      </w:r>
      <w:r w:rsidRPr="002A114A">
        <w:rPr>
          <w:rFonts w:cstheme="minorHAnsi"/>
          <w:sz w:val="24"/>
          <w:szCs w:val="24"/>
        </w:rPr>
        <w:t>Turtles of the United States</w:t>
      </w:r>
      <w:r w:rsidR="00E46A81" w:rsidRPr="002A114A">
        <w:rPr>
          <w:rFonts w:cstheme="minorHAnsi"/>
          <w:sz w:val="24"/>
          <w:szCs w:val="24"/>
        </w:rPr>
        <w:t xml:space="preserve"> and Canada</w:t>
      </w:r>
      <w:r w:rsidRPr="002A114A">
        <w:rPr>
          <w:rFonts w:cstheme="minorHAnsi"/>
          <w:sz w:val="24"/>
          <w:szCs w:val="24"/>
        </w:rPr>
        <w:t xml:space="preserve">. </w:t>
      </w:r>
      <w:r w:rsidR="00E46A81" w:rsidRPr="002A114A">
        <w:rPr>
          <w:rFonts w:cstheme="minorHAnsi"/>
          <w:sz w:val="24"/>
          <w:szCs w:val="24"/>
        </w:rPr>
        <w:t>827</w:t>
      </w:r>
      <w:r w:rsidRPr="002A114A">
        <w:rPr>
          <w:rFonts w:cstheme="minorHAnsi"/>
          <w:sz w:val="24"/>
          <w:szCs w:val="24"/>
        </w:rPr>
        <w:t xml:space="preserve"> pp.</w:t>
      </w:r>
    </w:p>
    <w:p w14:paraId="2244EC24" w14:textId="77777777" w:rsidR="007110BC" w:rsidRPr="002A114A" w:rsidRDefault="007110BC" w:rsidP="007110BC">
      <w:pPr>
        <w:spacing w:after="0" w:line="240" w:lineRule="auto"/>
        <w:ind w:left="432" w:hanging="432"/>
        <w:rPr>
          <w:rFonts w:cstheme="minorHAnsi"/>
          <w:sz w:val="24"/>
          <w:szCs w:val="24"/>
        </w:rPr>
      </w:pPr>
    </w:p>
    <w:p w14:paraId="4923DE25" w14:textId="77777777" w:rsidR="00DB248B" w:rsidRPr="002A114A" w:rsidRDefault="00DB248B" w:rsidP="00DB248B">
      <w:pPr>
        <w:pStyle w:val="BodyText"/>
        <w:spacing w:line="242" w:lineRule="auto"/>
        <w:ind w:left="450" w:right="105" w:hanging="450"/>
        <w:rPr>
          <w:rFonts w:asciiTheme="minorHAnsi" w:hAnsiTheme="minorHAnsi" w:cstheme="minorHAnsi"/>
        </w:rPr>
      </w:pPr>
      <w:r w:rsidRPr="002A114A">
        <w:rPr>
          <w:rFonts w:asciiTheme="minorHAnsi" w:hAnsiTheme="minorHAnsi" w:cstheme="minorHAnsi"/>
        </w:rPr>
        <w:t xml:space="preserve">Feinberg, J. A. 2004. Nest predation and ecology of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terrapin</w:t>
      </w:r>
      <w:proofErr w:type="spellEnd"/>
      <w:r w:rsidRPr="002A114A">
        <w:rPr>
          <w:rFonts w:asciiTheme="minorHAnsi" w:hAnsiTheme="minorHAnsi" w:cstheme="minorHAnsi"/>
        </w:rPr>
        <w:t xml:space="preserve">, at the Jamaica Bay Wildlife Refuge. Conservation and Ecology of Turtles of the Mid-Atlantic Region: A Symposium. </w:t>
      </w:r>
      <w:proofErr w:type="spellStart"/>
      <w:r w:rsidRPr="002A114A">
        <w:rPr>
          <w:rFonts w:asciiTheme="minorHAnsi" w:hAnsiTheme="minorHAnsi" w:cstheme="minorHAnsi"/>
        </w:rPr>
        <w:t>Biblomania</w:t>
      </w:r>
      <w:proofErr w:type="spellEnd"/>
      <w:r w:rsidRPr="002A114A">
        <w:rPr>
          <w:rFonts w:asciiTheme="minorHAnsi" w:hAnsiTheme="minorHAnsi" w:cstheme="minorHAnsi"/>
        </w:rPr>
        <w:t xml:space="preserve"> Salt Lake City, Utah, USA.</w:t>
      </w:r>
    </w:p>
    <w:p w14:paraId="000E0CB5" w14:textId="77777777" w:rsidR="00DB248B" w:rsidRPr="002A114A" w:rsidRDefault="00DB248B" w:rsidP="007110BC">
      <w:pPr>
        <w:spacing w:after="0" w:line="240" w:lineRule="auto"/>
        <w:ind w:left="432" w:hanging="432"/>
        <w:rPr>
          <w:rFonts w:cstheme="minorHAnsi"/>
          <w:sz w:val="24"/>
          <w:szCs w:val="24"/>
        </w:rPr>
      </w:pPr>
    </w:p>
    <w:p w14:paraId="360A385F" w14:textId="77777777" w:rsidR="002136DF" w:rsidRPr="002A114A" w:rsidRDefault="002136DF" w:rsidP="002136DF">
      <w:pPr>
        <w:spacing w:after="0" w:line="240" w:lineRule="auto"/>
        <w:ind w:left="432" w:hanging="432"/>
        <w:rPr>
          <w:rFonts w:cstheme="minorHAnsi"/>
          <w:sz w:val="24"/>
          <w:szCs w:val="24"/>
        </w:rPr>
      </w:pPr>
      <w:r w:rsidRPr="002A114A">
        <w:rPr>
          <w:rFonts w:cstheme="minorHAnsi"/>
          <w:sz w:val="24"/>
          <w:szCs w:val="24"/>
        </w:rPr>
        <w:t xml:space="preserve">Feinberg, J.A. and R.L. Burke. 2003. Nesting ecology and predation of diamondback terrapins, </w:t>
      </w:r>
      <w:proofErr w:type="spellStart"/>
      <w:r w:rsidRPr="002A114A">
        <w:rPr>
          <w:rFonts w:cstheme="minorHAnsi"/>
          <w:i/>
          <w:iCs/>
          <w:sz w:val="24"/>
          <w:szCs w:val="24"/>
        </w:rPr>
        <w:t>Malaclemys</w:t>
      </w:r>
      <w:proofErr w:type="spellEnd"/>
      <w:r w:rsidRPr="002A114A">
        <w:rPr>
          <w:rFonts w:cstheme="minorHAnsi"/>
          <w:i/>
          <w:iCs/>
          <w:sz w:val="24"/>
          <w:szCs w:val="24"/>
        </w:rPr>
        <w:t xml:space="preserve"> terrapin</w:t>
      </w:r>
      <w:r w:rsidRPr="002A114A">
        <w:rPr>
          <w:rFonts w:cstheme="minorHAnsi"/>
          <w:sz w:val="24"/>
          <w:szCs w:val="24"/>
        </w:rPr>
        <w:t>, at Gateway National Recreation Area, New York. Journal of Herpetology 37:517-526.</w:t>
      </w:r>
    </w:p>
    <w:p w14:paraId="41216C54" w14:textId="77777777" w:rsidR="00685ED3" w:rsidRPr="002A114A" w:rsidRDefault="00685ED3" w:rsidP="007110BC">
      <w:pPr>
        <w:spacing w:after="0" w:line="240" w:lineRule="auto"/>
        <w:ind w:left="432" w:hanging="432"/>
        <w:rPr>
          <w:rFonts w:cstheme="minorHAnsi"/>
          <w:sz w:val="24"/>
          <w:szCs w:val="24"/>
        </w:rPr>
      </w:pPr>
    </w:p>
    <w:p w14:paraId="3A45B57F" w14:textId="77777777" w:rsidR="00160FCE" w:rsidRPr="002A114A" w:rsidRDefault="00160FCE" w:rsidP="00160FCE">
      <w:pPr>
        <w:spacing w:after="0" w:line="240" w:lineRule="auto"/>
        <w:ind w:left="450" w:hanging="450"/>
        <w:rPr>
          <w:rFonts w:eastAsia="Times New Roman" w:cstheme="minorHAnsi"/>
          <w:sz w:val="24"/>
          <w:szCs w:val="24"/>
        </w:rPr>
      </w:pPr>
      <w:r w:rsidRPr="002A114A">
        <w:rPr>
          <w:rFonts w:eastAsia="Times New Roman" w:cstheme="minorHAnsi"/>
          <w:sz w:val="24"/>
          <w:szCs w:val="24"/>
        </w:rPr>
        <w:t>Gibbons, J.W., J.E. Lovich, A.D. Tucker, N.N. Fitzsimmons and J.L. Greene. 2001. Demographic and ecological factors affecting conservation and management of diamondback terrapins (</w:t>
      </w:r>
      <w:proofErr w:type="spellStart"/>
      <w:r w:rsidRPr="002A114A">
        <w:rPr>
          <w:rFonts w:eastAsia="Times New Roman" w:cstheme="minorHAnsi"/>
          <w:i/>
          <w:sz w:val="24"/>
          <w:szCs w:val="24"/>
        </w:rPr>
        <w:t>Malaclemys</w:t>
      </w:r>
      <w:proofErr w:type="spellEnd"/>
      <w:r w:rsidRPr="002A114A">
        <w:rPr>
          <w:rFonts w:eastAsia="Times New Roman" w:cstheme="minorHAnsi"/>
          <w:i/>
          <w:sz w:val="24"/>
          <w:szCs w:val="24"/>
        </w:rPr>
        <w:t xml:space="preserve"> terrapin)</w:t>
      </w:r>
      <w:r w:rsidRPr="002A114A">
        <w:rPr>
          <w:rFonts w:eastAsia="Times New Roman" w:cstheme="minorHAnsi"/>
          <w:sz w:val="24"/>
          <w:szCs w:val="24"/>
        </w:rPr>
        <w:t xml:space="preserve"> in South Carolina. Chelonian Conservation and Biology 4:66-74.</w:t>
      </w:r>
    </w:p>
    <w:p w14:paraId="1F50A0F4" w14:textId="77777777" w:rsidR="00832A77" w:rsidRPr="002A114A" w:rsidRDefault="00832A77" w:rsidP="00160FCE">
      <w:pPr>
        <w:spacing w:after="0" w:line="240" w:lineRule="auto"/>
        <w:ind w:left="450" w:hanging="450"/>
        <w:rPr>
          <w:rFonts w:eastAsia="Times New Roman" w:cstheme="minorHAnsi"/>
          <w:sz w:val="24"/>
          <w:szCs w:val="24"/>
        </w:rPr>
      </w:pPr>
    </w:p>
    <w:p w14:paraId="733B85FB" w14:textId="77777777" w:rsidR="00832A77" w:rsidRPr="002A114A" w:rsidRDefault="00832A77" w:rsidP="00832A77">
      <w:pPr>
        <w:pStyle w:val="BodyText"/>
        <w:spacing w:before="2"/>
        <w:ind w:left="450" w:right="132" w:hanging="450"/>
        <w:jc w:val="both"/>
        <w:rPr>
          <w:rFonts w:asciiTheme="minorHAnsi" w:hAnsiTheme="minorHAnsi" w:cstheme="minorHAnsi"/>
        </w:rPr>
      </w:pPr>
      <w:r w:rsidRPr="002A114A">
        <w:rPr>
          <w:rFonts w:asciiTheme="minorHAnsi" w:hAnsiTheme="minorHAnsi" w:cstheme="minorHAnsi"/>
        </w:rPr>
        <w:t xml:space="preserve">Grosse, A. M., J. C. </w:t>
      </w:r>
      <w:proofErr w:type="spellStart"/>
      <w:r w:rsidRPr="002A114A">
        <w:rPr>
          <w:rFonts w:asciiTheme="minorHAnsi" w:hAnsiTheme="minorHAnsi" w:cstheme="minorHAnsi"/>
        </w:rPr>
        <w:t>Maerz</w:t>
      </w:r>
      <w:proofErr w:type="spellEnd"/>
      <w:r w:rsidRPr="002A114A">
        <w:rPr>
          <w:rFonts w:asciiTheme="minorHAnsi" w:hAnsiTheme="minorHAnsi" w:cstheme="minorHAnsi"/>
        </w:rPr>
        <w:t xml:space="preserve">, J. </w:t>
      </w:r>
      <w:proofErr w:type="spellStart"/>
      <w:r w:rsidRPr="002A114A">
        <w:rPr>
          <w:rFonts w:asciiTheme="minorHAnsi" w:hAnsiTheme="minorHAnsi" w:cstheme="minorHAnsi"/>
        </w:rPr>
        <w:t>Hepinstall-Cymerman</w:t>
      </w:r>
      <w:proofErr w:type="spellEnd"/>
      <w:r w:rsidRPr="002A114A">
        <w:rPr>
          <w:rFonts w:asciiTheme="minorHAnsi" w:hAnsiTheme="minorHAnsi" w:cstheme="minorHAnsi"/>
        </w:rPr>
        <w:t xml:space="preserve">, </w:t>
      </w:r>
      <w:r w:rsidRPr="002A114A">
        <w:rPr>
          <w:rFonts w:asciiTheme="minorHAnsi" w:hAnsiTheme="minorHAnsi" w:cstheme="minorHAnsi"/>
          <w:spacing w:val="-3"/>
        </w:rPr>
        <w:t xml:space="preserve">and </w:t>
      </w:r>
      <w:r w:rsidRPr="002A114A">
        <w:rPr>
          <w:rFonts w:asciiTheme="minorHAnsi" w:hAnsiTheme="minorHAnsi" w:cstheme="minorHAnsi"/>
        </w:rPr>
        <w:t>M. E. Dorcas. 2011. Effects of roads and crabbing pressures on diamondback terrapin populations in coastal Georgia. The</w:t>
      </w:r>
      <w:r w:rsidRPr="002A114A">
        <w:rPr>
          <w:rFonts w:asciiTheme="minorHAnsi" w:hAnsiTheme="minorHAnsi" w:cstheme="minorHAnsi"/>
          <w:spacing w:val="-36"/>
        </w:rPr>
        <w:t xml:space="preserve"> </w:t>
      </w:r>
      <w:r w:rsidRPr="002A114A">
        <w:rPr>
          <w:rFonts w:asciiTheme="minorHAnsi" w:hAnsiTheme="minorHAnsi" w:cstheme="minorHAnsi"/>
        </w:rPr>
        <w:t>Journal of Wildlife Management</w:t>
      </w:r>
      <w:r w:rsidRPr="002A114A">
        <w:rPr>
          <w:rFonts w:asciiTheme="minorHAnsi" w:hAnsiTheme="minorHAnsi" w:cstheme="minorHAnsi"/>
          <w:spacing w:val="-17"/>
        </w:rPr>
        <w:t xml:space="preserve"> </w:t>
      </w:r>
      <w:r w:rsidRPr="002A114A">
        <w:rPr>
          <w:rFonts w:asciiTheme="minorHAnsi" w:hAnsiTheme="minorHAnsi" w:cstheme="minorHAnsi"/>
        </w:rPr>
        <w:t>75(4):762–770.</w:t>
      </w:r>
    </w:p>
    <w:p w14:paraId="4D8FEA1D" w14:textId="77777777" w:rsidR="00F1105C" w:rsidRPr="002A114A" w:rsidRDefault="00F1105C" w:rsidP="00160FCE">
      <w:pPr>
        <w:spacing w:after="0" w:line="240" w:lineRule="auto"/>
        <w:ind w:left="450" w:hanging="450"/>
        <w:rPr>
          <w:rFonts w:eastAsia="Times New Roman" w:cstheme="minorHAnsi"/>
          <w:sz w:val="24"/>
          <w:szCs w:val="24"/>
        </w:rPr>
      </w:pPr>
    </w:p>
    <w:p w14:paraId="25154529" w14:textId="77777777" w:rsidR="00491EBE" w:rsidRPr="002A114A" w:rsidRDefault="00491EBE" w:rsidP="00160FCE">
      <w:pPr>
        <w:spacing w:after="0" w:line="240" w:lineRule="auto"/>
        <w:ind w:left="450" w:hanging="450"/>
        <w:rPr>
          <w:rFonts w:eastAsia="Times New Roman" w:cstheme="minorHAnsi"/>
          <w:sz w:val="24"/>
          <w:szCs w:val="24"/>
        </w:rPr>
      </w:pPr>
      <w:r w:rsidRPr="002A114A">
        <w:rPr>
          <w:rFonts w:eastAsia="Times New Roman" w:cstheme="minorHAnsi"/>
          <w:sz w:val="24"/>
          <w:szCs w:val="24"/>
        </w:rPr>
        <w:t xml:space="preserve">Grubbs, S.P., H. Funkhouser, P. Myer, M. Arendt, J. </w:t>
      </w:r>
      <w:proofErr w:type="spellStart"/>
      <w:r w:rsidRPr="002A114A">
        <w:rPr>
          <w:rFonts w:eastAsia="Times New Roman" w:cstheme="minorHAnsi"/>
          <w:sz w:val="24"/>
          <w:szCs w:val="24"/>
        </w:rPr>
        <w:t>Schwenter</w:t>
      </w:r>
      <w:proofErr w:type="spellEnd"/>
      <w:r w:rsidRPr="002A114A">
        <w:rPr>
          <w:rFonts w:eastAsia="Times New Roman" w:cstheme="minorHAnsi"/>
          <w:sz w:val="24"/>
          <w:szCs w:val="24"/>
        </w:rPr>
        <w:t xml:space="preserve"> and R.M. Chambers.  2017.  To BRD or not to BRD?  A test of by catch reduction devices for the blue crab fishery.  North American Journal of Fishery Management.  DOI:10.1080/02755947.2017.1391899.</w:t>
      </w:r>
    </w:p>
    <w:p w14:paraId="3C0AFB94" w14:textId="77777777" w:rsidR="00491EBE" w:rsidRPr="002A114A" w:rsidRDefault="00491EBE" w:rsidP="00160FCE">
      <w:pPr>
        <w:spacing w:after="0" w:line="240" w:lineRule="auto"/>
        <w:ind w:left="450" w:hanging="450"/>
        <w:rPr>
          <w:rFonts w:eastAsia="Times New Roman" w:cstheme="minorHAnsi"/>
          <w:sz w:val="24"/>
          <w:szCs w:val="24"/>
        </w:rPr>
      </w:pPr>
    </w:p>
    <w:p w14:paraId="0C6233C3" w14:textId="77777777" w:rsidR="00F1105C" w:rsidRPr="002A114A" w:rsidRDefault="00F1105C" w:rsidP="00160FCE">
      <w:pPr>
        <w:spacing w:after="0" w:line="240" w:lineRule="auto"/>
        <w:ind w:left="450" w:hanging="450"/>
        <w:rPr>
          <w:rFonts w:eastAsia="Times New Roman" w:cstheme="minorHAnsi"/>
          <w:sz w:val="24"/>
          <w:szCs w:val="24"/>
        </w:rPr>
      </w:pPr>
      <w:r w:rsidRPr="002A114A">
        <w:rPr>
          <w:rFonts w:eastAsia="Times New Roman" w:cstheme="minorHAnsi"/>
          <w:sz w:val="24"/>
          <w:szCs w:val="24"/>
        </w:rPr>
        <w:t xml:space="preserve">Guillory, V. and P. Prejean.  1998.  Effect of a terrapin </w:t>
      </w:r>
      <w:r w:rsidR="005D6102" w:rsidRPr="002A114A">
        <w:rPr>
          <w:rFonts w:eastAsia="Times New Roman" w:cstheme="minorHAnsi"/>
          <w:sz w:val="24"/>
          <w:szCs w:val="24"/>
        </w:rPr>
        <w:t xml:space="preserve">excluder device on blue crab, </w:t>
      </w:r>
      <w:r w:rsidR="005D6102" w:rsidRPr="002A114A">
        <w:rPr>
          <w:rFonts w:eastAsia="Times New Roman" w:cstheme="minorHAnsi"/>
          <w:i/>
          <w:iCs/>
          <w:sz w:val="24"/>
          <w:szCs w:val="24"/>
        </w:rPr>
        <w:t>Callinectes sapidus</w:t>
      </w:r>
      <w:r w:rsidR="005D6102" w:rsidRPr="002A114A">
        <w:rPr>
          <w:rFonts w:eastAsia="Times New Roman" w:cstheme="minorHAnsi"/>
          <w:sz w:val="24"/>
          <w:szCs w:val="24"/>
        </w:rPr>
        <w:t>, trap catches.  Marine Fisheries 60:38-40.</w:t>
      </w:r>
    </w:p>
    <w:p w14:paraId="2E686EE5" w14:textId="77777777" w:rsidR="00D551B1" w:rsidRPr="002A114A" w:rsidRDefault="00D551B1" w:rsidP="00160FCE">
      <w:pPr>
        <w:spacing w:after="0" w:line="240" w:lineRule="auto"/>
        <w:ind w:left="450" w:hanging="450"/>
        <w:rPr>
          <w:rFonts w:eastAsia="Times New Roman" w:cstheme="minorHAnsi"/>
          <w:sz w:val="24"/>
          <w:szCs w:val="24"/>
        </w:rPr>
      </w:pPr>
    </w:p>
    <w:p w14:paraId="777323BA" w14:textId="77777777" w:rsidR="001C7C46" w:rsidRPr="002A114A" w:rsidRDefault="001C7C46" w:rsidP="001C7C46">
      <w:pPr>
        <w:spacing w:after="0" w:line="240" w:lineRule="auto"/>
        <w:ind w:left="432" w:hanging="432"/>
        <w:rPr>
          <w:rFonts w:eastAsia="Times New Roman" w:cstheme="minorHAnsi"/>
          <w:sz w:val="24"/>
          <w:szCs w:val="24"/>
        </w:rPr>
      </w:pPr>
      <w:proofErr w:type="spellStart"/>
      <w:r w:rsidRPr="002A114A">
        <w:rPr>
          <w:rFonts w:eastAsia="Times New Roman" w:cstheme="minorHAnsi"/>
          <w:sz w:val="24"/>
          <w:szCs w:val="24"/>
        </w:rPr>
        <w:t>Haramis</w:t>
      </w:r>
      <w:proofErr w:type="spellEnd"/>
      <w:r w:rsidRPr="002A114A">
        <w:rPr>
          <w:rFonts w:eastAsia="Times New Roman" w:cstheme="minorHAnsi"/>
          <w:sz w:val="24"/>
          <w:szCs w:val="24"/>
        </w:rPr>
        <w:t xml:space="preserve">, G.M., Henry, P.P.F, and D.D. Day. 2011. Using </w:t>
      </w:r>
      <w:r w:rsidR="00F1105C" w:rsidRPr="002A114A">
        <w:rPr>
          <w:rFonts w:eastAsia="Times New Roman" w:cstheme="minorHAnsi"/>
          <w:sz w:val="24"/>
          <w:szCs w:val="24"/>
        </w:rPr>
        <w:t>s</w:t>
      </w:r>
      <w:r w:rsidRPr="002A114A">
        <w:rPr>
          <w:rFonts w:eastAsia="Times New Roman" w:cstheme="minorHAnsi"/>
          <w:sz w:val="24"/>
          <w:szCs w:val="24"/>
        </w:rPr>
        <w:t xml:space="preserve">crape </w:t>
      </w:r>
      <w:r w:rsidR="00F1105C" w:rsidRPr="002A114A">
        <w:rPr>
          <w:rFonts w:eastAsia="Times New Roman" w:cstheme="minorHAnsi"/>
          <w:sz w:val="24"/>
          <w:szCs w:val="24"/>
        </w:rPr>
        <w:t>f</w:t>
      </w:r>
      <w:r w:rsidRPr="002A114A">
        <w:rPr>
          <w:rFonts w:eastAsia="Times New Roman" w:cstheme="minorHAnsi"/>
          <w:sz w:val="24"/>
          <w:szCs w:val="24"/>
        </w:rPr>
        <w:t xml:space="preserve">ishing to </w:t>
      </w:r>
      <w:r w:rsidR="00F1105C" w:rsidRPr="002A114A">
        <w:rPr>
          <w:rFonts w:eastAsia="Times New Roman" w:cstheme="minorHAnsi"/>
          <w:sz w:val="24"/>
          <w:szCs w:val="24"/>
        </w:rPr>
        <w:t>d</w:t>
      </w:r>
      <w:r w:rsidRPr="002A114A">
        <w:rPr>
          <w:rFonts w:eastAsia="Times New Roman" w:cstheme="minorHAnsi"/>
          <w:sz w:val="24"/>
          <w:szCs w:val="24"/>
        </w:rPr>
        <w:t xml:space="preserve">ocument </w:t>
      </w:r>
      <w:r w:rsidR="00F1105C" w:rsidRPr="002A114A">
        <w:rPr>
          <w:rFonts w:eastAsia="Times New Roman" w:cstheme="minorHAnsi"/>
          <w:sz w:val="24"/>
          <w:szCs w:val="24"/>
        </w:rPr>
        <w:t>t</w:t>
      </w:r>
      <w:r w:rsidRPr="002A114A">
        <w:rPr>
          <w:rFonts w:eastAsia="Times New Roman" w:cstheme="minorHAnsi"/>
          <w:sz w:val="24"/>
          <w:szCs w:val="24"/>
        </w:rPr>
        <w:t xml:space="preserve">errapins in </w:t>
      </w:r>
      <w:r w:rsidR="00F1105C" w:rsidRPr="002A114A">
        <w:rPr>
          <w:rFonts w:eastAsia="Times New Roman" w:cstheme="minorHAnsi"/>
          <w:sz w:val="24"/>
          <w:szCs w:val="24"/>
        </w:rPr>
        <w:t>h</w:t>
      </w:r>
      <w:r w:rsidRPr="002A114A">
        <w:rPr>
          <w:rFonts w:eastAsia="Times New Roman" w:cstheme="minorHAnsi"/>
          <w:sz w:val="24"/>
          <w:szCs w:val="24"/>
        </w:rPr>
        <w:t>ibernacula in Chesapeake Bay. Herpetological Review 42(2): 170-177.</w:t>
      </w:r>
    </w:p>
    <w:p w14:paraId="172E7CED" w14:textId="77777777" w:rsidR="00CC6421" w:rsidRPr="002A114A" w:rsidRDefault="00CC6421" w:rsidP="001C7C46">
      <w:pPr>
        <w:spacing w:after="0" w:line="240" w:lineRule="auto"/>
        <w:ind w:left="432" w:hanging="432"/>
        <w:rPr>
          <w:rFonts w:eastAsia="Times New Roman" w:cstheme="minorHAnsi"/>
          <w:sz w:val="24"/>
          <w:szCs w:val="24"/>
        </w:rPr>
      </w:pPr>
    </w:p>
    <w:p w14:paraId="6D7B485E" w14:textId="77777777" w:rsidR="008157C4" w:rsidRPr="002A114A" w:rsidRDefault="008157C4" w:rsidP="008157C4">
      <w:pPr>
        <w:pStyle w:val="BodyText"/>
        <w:spacing w:line="242" w:lineRule="auto"/>
        <w:ind w:left="450" w:right="301" w:hanging="450"/>
        <w:rPr>
          <w:rFonts w:asciiTheme="minorHAnsi" w:hAnsiTheme="minorHAnsi" w:cstheme="minorHAnsi"/>
        </w:rPr>
      </w:pPr>
      <w:r w:rsidRPr="002A114A">
        <w:rPr>
          <w:rFonts w:asciiTheme="minorHAnsi" w:hAnsiTheme="minorHAnsi" w:cstheme="minorHAnsi"/>
        </w:rPr>
        <w:t xml:space="preserve">Harden, L. A., and A. S. </w:t>
      </w:r>
      <w:proofErr w:type="spellStart"/>
      <w:r w:rsidRPr="002A114A">
        <w:rPr>
          <w:rFonts w:asciiTheme="minorHAnsi" w:hAnsiTheme="minorHAnsi" w:cstheme="minorHAnsi"/>
        </w:rPr>
        <w:t>Williard</w:t>
      </w:r>
      <w:proofErr w:type="spellEnd"/>
      <w:r w:rsidRPr="002A114A">
        <w:rPr>
          <w:rFonts w:asciiTheme="minorHAnsi" w:hAnsiTheme="minorHAnsi" w:cstheme="minorHAnsi"/>
        </w:rPr>
        <w:t xml:space="preserve">. 2012. Using spatial and behavioral data to evaluate the seasonal bycatch risk of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xml:space="preserve"> in crab pots. Marine Ecology Progress Series 467:207–217.</w:t>
      </w:r>
    </w:p>
    <w:p w14:paraId="2D9427CC" w14:textId="77777777" w:rsidR="00F43F82" w:rsidRPr="002A114A" w:rsidRDefault="00F43F82" w:rsidP="001C7C46">
      <w:pPr>
        <w:spacing w:after="0" w:line="240" w:lineRule="auto"/>
        <w:ind w:left="432" w:hanging="432"/>
        <w:rPr>
          <w:rFonts w:eastAsia="Times New Roman" w:cstheme="minorHAnsi"/>
          <w:sz w:val="24"/>
          <w:szCs w:val="24"/>
        </w:rPr>
      </w:pPr>
    </w:p>
    <w:p w14:paraId="27C79B72" w14:textId="77777777" w:rsidR="00F43F82" w:rsidRPr="002A114A" w:rsidRDefault="00F43F82" w:rsidP="00F43F82">
      <w:pPr>
        <w:spacing w:after="0" w:line="240" w:lineRule="auto"/>
        <w:ind w:left="432" w:hanging="432"/>
        <w:rPr>
          <w:rFonts w:eastAsia="Times New Roman" w:cstheme="minorHAnsi"/>
          <w:sz w:val="24"/>
          <w:szCs w:val="24"/>
        </w:rPr>
      </w:pPr>
      <w:r w:rsidRPr="002A114A">
        <w:rPr>
          <w:rFonts w:eastAsia="Times New Roman" w:cstheme="minorHAnsi"/>
          <w:sz w:val="24"/>
          <w:szCs w:val="24"/>
        </w:rPr>
        <w:t xml:space="preserve">Harden, L.A. N.A. </w:t>
      </w:r>
      <w:proofErr w:type="spellStart"/>
      <w:r w:rsidRPr="002A114A">
        <w:rPr>
          <w:rFonts w:eastAsia="Times New Roman" w:cstheme="minorHAnsi"/>
          <w:sz w:val="24"/>
          <w:szCs w:val="24"/>
        </w:rPr>
        <w:t>Diluzio</w:t>
      </w:r>
      <w:proofErr w:type="spellEnd"/>
      <w:r w:rsidRPr="002A114A">
        <w:rPr>
          <w:rFonts w:eastAsia="Times New Roman" w:cstheme="minorHAnsi"/>
          <w:sz w:val="24"/>
          <w:szCs w:val="24"/>
        </w:rPr>
        <w:t>, J.W. Gibbons, and M.E. Dorcas. 2007. Spatial and thermal ecology of the diamondback terrapin (</w:t>
      </w:r>
      <w:proofErr w:type="spellStart"/>
      <w:r w:rsidRPr="002A114A">
        <w:rPr>
          <w:rFonts w:eastAsia="Times New Roman" w:cstheme="minorHAnsi"/>
          <w:i/>
          <w:sz w:val="24"/>
          <w:szCs w:val="24"/>
        </w:rPr>
        <w:t>Malac</w:t>
      </w:r>
      <w:r w:rsidR="00F9175D" w:rsidRPr="002A114A">
        <w:rPr>
          <w:rFonts w:eastAsia="Times New Roman" w:cstheme="minorHAnsi"/>
          <w:i/>
          <w:sz w:val="24"/>
          <w:szCs w:val="24"/>
        </w:rPr>
        <w:t>le</w:t>
      </w:r>
      <w:r w:rsidRPr="002A114A">
        <w:rPr>
          <w:rFonts w:eastAsia="Times New Roman" w:cstheme="minorHAnsi"/>
          <w:i/>
          <w:sz w:val="24"/>
          <w:szCs w:val="24"/>
        </w:rPr>
        <w:t>mys</w:t>
      </w:r>
      <w:proofErr w:type="spellEnd"/>
      <w:r w:rsidRPr="002A114A">
        <w:rPr>
          <w:rFonts w:eastAsia="Times New Roman" w:cstheme="minorHAnsi"/>
          <w:i/>
          <w:sz w:val="24"/>
          <w:szCs w:val="24"/>
        </w:rPr>
        <w:t xml:space="preserve"> terrapin</w:t>
      </w:r>
      <w:r w:rsidRPr="002A114A">
        <w:rPr>
          <w:rFonts w:eastAsia="Times New Roman" w:cstheme="minorHAnsi"/>
          <w:sz w:val="24"/>
          <w:szCs w:val="24"/>
        </w:rPr>
        <w:t>) in a South Carolina salt marsh. Journal of the North Carolina Academy of Sciences. 123:154-162.</w:t>
      </w:r>
    </w:p>
    <w:p w14:paraId="2FA33231" w14:textId="77777777" w:rsidR="00CB757C" w:rsidRPr="002A114A" w:rsidRDefault="00CB757C" w:rsidP="00F43F82">
      <w:pPr>
        <w:spacing w:after="0" w:line="240" w:lineRule="auto"/>
        <w:ind w:left="432" w:hanging="432"/>
        <w:rPr>
          <w:rFonts w:eastAsia="Times New Roman" w:cstheme="minorHAnsi"/>
          <w:sz w:val="24"/>
          <w:szCs w:val="24"/>
        </w:rPr>
      </w:pPr>
    </w:p>
    <w:p w14:paraId="22C94A1C" w14:textId="77777777" w:rsidR="003420B2" w:rsidRPr="002A114A" w:rsidRDefault="003420B2" w:rsidP="00F43F82">
      <w:pPr>
        <w:spacing w:after="0" w:line="240" w:lineRule="auto"/>
        <w:ind w:left="432" w:hanging="432"/>
        <w:rPr>
          <w:rFonts w:eastAsia="Times New Roman" w:cstheme="minorHAnsi"/>
          <w:sz w:val="24"/>
          <w:szCs w:val="24"/>
        </w:rPr>
      </w:pPr>
      <w:r w:rsidRPr="002A114A">
        <w:rPr>
          <w:rFonts w:eastAsia="Times New Roman" w:cstheme="minorHAnsi"/>
          <w:sz w:val="24"/>
          <w:szCs w:val="24"/>
        </w:rPr>
        <w:t>Hart, K. M and L.B. Crowder.  2011.  Mitigating bycatch of diamondback terrapins in the crab pots.  Journal of Wildlife Management 75:264-272.</w:t>
      </w:r>
    </w:p>
    <w:p w14:paraId="1F2CD284" w14:textId="77777777" w:rsidR="003420B2" w:rsidRPr="002A114A" w:rsidRDefault="003420B2" w:rsidP="00F43F82">
      <w:pPr>
        <w:spacing w:after="0" w:line="240" w:lineRule="auto"/>
        <w:ind w:left="432" w:hanging="432"/>
        <w:rPr>
          <w:rFonts w:eastAsia="Times New Roman" w:cstheme="minorHAnsi"/>
          <w:sz w:val="24"/>
          <w:szCs w:val="24"/>
        </w:rPr>
      </w:pPr>
    </w:p>
    <w:p w14:paraId="1594CA3A" w14:textId="77777777" w:rsidR="00CB757C" w:rsidRPr="002A114A" w:rsidRDefault="00CB757C" w:rsidP="00CB757C">
      <w:pPr>
        <w:pStyle w:val="BodyText"/>
        <w:spacing w:before="2"/>
        <w:ind w:left="450" w:right="168" w:hanging="450"/>
        <w:rPr>
          <w:rFonts w:asciiTheme="minorHAnsi" w:hAnsiTheme="minorHAnsi" w:cstheme="minorHAnsi"/>
        </w:rPr>
      </w:pPr>
      <w:r w:rsidRPr="002A114A">
        <w:rPr>
          <w:rFonts w:asciiTheme="minorHAnsi" w:hAnsiTheme="minorHAnsi" w:cstheme="minorHAnsi"/>
        </w:rPr>
        <w:t>Hart, K.M. and D.S. Lee. 2006. The diamondback terrapin: the biology, ecology, cultural history, and conservation status of an obligate estuarine turtle. Studies in Avian Biology 32:206-213.</w:t>
      </w:r>
    </w:p>
    <w:p w14:paraId="081ED65C" w14:textId="77777777" w:rsidR="002B046C" w:rsidRPr="002A114A" w:rsidRDefault="002B046C" w:rsidP="00CB757C">
      <w:pPr>
        <w:pStyle w:val="BodyText"/>
        <w:spacing w:before="2"/>
        <w:ind w:left="450" w:right="168" w:hanging="450"/>
        <w:rPr>
          <w:rFonts w:asciiTheme="minorHAnsi" w:hAnsiTheme="minorHAnsi" w:cstheme="minorHAnsi"/>
        </w:rPr>
      </w:pPr>
    </w:p>
    <w:p w14:paraId="22123F3F" w14:textId="77777777" w:rsidR="002B046C" w:rsidRPr="002A114A" w:rsidRDefault="002B046C" w:rsidP="002B046C">
      <w:pPr>
        <w:pStyle w:val="BodyText"/>
        <w:spacing w:before="2"/>
        <w:ind w:left="821" w:right="301" w:hanging="821"/>
        <w:rPr>
          <w:rFonts w:asciiTheme="minorHAnsi" w:hAnsiTheme="minorHAnsi" w:cstheme="minorHAnsi"/>
        </w:rPr>
      </w:pPr>
      <w:r w:rsidRPr="002A114A">
        <w:rPr>
          <w:rFonts w:asciiTheme="minorHAnsi" w:hAnsiTheme="minorHAnsi" w:cstheme="minorHAnsi"/>
        </w:rPr>
        <w:t xml:space="preserve">Havens, K., </w:t>
      </w:r>
      <w:proofErr w:type="spellStart"/>
      <w:r w:rsidRPr="002A114A">
        <w:rPr>
          <w:rFonts w:asciiTheme="minorHAnsi" w:hAnsiTheme="minorHAnsi" w:cstheme="minorHAnsi"/>
        </w:rPr>
        <w:t>Bilkovic</w:t>
      </w:r>
      <w:proofErr w:type="spellEnd"/>
      <w:r w:rsidRPr="002A114A">
        <w:rPr>
          <w:rFonts w:asciiTheme="minorHAnsi" w:hAnsiTheme="minorHAnsi" w:cstheme="minorHAnsi"/>
        </w:rPr>
        <w:t xml:space="preserve">, D., Stanhope, D., </w:t>
      </w:r>
      <w:proofErr w:type="spellStart"/>
      <w:r w:rsidRPr="002A114A">
        <w:rPr>
          <w:rFonts w:asciiTheme="minorHAnsi" w:hAnsiTheme="minorHAnsi" w:cstheme="minorHAnsi"/>
        </w:rPr>
        <w:t>Angstadt</w:t>
      </w:r>
      <w:proofErr w:type="spellEnd"/>
      <w:r w:rsidRPr="002A114A">
        <w:rPr>
          <w:rFonts w:asciiTheme="minorHAnsi" w:hAnsiTheme="minorHAnsi" w:cstheme="minorHAnsi"/>
        </w:rPr>
        <w:t>, K., and Hershner, C. 2008. The effects of derelict blue crab traps on marine organisms in the Lower York River, Virginia. North American Journal of Fisheries Management 28(4): 1194–1200.</w:t>
      </w:r>
    </w:p>
    <w:p w14:paraId="311113BA" w14:textId="77777777" w:rsidR="008923EC" w:rsidRPr="002A114A" w:rsidRDefault="008923EC" w:rsidP="001C7C46">
      <w:pPr>
        <w:spacing w:after="0" w:line="240" w:lineRule="auto"/>
        <w:ind w:left="432" w:hanging="432"/>
        <w:rPr>
          <w:rFonts w:eastAsia="Times New Roman" w:cstheme="minorHAnsi"/>
          <w:sz w:val="24"/>
          <w:szCs w:val="24"/>
        </w:rPr>
      </w:pPr>
    </w:p>
    <w:p w14:paraId="772E971D" w14:textId="77777777" w:rsidR="008923EC" w:rsidRPr="002A114A" w:rsidRDefault="008923EC" w:rsidP="008923EC">
      <w:pPr>
        <w:spacing w:after="0" w:line="240" w:lineRule="auto"/>
        <w:ind w:left="432" w:hanging="432"/>
        <w:rPr>
          <w:rFonts w:cstheme="minorHAnsi"/>
          <w:sz w:val="24"/>
          <w:szCs w:val="24"/>
        </w:rPr>
      </w:pPr>
      <w:r w:rsidRPr="002A114A">
        <w:rPr>
          <w:rFonts w:cstheme="minorHAnsi"/>
          <w:sz w:val="24"/>
          <w:szCs w:val="24"/>
        </w:rPr>
        <w:t xml:space="preserve">Hildebrand, S. F. 1932. Growth of diamond-back terrapins size attained, sex ratio and longevity. </w:t>
      </w:r>
      <w:proofErr w:type="spellStart"/>
      <w:r w:rsidRPr="002A114A">
        <w:rPr>
          <w:rFonts w:cstheme="minorHAnsi"/>
          <w:sz w:val="24"/>
          <w:szCs w:val="24"/>
        </w:rPr>
        <w:t>Zoologica</w:t>
      </w:r>
      <w:proofErr w:type="spellEnd"/>
      <w:r w:rsidRPr="002A114A">
        <w:rPr>
          <w:rFonts w:cstheme="minorHAnsi"/>
          <w:sz w:val="24"/>
          <w:szCs w:val="24"/>
        </w:rPr>
        <w:t>. 9:231-238.</w:t>
      </w:r>
    </w:p>
    <w:p w14:paraId="51683DDA" w14:textId="77777777" w:rsidR="0055685A" w:rsidRPr="002A114A" w:rsidRDefault="0055685A" w:rsidP="008923EC">
      <w:pPr>
        <w:spacing w:after="0" w:line="240" w:lineRule="auto"/>
        <w:ind w:left="432" w:hanging="432"/>
        <w:rPr>
          <w:rFonts w:cstheme="minorHAnsi"/>
          <w:sz w:val="24"/>
          <w:szCs w:val="24"/>
        </w:rPr>
      </w:pPr>
    </w:p>
    <w:p w14:paraId="2719BA06" w14:textId="77777777" w:rsidR="003A5F19" w:rsidRPr="002A114A" w:rsidRDefault="003A5F19" w:rsidP="00262119">
      <w:pPr>
        <w:pStyle w:val="BodyText"/>
        <w:ind w:left="450" w:right="87" w:hanging="450"/>
        <w:rPr>
          <w:rFonts w:asciiTheme="minorHAnsi" w:hAnsiTheme="minorHAnsi" w:cstheme="minorHAnsi"/>
        </w:rPr>
      </w:pPr>
      <w:r w:rsidRPr="002A114A">
        <w:rPr>
          <w:rFonts w:asciiTheme="minorHAnsi" w:hAnsiTheme="minorHAnsi" w:cstheme="minorHAnsi"/>
        </w:rPr>
        <w:t>Hoyle, M. E., and J. W. Gibbons. 2000. Use of a marked population of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to determine impact impacts of recreational crab pots. Chelonian Conservation &amp; Biology 3(4):735–737.</w:t>
      </w:r>
    </w:p>
    <w:p w14:paraId="21024C40" w14:textId="77777777" w:rsidR="00496C7D" w:rsidRPr="002A114A" w:rsidRDefault="00496C7D" w:rsidP="008923EC">
      <w:pPr>
        <w:spacing w:after="0" w:line="240" w:lineRule="auto"/>
        <w:ind w:left="432" w:hanging="432"/>
        <w:rPr>
          <w:rFonts w:cstheme="minorHAnsi"/>
          <w:sz w:val="24"/>
          <w:szCs w:val="24"/>
        </w:rPr>
      </w:pPr>
    </w:p>
    <w:p w14:paraId="70340572" w14:textId="77777777" w:rsidR="00496C7D" w:rsidRPr="002A114A" w:rsidRDefault="00496C7D" w:rsidP="008923EC">
      <w:pPr>
        <w:spacing w:after="0" w:line="240" w:lineRule="auto"/>
        <w:ind w:left="432" w:hanging="432"/>
        <w:rPr>
          <w:rFonts w:cstheme="minorHAnsi"/>
          <w:sz w:val="24"/>
          <w:szCs w:val="24"/>
        </w:rPr>
      </w:pPr>
      <w:r w:rsidRPr="002A114A">
        <w:rPr>
          <w:rFonts w:cstheme="minorHAnsi"/>
          <w:sz w:val="24"/>
          <w:szCs w:val="24"/>
        </w:rPr>
        <w:t>Jenkins, C.D. Jr., P.G. Scarlett, and J.R. Trout.  1998.  Effect of two designs of terrapin excluder devices on the catch of blue crabs in commercial-style crab pots.  NJDEP, Division of Fish and Wild</w:t>
      </w:r>
      <w:r w:rsidR="005C7785" w:rsidRPr="002A114A">
        <w:rPr>
          <w:rFonts w:cstheme="minorHAnsi"/>
          <w:sz w:val="24"/>
          <w:szCs w:val="24"/>
        </w:rPr>
        <w:t>l</w:t>
      </w:r>
      <w:r w:rsidRPr="002A114A">
        <w:rPr>
          <w:rFonts w:cstheme="minorHAnsi"/>
          <w:sz w:val="24"/>
          <w:szCs w:val="24"/>
        </w:rPr>
        <w:t xml:space="preserve">ife (unpublished manuscript).  </w:t>
      </w:r>
    </w:p>
    <w:p w14:paraId="16C1CA39" w14:textId="77777777" w:rsidR="003E5D9A" w:rsidRPr="002A114A" w:rsidRDefault="003E5D9A" w:rsidP="008923EC">
      <w:pPr>
        <w:spacing w:after="0" w:line="240" w:lineRule="auto"/>
        <w:ind w:left="432" w:hanging="432"/>
        <w:rPr>
          <w:rFonts w:cstheme="minorHAnsi"/>
          <w:sz w:val="24"/>
          <w:szCs w:val="24"/>
        </w:rPr>
      </w:pPr>
    </w:p>
    <w:p w14:paraId="23779E16" w14:textId="77777777" w:rsidR="003E5D9A" w:rsidRPr="002A114A" w:rsidRDefault="003E5D9A" w:rsidP="003E5D9A">
      <w:pPr>
        <w:pStyle w:val="BodyText"/>
        <w:spacing w:before="4" w:line="237" w:lineRule="auto"/>
        <w:ind w:left="450" w:right="602" w:hanging="450"/>
        <w:rPr>
          <w:rFonts w:asciiTheme="minorHAnsi" w:hAnsiTheme="minorHAnsi" w:cstheme="minorHAnsi"/>
        </w:rPr>
      </w:pPr>
      <w:r w:rsidRPr="002A114A">
        <w:rPr>
          <w:rFonts w:asciiTheme="minorHAnsi" w:hAnsiTheme="minorHAnsi" w:cstheme="minorHAnsi"/>
        </w:rPr>
        <w:t>Lester, L. 2012. Direct and indirect effects of recreational boats on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M.S. thesis. Drexel University, Philadelphia, PA. USA.</w:t>
      </w:r>
    </w:p>
    <w:p w14:paraId="3EF8805E" w14:textId="77777777" w:rsidR="00BE31FA" w:rsidRPr="002A114A" w:rsidRDefault="00BE31FA" w:rsidP="003E5D9A">
      <w:pPr>
        <w:pStyle w:val="BodyText"/>
        <w:spacing w:before="4" w:line="237" w:lineRule="auto"/>
        <w:ind w:left="450" w:right="602" w:hanging="450"/>
        <w:rPr>
          <w:rFonts w:asciiTheme="minorHAnsi" w:hAnsiTheme="minorHAnsi" w:cstheme="minorHAnsi"/>
        </w:rPr>
      </w:pPr>
    </w:p>
    <w:p w14:paraId="5E616FD6" w14:textId="77777777" w:rsidR="00BE31FA" w:rsidRPr="002A114A" w:rsidRDefault="00BE31FA" w:rsidP="00BE31FA">
      <w:pPr>
        <w:pStyle w:val="BodyText"/>
        <w:spacing w:before="4" w:line="237" w:lineRule="auto"/>
        <w:ind w:left="450" w:right="158" w:hanging="450"/>
        <w:rPr>
          <w:rFonts w:asciiTheme="minorHAnsi" w:hAnsiTheme="minorHAnsi" w:cstheme="minorHAnsi"/>
        </w:rPr>
      </w:pPr>
      <w:r w:rsidRPr="002A114A">
        <w:rPr>
          <w:rFonts w:asciiTheme="minorHAnsi" w:hAnsiTheme="minorHAnsi" w:cstheme="minorHAnsi"/>
        </w:rPr>
        <w:t xml:space="preserve">Lester, L. A., H. W. Avery, A. S. Harrison, and E. A. </w:t>
      </w:r>
      <w:proofErr w:type="spellStart"/>
      <w:r w:rsidRPr="002A114A">
        <w:rPr>
          <w:rFonts w:asciiTheme="minorHAnsi" w:hAnsiTheme="minorHAnsi" w:cstheme="minorHAnsi"/>
        </w:rPr>
        <w:t>Standora</w:t>
      </w:r>
      <w:proofErr w:type="spellEnd"/>
      <w:r w:rsidRPr="002A114A">
        <w:rPr>
          <w:rFonts w:asciiTheme="minorHAnsi" w:hAnsiTheme="minorHAnsi" w:cstheme="minorHAnsi"/>
        </w:rPr>
        <w:t xml:space="preserve">. 2013. Recreational boats and turtles: behavioral mismatches result in high rates of injury. </w:t>
      </w:r>
      <w:proofErr w:type="spellStart"/>
      <w:r w:rsidRPr="002A114A">
        <w:rPr>
          <w:rFonts w:asciiTheme="minorHAnsi" w:hAnsiTheme="minorHAnsi" w:cstheme="minorHAnsi"/>
        </w:rPr>
        <w:t>PLoS</w:t>
      </w:r>
      <w:proofErr w:type="spellEnd"/>
      <w:r w:rsidRPr="002A114A">
        <w:rPr>
          <w:rFonts w:asciiTheme="minorHAnsi" w:hAnsiTheme="minorHAnsi" w:cstheme="minorHAnsi"/>
        </w:rPr>
        <w:t xml:space="preserve"> ONE 8(12</w:t>
      </w:r>
      <w:proofErr w:type="gramStart"/>
      <w:r w:rsidRPr="002A114A">
        <w:rPr>
          <w:rFonts w:asciiTheme="minorHAnsi" w:hAnsiTheme="minorHAnsi" w:cstheme="minorHAnsi"/>
        </w:rPr>
        <w:t>):e</w:t>
      </w:r>
      <w:proofErr w:type="gramEnd"/>
      <w:r w:rsidRPr="002A114A">
        <w:rPr>
          <w:rFonts w:asciiTheme="minorHAnsi" w:hAnsiTheme="minorHAnsi" w:cstheme="minorHAnsi"/>
        </w:rPr>
        <w:t>82370.</w:t>
      </w:r>
    </w:p>
    <w:p w14:paraId="5B0C4ED7" w14:textId="77777777" w:rsidR="008923EC" w:rsidRPr="002A114A" w:rsidRDefault="008923EC" w:rsidP="001C7C46">
      <w:pPr>
        <w:spacing w:after="0" w:line="240" w:lineRule="auto"/>
        <w:ind w:left="432" w:hanging="432"/>
        <w:rPr>
          <w:rFonts w:eastAsia="Times New Roman" w:cstheme="minorHAnsi"/>
          <w:sz w:val="24"/>
          <w:szCs w:val="24"/>
        </w:rPr>
      </w:pPr>
    </w:p>
    <w:p w14:paraId="02396FBE" w14:textId="77777777" w:rsidR="00E870ED" w:rsidRPr="002A114A" w:rsidRDefault="00E870ED" w:rsidP="00E870ED">
      <w:pPr>
        <w:spacing w:after="0" w:line="240" w:lineRule="auto"/>
        <w:ind w:left="432" w:hanging="432"/>
        <w:rPr>
          <w:rFonts w:cstheme="minorHAnsi"/>
          <w:sz w:val="24"/>
          <w:szCs w:val="24"/>
        </w:rPr>
      </w:pPr>
      <w:r w:rsidRPr="002A114A">
        <w:rPr>
          <w:rFonts w:cstheme="minorHAnsi"/>
          <w:sz w:val="24"/>
          <w:szCs w:val="24"/>
        </w:rPr>
        <w:t xml:space="preserve">Lovich, J.E. and J.W. Gibbons. 1990. Age at maturity influences adult sex ration in the turtle </w:t>
      </w:r>
      <w:proofErr w:type="spellStart"/>
      <w:r w:rsidRPr="002A114A">
        <w:rPr>
          <w:rFonts w:cstheme="minorHAnsi"/>
          <w:i/>
          <w:sz w:val="24"/>
          <w:szCs w:val="24"/>
        </w:rPr>
        <w:t>Malaclemys</w:t>
      </w:r>
      <w:proofErr w:type="spellEnd"/>
      <w:r w:rsidRPr="002A114A">
        <w:rPr>
          <w:rFonts w:cstheme="minorHAnsi"/>
          <w:i/>
          <w:sz w:val="24"/>
          <w:szCs w:val="24"/>
        </w:rPr>
        <w:t xml:space="preserve"> terrapin</w:t>
      </w:r>
      <w:r w:rsidRPr="002A114A">
        <w:rPr>
          <w:rFonts w:cstheme="minorHAnsi"/>
          <w:sz w:val="24"/>
          <w:szCs w:val="24"/>
        </w:rPr>
        <w:t>. Oikos 59:126-134.</w:t>
      </w:r>
    </w:p>
    <w:p w14:paraId="70807322" w14:textId="77777777" w:rsidR="00280A98" w:rsidRPr="002A114A" w:rsidRDefault="00280A98" w:rsidP="00E870ED">
      <w:pPr>
        <w:spacing w:after="0" w:line="240" w:lineRule="auto"/>
        <w:ind w:left="432" w:hanging="432"/>
        <w:rPr>
          <w:rFonts w:cstheme="minorHAnsi"/>
          <w:sz w:val="24"/>
          <w:szCs w:val="24"/>
        </w:rPr>
      </w:pPr>
    </w:p>
    <w:p w14:paraId="0ACDD884" w14:textId="77777777" w:rsidR="00280A98" w:rsidRPr="002A114A" w:rsidRDefault="00280A98" w:rsidP="00280A98">
      <w:pPr>
        <w:pStyle w:val="BodyText"/>
        <w:spacing w:line="242" w:lineRule="auto"/>
        <w:ind w:left="450" w:right="204" w:hanging="450"/>
        <w:rPr>
          <w:rFonts w:asciiTheme="minorHAnsi" w:hAnsiTheme="minorHAnsi" w:cstheme="minorHAnsi"/>
        </w:rPr>
      </w:pPr>
      <w:r w:rsidRPr="002A114A">
        <w:rPr>
          <w:rFonts w:asciiTheme="minorHAnsi" w:hAnsiTheme="minorHAnsi" w:cstheme="minorHAnsi"/>
        </w:rPr>
        <w:t>Mann, T. M. 1995. Population surveys for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and Gulf salt marsh snakes (</w:t>
      </w:r>
      <w:proofErr w:type="spellStart"/>
      <w:r w:rsidRPr="002A114A">
        <w:rPr>
          <w:rFonts w:asciiTheme="minorHAnsi" w:hAnsiTheme="minorHAnsi" w:cstheme="minorHAnsi"/>
          <w:i/>
        </w:rPr>
        <w:t>Nerodia</w:t>
      </w:r>
      <w:proofErr w:type="spellEnd"/>
      <w:r w:rsidRPr="002A114A">
        <w:rPr>
          <w:rFonts w:asciiTheme="minorHAnsi" w:hAnsiTheme="minorHAnsi" w:cstheme="minorHAnsi"/>
          <w:i/>
        </w:rPr>
        <w:t xml:space="preserve"> </w:t>
      </w:r>
      <w:proofErr w:type="spellStart"/>
      <w:r w:rsidRPr="002A114A">
        <w:rPr>
          <w:rFonts w:asciiTheme="minorHAnsi" w:hAnsiTheme="minorHAnsi" w:cstheme="minorHAnsi"/>
          <w:i/>
        </w:rPr>
        <w:t>clarkii</w:t>
      </w:r>
      <w:proofErr w:type="spellEnd"/>
      <w:r w:rsidRPr="002A114A">
        <w:rPr>
          <w:rFonts w:asciiTheme="minorHAnsi" w:hAnsiTheme="minorHAnsi" w:cstheme="minorHAnsi"/>
          <w:i/>
        </w:rPr>
        <w:t xml:space="preserve"> </w:t>
      </w:r>
      <w:proofErr w:type="spellStart"/>
      <w:r w:rsidRPr="002A114A">
        <w:rPr>
          <w:rFonts w:asciiTheme="minorHAnsi" w:hAnsiTheme="minorHAnsi" w:cstheme="minorHAnsi"/>
          <w:i/>
        </w:rPr>
        <w:t>clarkii</w:t>
      </w:r>
      <w:proofErr w:type="spellEnd"/>
      <w:r w:rsidRPr="002A114A">
        <w:rPr>
          <w:rFonts w:asciiTheme="minorHAnsi" w:hAnsiTheme="minorHAnsi" w:cstheme="minorHAnsi"/>
        </w:rPr>
        <w:t>) in Mississippi. Mississippi Department of Wildlife, Fisheries, and Parks Museum of Natural Science. Jackson, Mississippi. 78. pp.</w:t>
      </w:r>
    </w:p>
    <w:p w14:paraId="15F7FF6C" w14:textId="77777777" w:rsidR="00280A98" w:rsidRPr="002A114A" w:rsidRDefault="00280A98" w:rsidP="00E870ED">
      <w:pPr>
        <w:spacing w:after="0" w:line="240" w:lineRule="auto"/>
        <w:ind w:left="432" w:hanging="432"/>
        <w:rPr>
          <w:rFonts w:cstheme="minorHAnsi"/>
          <w:sz w:val="24"/>
          <w:szCs w:val="24"/>
        </w:rPr>
      </w:pPr>
    </w:p>
    <w:p w14:paraId="660E7FF0" w14:textId="77777777" w:rsidR="00BC6B74" w:rsidRPr="002A114A" w:rsidRDefault="00BC6B74" w:rsidP="00BC6B74">
      <w:pPr>
        <w:spacing w:after="0" w:line="240" w:lineRule="auto"/>
        <w:ind w:left="432" w:hanging="432"/>
        <w:rPr>
          <w:rFonts w:cstheme="minorHAnsi"/>
          <w:sz w:val="24"/>
          <w:szCs w:val="24"/>
        </w:rPr>
      </w:pPr>
      <w:proofErr w:type="spellStart"/>
      <w:r w:rsidRPr="002A114A">
        <w:rPr>
          <w:rFonts w:cstheme="minorHAnsi"/>
          <w:sz w:val="24"/>
          <w:szCs w:val="24"/>
        </w:rPr>
        <w:t>Mitro</w:t>
      </w:r>
      <w:proofErr w:type="spellEnd"/>
      <w:r w:rsidRPr="002A114A">
        <w:rPr>
          <w:rFonts w:cstheme="minorHAnsi"/>
          <w:sz w:val="24"/>
          <w:szCs w:val="24"/>
        </w:rPr>
        <w:t>, M.G. 2003. Demography and viability analysis of a diamondback terrapin population. Canadian Journal of Zoology 81:716-726.</w:t>
      </w:r>
    </w:p>
    <w:p w14:paraId="6C960547" w14:textId="77777777" w:rsidR="00EA30C1" w:rsidRPr="002A114A" w:rsidRDefault="00EA30C1" w:rsidP="00BC6B74">
      <w:pPr>
        <w:spacing w:after="0" w:line="240" w:lineRule="auto"/>
        <w:ind w:left="432" w:hanging="432"/>
        <w:rPr>
          <w:rFonts w:cstheme="minorHAnsi"/>
          <w:sz w:val="24"/>
          <w:szCs w:val="24"/>
        </w:rPr>
      </w:pPr>
    </w:p>
    <w:p w14:paraId="554F12BF" w14:textId="4B99F698" w:rsidR="00F2518A" w:rsidRPr="002A114A" w:rsidRDefault="00F2518A" w:rsidP="00BC6B74">
      <w:pPr>
        <w:spacing w:after="0" w:line="240" w:lineRule="auto"/>
        <w:ind w:left="432" w:hanging="432"/>
        <w:rPr>
          <w:rFonts w:cstheme="minorHAnsi"/>
          <w:sz w:val="24"/>
          <w:szCs w:val="24"/>
        </w:rPr>
      </w:pPr>
      <w:r w:rsidRPr="002A114A">
        <w:rPr>
          <w:rFonts w:cstheme="minorHAnsi"/>
          <w:sz w:val="24"/>
          <w:szCs w:val="24"/>
        </w:rPr>
        <w:t>Monterey Bay Aquarium Seafood Watch.  2019.  Pots and Trotlines.  May 6, 2019</w:t>
      </w:r>
      <w:r w:rsidR="004F71A4" w:rsidRPr="002A114A">
        <w:rPr>
          <w:rFonts w:cstheme="minorHAnsi"/>
          <w:sz w:val="24"/>
          <w:szCs w:val="24"/>
        </w:rPr>
        <w:t xml:space="preserve">.  </w:t>
      </w:r>
      <w:r w:rsidRPr="002A114A">
        <w:rPr>
          <w:rFonts w:cstheme="minorHAnsi"/>
          <w:sz w:val="24"/>
          <w:szCs w:val="24"/>
        </w:rPr>
        <w:t>90 pp.</w:t>
      </w:r>
    </w:p>
    <w:p w14:paraId="558F0D31" w14:textId="77777777" w:rsidR="00C50B1B" w:rsidRPr="002A114A" w:rsidRDefault="00C50B1B" w:rsidP="00BC6B74">
      <w:pPr>
        <w:spacing w:after="0" w:line="240" w:lineRule="auto"/>
        <w:ind w:left="432" w:hanging="432"/>
        <w:rPr>
          <w:rFonts w:cstheme="minorHAnsi"/>
          <w:sz w:val="24"/>
          <w:szCs w:val="24"/>
        </w:rPr>
      </w:pPr>
    </w:p>
    <w:p w14:paraId="6BF9E88A" w14:textId="77777777" w:rsidR="00C50B1B" w:rsidRPr="002A114A" w:rsidRDefault="00C50B1B" w:rsidP="00BC6B74">
      <w:pPr>
        <w:spacing w:after="0" w:line="240" w:lineRule="auto"/>
        <w:ind w:left="432" w:hanging="432"/>
        <w:rPr>
          <w:rFonts w:cstheme="minorHAnsi"/>
          <w:sz w:val="24"/>
          <w:szCs w:val="24"/>
        </w:rPr>
      </w:pPr>
      <w:proofErr w:type="spellStart"/>
      <w:r w:rsidRPr="002A114A">
        <w:rPr>
          <w:rFonts w:cstheme="minorHAnsi"/>
          <w:sz w:val="24"/>
          <w:szCs w:val="24"/>
        </w:rPr>
        <w:t>Nem</w:t>
      </w:r>
      <w:r w:rsidR="00451480" w:rsidRPr="002A114A">
        <w:rPr>
          <w:rFonts w:cstheme="minorHAnsi"/>
          <w:sz w:val="24"/>
          <w:szCs w:val="24"/>
        </w:rPr>
        <w:t>e</w:t>
      </w:r>
      <w:r w:rsidRPr="002A114A">
        <w:rPr>
          <w:rFonts w:cstheme="minorHAnsi"/>
          <w:sz w:val="24"/>
          <w:szCs w:val="24"/>
        </w:rPr>
        <w:t>c</w:t>
      </w:r>
      <w:proofErr w:type="spellEnd"/>
      <w:r w:rsidR="00CC6611" w:rsidRPr="002A114A">
        <w:rPr>
          <w:rFonts w:cstheme="minorHAnsi"/>
          <w:sz w:val="24"/>
          <w:szCs w:val="24"/>
        </w:rPr>
        <w:t xml:space="preserve">, K.  </w:t>
      </w:r>
      <w:r w:rsidRPr="002A114A">
        <w:rPr>
          <w:rFonts w:cstheme="minorHAnsi"/>
          <w:sz w:val="24"/>
          <w:szCs w:val="24"/>
        </w:rPr>
        <w:t>1995</w:t>
      </w:r>
      <w:r w:rsidR="00E71088" w:rsidRPr="002A114A">
        <w:rPr>
          <w:rFonts w:cstheme="minorHAnsi"/>
          <w:sz w:val="24"/>
          <w:szCs w:val="24"/>
        </w:rPr>
        <w:t xml:space="preserve">.  The Diamondback Terrapin, </w:t>
      </w:r>
      <w:proofErr w:type="spellStart"/>
      <w:r w:rsidR="00E71088" w:rsidRPr="002A114A">
        <w:rPr>
          <w:rFonts w:cstheme="minorHAnsi"/>
          <w:i/>
          <w:iCs/>
          <w:sz w:val="24"/>
          <w:szCs w:val="24"/>
        </w:rPr>
        <w:t>Malaclemys</w:t>
      </w:r>
      <w:proofErr w:type="spellEnd"/>
      <w:r w:rsidR="00E71088" w:rsidRPr="002A114A">
        <w:rPr>
          <w:rFonts w:cstheme="minorHAnsi"/>
          <w:i/>
          <w:iCs/>
          <w:sz w:val="24"/>
          <w:szCs w:val="24"/>
        </w:rPr>
        <w:t xml:space="preserve"> terrapin</w:t>
      </w:r>
      <w:r w:rsidR="00E71088" w:rsidRPr="002A114A">
        <w:rPr>
          <w:rFonts w:cstheme="minorHAnsi"/>
          <w:sz w:val="24"/>
          <w:szCs w:val="24"/>
        </w:rPr>
        <w:t xml:space="preserve">.  US Fish and Wildlife Service, Houston TX (unpublished report.  </w:t>
      </w:r>
    </w:p>
    <w:p w14:paraId="6D5AEADE" w14:textId="77777777" w:rsidR="004D707D" w:rsidRPr="002A114A" w:rsidRDefault="004D707D" w:rsidP="00BC6B74">
      <w:pPr>
        <w:spacing w:after="0" w:line="240" w:lineRule="auto"/>
        <w:ind w:left="432" w:hanging="432"/>
        <w:rPr>
          <w:rFonts w:cstheme="minorHAnsi"/>
          <w:sz w:val="24"/>
          <w:szCs w:val="24"/>
        </w:rPr>
      </w:pPr>
    </w:p>
    <w:p w14:paraId="53F146DA" w14:textId="77777777" w:rsidR="004D707D" w:rsidRPr="002A114A" w:rsidRDefault="004D707D" w:rsidP="004D707D">
      <w:pPr>
        <w:pStyle w:val="BodyText"/>
        <w:ind w:left="450" w:right="568" w:hanging="450"/>
        <w:jc w:val="both"/>
        <w:rPr>
          <w:rFonts w:asciiTheme="minorHAnsi" w:hAnsiTheme="minorHAnsi" w:cstheme="minorHAnsi"/>
        </w:rPr>
      </w:pPr>
      <w:proofErr w:type="spellStart"/>
      <w:r w:rsidRPr="002A114A">
        <w:rPr>
          <w:rFonts w:asciiTheme="minorHAnsi" w:hAnsiTheme="minorHAnsi" w:cstheme="minorHAnsi"/>
        </w:rPr>
        <w:t>Ner</w:t>
      </w:r>
      <w:proofErr w:type="spellEnd"/>
      <w:r w:rsidRPr="002A114A">
        <w:rPr>
          <w:rFonts w:asciiTheme="minorHAnsi" w:hAnsiTheme="minorHAnsi" w:cstheme="minorHAnsi"/>
        </w:rPr>
        <w:t>, S. E., and R. L. Burke. 2008. Direct and</w:t>
      </w:r>
      <w:r w:rsidRPr="002A114A">
        <w:rPr>
          <w:rFonts w:asciiTheme="minorHAnsi" w:hAnsiTheme="minorHAnsi" w:cstheme="minorHAnsi"/>
          <w:spacing w:val="-38"/>
        </w:rPr>
        <w:t xml:space="preserve"> </w:t>
      </w:r>
      <w:r w:rsidRPr="002A114A">
        <w:rPr>
          <w:rFonts w:asciiTheme="minorHAnsi" w:hAnsiTheme="minorHAnsi" w:cstheme="minorHAnsi"/>
        </w:rPr>
        <w:t>indirect effects of urbanization on diamondback terrapins of New York City: Distribution and predation of terrapin nests in a human- modified estuary. Urban Herpetology</w:t>
      </w:r>
      <w:r w:rsidRPr="002A114A">
        <w:rPr>
          <w:rFonts w:asciiTheme="minorHAnsi" w:hAnsiTheme="minorHAnsi" w:cstheme="minorHAnsi"/>
          <w:spacing w:val="-15"/>
        </w:rPr>
        <w:t xml:space="preserve"> </w:t>
      </w:r>
      <w:r w:rsidRPr="002A114A">
        <w:rPr>
          <w:rFonts w:asciiTheme="minorHAnsi" w:hAnsiTheme="minorHAnsi" w:cstheme="minorHAnsi"/>
        </w:rPr>
        <w:t>3:11-19.</w:t>
      </w:r>
    </w:p>
    <w:p w14:paraId="6A37EAF1" w14:textId="77777777" w:rsidR="00407945" w:rsidRPr="002A114A" w:rsidRDefault="00407945" w:rsidP="00BC6B74">
      <w:pPr>
        <w:spacing w:after="0" w:line="240" w:lineRule="auto"/>
        <w:ind w:left="432" w:hanging="432"/>
        <w:rPr>
          <w:rFonts w:cstheme="minorHAnsi"/>
          <w:sz w:val="24"/>
          <w:szCs w:val="24"/>
        </w:rPr>
      </w:pPr>
    </w:p>
    <w:p w14:paraId="7E3CFFE8" w14:textId="77777777" w:rsidR="00B123C1" w:rsidRPr="002A114A" w:rsidRDefault="00B123C1" w:rsidP="00BC6B74">
      <w:pPr>
        <w:spacing w:after="0" w:line="240" w:lineRule="auto"/>
        <w:ind w:left="432" w:hanging="432"/>
        <w:rPr>
          <w:rFonts w:cstheme="minorHAnsi"/>
          <w:sz w:val="24"/>
          <w:szCs w:val="24"/>
        </w:rPr>
      </w:pPr>
      <w:r w:rsidRPr="002A114A">
        <w:rPr>
          <w:rFonts w:cstheme="minorHAnsi"/>
          <w:sz w:val="24"/>
          <w:szCs w:val="24"/>
        </w:rPr>
        <w:t>New Jersey Department of Environmental Protection.  2016</w:t>
      </w:r>
      <w:r w:rsidR="0050036C" w:rsidRPr="002A114A">
        <w:rPr>
          <w:rFonts w:cstheme="minorHAnsi"/>
          <w:sz w:val="24"/>
          <w:szCs w:val="24"/>
        </w:rPr>
        <w:t>a</w:t>
      </w:r>
      <w:r w:rsidRPr="002A114A">
        <w:rPr>
          <w:rFonts w:cstheme="minorHAnsi"/>
          <w:sz w:val="24"/>
          <w:szCs w:val="24"/>
        </w:rPr>
        <w:t>.  DEP News Release “DEP Issues Administrative Order Closing Diamondback Terrapin Season to Ease Harvesting Pressure on Species.”  January 26, 2016.</w:t>
      </w:r>
    </w:p>
    <w:p w14:paraId="053257C1" w14:textId="77777777" w:rsidR="004D707D" w:rsidRPr="002A114A" w:rsidRDefault="004D707D" w:rsidP="00BC6B74">
      <w:pPr>
        <w:spacing w:after="0" w:line="240" w:lineRule="auto"/>
        <w:ind w:left="432" w:hanging="432"/>
        <w:rPr>
          <w:rFonts w:cstheme="minorHAnsi"/>
          <w:sz w:val="24"/>
          <w:szCs w:val="24"/>
        </w:rPr>
      </w:pPr>
    </w:p>
    <w:p w14:paraId="775D2CF3" w14:textId="77777777" w:rsidR="004D707D" w:rsidRPr="002A114A" w:rsidRDefault="004D707D" w:rsidP="00BC6B74">
      <w:pPr>
        <w:spacing w:after="0" w:line="240" w:lineRule="auto"/>
        <w:ind w:left="432" w:hanging="432"/>
        <w:rPr>
          <w:rFonts w:cstheme="minorHAnsi"/>
          <w:sz w:val="24"/>
          <w:szCs w:val="24"/>
        </w:rPr>
      </w:pPr>
      <w:r w:rsidRPr="002A114A">
        <w:rPr>
          <w:rFonts w:cstheme="minorHAnsi"/>
          <w:sz w:val="24"/>
          <w:szCs w:val="24"/>
        </w:rPr>
        <w:t xml:space="preserve">New </w:t>
      </w:r>
      <w:r w:rsidR="001A0A25" w:rsidRPr="002A114A">
        <w:rPr>
          <w:rFonts w:cstheme="minorHAnsi"/>
          <w:sz w:val="24"/>
          <w:szCs w:val="24"/>
        </w:rPr>
        <w:t>Jersey Department of Environmental Protection, Division of Fish and Wildlife, Endangered and Nongame Species Program.  2016</w:t>
      </w:r>
      <w:r w:rsidR="0050036C" w:rsidRPr="002A114A">
        <w:rPr>
          <w:rFonts w:cstheme="minorHAnsi"/>
          <w:sz w:val="24"/>
          <w:szCs w:val="24"/>
        </w:rPr>
        <w:t>b</w:t>
      </w:r>
      <w:r w:rsidR="001A0A25" w:rsidRPr="002A114A">
        <w:rPr>
          <w:rFonts w:cstheme="minorHAnsi"/>
          <w:sz w:val="24"/>
          <w:szCs w:val="24"/>
        </w:rPr>
        <w:t xml:space="preserve">.  Species status review of amphibians and reptiles: final report (including review by Endangered and Nongame Species Advisory Committee, conducted January 7, 2016.   3 pp, + </w:t>
      </w:r>
      <w:r w:rsidR="0061764B" w:rsidRPr="002A114A">
        <w:rPr>
          <w:rFonts w:cstheme="minorHAnsi"/>
          <w:sz w:val="24"/>
          <w:szCs w:val="24"/>
        </w:rPr>
        <w:t xml:space="preserve">3 </w:t>
      </w:r>
      <w:r w:rsidR="001A0A25" w:rsidRPr="002A114A">
        <w:rPr>
          <w:rFonts w:cstheme="minorHAnsi"/>
          <w:sz w:val="24"/>
          <w:szCs w:val="24"/>
        </w:rPr>
        <w:t>tables</w:t>
      </w:r>
      <w:r w:rsidR="0061764B" w:rsidRPr="002A114A">
        <w:rPr>
          <w:rFonts w:cstheme="minorHAnsi"/>
          <w:sz w:val="24"/>
          <w:szCs w:val="24"/>
        </w:rPr>
        <w:t>, 4 figures</w:t>
      </w:r>
      <w:r w:rsidR="001A0A25" w:rsidRPr="002A114A">
        <w:rPr>
          <w:rFonts w:cstheme="minorHAnsi"/>
          <w:sz w:val="24"/>
          <w:szCs w:val="24"/>
        </w:rPr>
        <w:t xml:space="preserve"> and </w:t>
      </w:r>
      <w:r w:rsidR="0061764B" w:rsidRPr="002A114A">
        <w:rPr>
          <w:rFonts w:cstheme="minorHAnsi"/>
          <w:sz w:val="24"/>
          <w:szCs w:val="24"/>
        </w:rPr>
        <w:t xml:space="preserve">IV </w:t>
      </w:r>
      <w:r w:rsidR="001A0A25" w:rsidRPr="002A114A">
        <w:rPr>
          <w:rFonts w:cstheme="minorHAnsi"/>
          <w:sz w:val="24"/>
          <w:szCs w:val="24"/>
        </w:rPr>
        <w:t>appendices.</w:t>
      </w:r>
    </w:p>
    <w:p w14:paraId="4C925C10" w14:textId="77777777" w:rsidR="00FB6036" w:rsidRPr="002A114A" w:rsidRDefault="00FB6036" w:rsidP="00BC6B74">
      <w:pPr>
        <w:spacing w:after="0" w:line="240" w:lineRule="auto"/>
        <w:ind w:left="432" w:hanging="432"/>
        <w:rPr>
          <w:rFonts w:cstheme="minorHAnsi"/>
          <w:sz w:val="24"/>
          <w:szCs w:val="24"/>
        </w:rPr>
      </w:pPr>
    </w:p>
    <w:p w14:paraId="4C0DE55A" w14:textId="5CD3190A" w:rsidR="006413E3" w:rsidRPr="002A114A" w:rsidRDefault="006413E3" w:rsidP="00BC6B74">
      <w:pPr>
        <w:spacing w:after="0" w:line="240" w:lineRule="auto"/>
        <w:ind w:left="432" w:hanging="432"/>
        <w:rPr>
          <w:rFonts w:cstheme="minorHAnsi"/>
          <w:sz w:val="24"/>
          <w:szCs w:val="24"/>
        </w:rPr>
      </w:pPr>
      <w:r w:rsidRPr="002A114A">
        <w:rPr>
          <w:rFonts w:cstheme="minorHAnsi"/>
          <w:sz w:val="24"/>
          <w:szCs w:val="24"/>
        </w:rPr>
        <w:t>New Jersey’s Wildlife Action Plan</w:t>
      </w:r>
      <w:r w:rsidR="00692DF2" w:rsidRPr="002A114A">
        <w:rPr>
          <w:rFonts w:cstheme="minorHAnsi"/>
          <w:sz w:val="24"/>
          <w:szCs w:val="24"/>
        </w:rPr>
        <w:t xml:space="preserve">. 2018. </w:t>
      </w:r>
      <w:hyperlink r:id="rId23" w:history="1">
        <w:r w:rsidR="00692DF2" w:rsidRPr="002A114A">
          <w:rPr>
            <w:rStyle w:val="Hyperlink"/>
            <w:rFonts w:cstheme="minorHAnsi"/>
            <w:sz w:val="24"/>
            <w:szCs w:val="24"/>
          </w:rPr>
          <w:t>https://www.nj.gov/dep/fgw/ensp/wap/pdf/wap_plan18.pdf</w:t>
        </w:r>
      </w:hyperlink>
    </w:p>
    <w:p w14:paraId="25E2C055" w14:textId="6659AA5A" w:rsidR="00FB6036" w:rsidRPr="002A114A" w:rsidRDefault="00FB6036" w:rsidP="00BC6B74">
      <w:pPr>
        <w:spacing w:after="0" w:line="240" w:lineRule="auto"/>
        <w:ind w:left="432" w:hanging="432"/>
        <w:rPr>
          <w:rFonts w:cstheme="minorHAnsi"/>
          <w:sz w:val="24"/>
          <w:szCs w:val="24"/>
        </w:rPr>
      </w:pPr>
      <w:r w:rsidRPr="002A114A">
        <w:rPr>
          <w:rFonts w:cstheme="minorHAnsi"/>
          <w:sz w:val="24"/>
          <w:szCs w:val="24"/>
        </w:rPr>
        <w:t>Nguyen, K. Q., P.D. Winger, C. Morris and S.M. Grant.  2017.  Artificial lights improve the catchability of snow crab (</w:t>
      </w:r>
      <w:proofErr w:type="spellStart"/>
      <w:r w:rsidRPr="002A114A">
        <w:rPr>
          <w:rFonts w:cstheme="minorHAnsi"/>
          <w:i/>
          <w:iCs/>
          <w:sz w:val="24"/>
          <w:szCs w:val="24"/>
        </w:rPr>
        <w:t>Chionoecetes</w:t>
      </w:r>
      <w:proofErr w:type="spellEnd"/>
      <w:r w:rsidRPr="002A114A">
        <w:rPr>
          <w:rFonts w:cstheme="minorHAnsi"/>
          <w:i/>
          <w:iCs/>
          <w:sz w:val="24"/>
          <w:szCs w:val="24"/>
        </w:rPr>
        <w:t xml:space="preserve"> opilio</w:t>
      </w:r>
      <w:r w:rsidRPr="002A114A">
        <w:rPr>
          <w:rFonts w:cstheme="minorHAnsi"/>
          <w:sz w:val="24"/>
          <w:szCs w:val="24"/>
        </w:rPr>
        <w:t xml:space="preserve">) traps.  In Press.  Aquaculture and Fisheries.  </w:t>
      </w:r>
      <w:hyperlink r:id="rId24" w:history="1">
        <w:r w:rsidR="00AD30A1" w:rsidRPr="002A114A">
          <w:rPr>
            <w:rStyle w:val="Hyperlink"/>
            <w:rFonts w:cstheme="minorHAnsi"/>
            <w:sz w:val="24"/>
            <w:szCs w:val="24"/>
          </w:rPr>
          <w:t>http://dx.doi.org/10.1016/j.aff.2017.05.0001</w:t>
        </w:r>
      </w:hyperlink>
    </w:p>
    <w:p w14:paraId="06F953A6" w14:textId="77777777" w:rsidR="002F3DFD" w:rsidRPr="002A114A" w:rsidRDefault="00832A77" w:rsidP="00832A77">
      <w:pPr>
        <w:tabs>
          <w:tab w:val="left" w:pos="3101"/>
        </w:tabs>
        <w:spacing w:after="0" w:line="240" w:lineRule="auto"/>
        <w:ind w:left="432" w:hanging="432"/>
        <w:rPr>
          <w:rFonts w:cstheme="minorHAnsi"/>
          <w:sz w:val="24"/>
          <w:szCs w:val="24"/>
        </w:rPr>
      </w:pPr>
      <w:r w:rsidRPr="002A114A">
        <w:rPr>
          <w:rFonts w:cstheme="minorHAnsi"/>
          <w:sz w:val="24"/>
          <w:szCs w:val="24"/>
        </w:rPr>
        <w:tab/>
      </w:r>
      <w:r w:rsidRPr="002A114A">
        <w:rPr>
          <w:rFonts w:cstheme="minorHAnsi"/>
          <w:sz w:val="24"/>
          <w:szCs w:val="24"/>
        </w:rPr>
        <w:tab/>
      </w:r>
    </w:p>
    <w:p w14:paraId="260AC7D2" w14:textId="77777777" w:rsidR="007E2B18" w:rsidRPr="002A114A" w:rsidRDefault="007E2B18" w:rsidP="007E2B18">
      <w:pPr>
        <w:spacing w:after="0" w:line="240" w:lineRule="auto"/>
        <w:ind w:left="432" w:hanging="432"/>
        <w:rPr>
          <w:rFonts w:eastAsia="Times New Roman" w:cstheme="minorHAnsi"/>
          <w:sz w:val="24"/>
          <w:szCs w:val="24"/>
        </w:rPr>
      </w:pPr>
      <w:proofErr w:type="spellStart"/>
      <w:r w:rsidRPr="002A114A">
        <w:rPr>
          <w:rFonts w:eastAsia="Times New Roman" w:cstheme="minorHAnsi"/>
          <w:sz w:val="24"/>
          <w:szCs w:val="24"/>
        </w:rPr>
        <w:t>Outerbridge</w:t>
      </w:r>
      <w:proofErr w:type="spellEnd"/>
      <w:r w:rsidRPr="002A114A">
        <w:rPr>
          <w:rFonts w:eastAsia="Times New Roman" w:cstheme="minorHAnsi"/>
          <w:sz w:val="24"/>
          <w:szCs w:val="24"/>
        </w:rPr>
        <w:t xml:space="preserve">, M. 2013. Recovery Plan for the Diamondback Terrapin, </w:t>
      </w:r>
      <w:proofErr w:type="spellStart"/>
      <w:r w:rsidRPr="002A114A">
        <w:rPr>
          <w:rFonts w:eastAsia="Times New Roman" w:cstheme="minorHAnsi"/>
          <w:i/>
          <w:sz w:val="24"/>
          <w:szCs w:val="24"/>
        </w:rPr>
        <w:t>Malaclemys</w:t>
      </w:r>
      <w:proofErr w:type="spellEnd"/>
      <w:r w:rsidRPr="002A114A">
        <w:rPr>
          <w:rFonts w:eastAsia="Times New Roman" w:cstheme="minorHAnsi"/>
          <w:i/>
          <w:sz w:val="24"/>
          <w:szCs w:val="24"/>
        </w:rPr>
        <w:t xml:space="preserve"> terrapin,</w:t>
      </w:r>
      <w:r w:rsidRPr="002A114A">
        <w:rPr>
          <w:rFonts w:eastAsia="Times New Roman" w:cstheme="minorHAnsi"/>
          <w:sz w:val="24"/>
          <w:szCs w:val="24"/>
        </w:rPr>
        <w:t xml:space="preserve"> in Bermuda Prepared in Accordance with the Bermuda Protected Species Act 2003.  46 pp.</w:t>
      </w:r>
    </w:p>
    <w:p w14:paraId="06A085D4" w14:textId="77777777" w:rsidR="00311125" w:rsidRPr="002A114A" w:rsidRDefault="00311125" w:rsidP="0041597F">
      <w:pPr>
        <w:spacing w:after="0" w:line="240" w:lineRule="auto"/>
        <w:rPr>
          <w:rFonts w:eastAsia="Times New Roman" w:cstheme="minorHAnsi"/>
          <w:sz w:val="24"/>
          <w:szCs w:val="24"/>
        </w:rPr>
      </w:pPr>
    </w:p>
    <w:p w14:paraId="573AD4E1" w14:textId="77777777" w:rsidR="00311125" w:rsidRPr="002A114A" w:rsidRDefault="00311125" w:rsidP="001C7C46">
      <w:pPr>
        <w:spacing w:after="0" w:line="240" w:lineRule="auto"/>
        <w:ind w:left="432" w:hanging="432"/>
        <w:rPr>
          <w:rFonts w:eastAsia="Times New Roman" w:cstheme="minorHAnsi"/>
          <w:sz w:val="24"/>
          <w:szCs w:val="24"/>
        </w:rPr>
      </w:pPr>
      <w:proofErr w:type="spellStart"/>
      <w:r w:rsidRPr="002A114A">
        <w:rPr>
          <w:rFonts w:eastAsia="Times New Roman" w:cstheme="minorHAnsi"/>
          <w:sz w:val="24"/>
          <w:szCs w:val="24"/>
        </w:rPr>
        <w:t>Radzio</w:t>
      </w:r>
      <w:proofErr w:type="spellEnd"/>
      <w:r w:rsidRPr="002A114A">
        <w:rPr>
          <w:rFonts w:eastAsia="Times New Roman" w:cstheme="minorHAnsi"/>
          <w:sz w:val="24"/>
          <w:szCs w:val="24"/>
        </w:rPr>
        <w:t>, T.A.</w:t>
      </w:r>
      <w:proofErr w:type="gramStart"/>
      <w:r w:rsidRPr="002A114A">
        <w:rPr>
          <w:rFonts w:eastAsia="Times New Roman" w:cstheme="minorHAnsi"/>
          <w:sz w:val="24"/>
          <w:szCs w:val="24"/>
        </w:rPr>
        <w:t>,  Smolinsky</w:t>
      </w:r>
      <w:proofErr w:type="gramEnd"/>
      <w:r w:rsidRPr="002A114A">
        <w:rPr>
          <w:rFonts w:eastAsia="Times New Roman" w:cstheme="minorHAnsi"/>
          <w:sz w:val="24"/>
          <w:szCs w:val="24"/>
        </w:rPr>
        <w:t xml:space="preserve">, J. A., and W.M. </w:t>
      </w:r>
      <w:proofErr w:type="spellStart"/>
      <w:r w:rsidRPr="002A114A">
        <w:rPr>
          <w:rFonts w:eastAsia="Times New Roman" w:cstheme="minorHAnsi"/>
          <w:sz w:val="24"/>
          <w:szCs w:val="24"/>
        </w:rPr>
        <w:t>Roosenburg</w:t>
      </w:r>
      <w:proofErr w:type="spellEnd"/>
      <w:r w:rsidRPr="002A114A">
        <w:rPr>
          <w:rFonts w:eastAsia="Times New Roman" w:cstheme="minorHAnsi"/>
          <w:sz w:val="24"/>
          <w:szCs w:val="24"/>
        </w:rPr>
        <w:t xml:space="preserve">.  2013.  Low use of required terrapin bycatch reduction devices in a recreational crab pot fishery.  Herpetological Conservation and Biology 8(1):222-227.  </w:t>
      </w:r>
    </w:p>
    <w:p w14:paraId="0705A4CB" w14:textId="77777777" w:rsidR="00974E21" w:rsidRPr="002A114A" w:rsidRDefault="00974E21" w:rsidP="001C7C46">
      <w:pPr>
        <w:spacing w:after="0" w:line="240" w:lineRule="auto"/>
        <w:ind w:left="432" w:hanging="432"/>
        <w:rPr>
          <w:rFonts w:eastAsia="Times New Roman" w:cstheme="minorHAnsi"/>
          <w:sz w:val="24"/>
          <w:szCs w:val="24"/>
        </w:rPr>
      </w:pPr>
    </w:p>
    <w:p w14:paraId="7E8FA62E" w14:textId="77777777" w:rsidR="007B7191" w:rsidRPr="002A114A" w:rsidRDefault="007B7191" w:rsidP="001C7C46">
      <w:pPr>
        <w:spacing w:after="0" w:line="240" w:lineRule="auto"/>
        <w:ind w:left="432" w:hanging="432"/>
        <w:rPr>
          <w:rFonts w:eastAsia="Times New Roman" w:cstheme="minorHAnsi"/>
          <w:sz w:val="24"/>
          <w:szCs w:val="24"/>
        </w:rPr>
      </w:pPr>
      <w:proofErr w:type="spellStart"/>
      <w:r w:rsidRPr="002A114A">
        <w:rPr>
          <w:rFonts w:eastAsia="Times New Roman" w:cstheme="minorHAnsi"/>
          <w:sz w:val="24"/>
          <w:szCs w:val="24"/>
        </w:rPr>
        <w:t>Reil</w:t>
      </w:r>
      <w:proofErr w:type="spellEnd"/>
      <w:r w:rsidRPr="002A114A">
        <w:rPr>
          <w:rFonts w:eastAsia="Times New Roman" w:cstheme="minorHAnsi"/>
          <w:sz w:val="24"/>
          <w:szCs w:val="24"/>
        </w:rPr>
        <w:t xml:space="preserve">, M. 2018.  About 80 Turtles Found Dead on Sea Isle City Beach.  Press of Atlantic City, article published June 4, 2018.  </w:t>
      </w:r>
    </w:p>
    <w:p w14:paraId="67E739E1" w14:textId="77777777" w:rsidR="007B7191" w:rsidRPr="002A114A" w:rsidRDefault="007B7191" w:rsidP="001C7C46">
      <w:pPr>
        <w:spacing w:after="0" w:line="240" w:lineRule="auto"/>
        <w:ind w:left="432" w:hanging="432"/>
        <w:rPr>
          <w:rFonts w:eastAsia="Times New Roman" w:cstheme="minorHAnsi"/>
          <w:sz w:val="24"/>
          <w:szCs w:val="24"/>
        </w:rPr>
      </w:pPr>
    </w:p>
    <w:p w14:paraId="2CA460A7" w14:textId="77777777" w:rsidR="00FC3C84" w:rsidRPr="002A114A" w:rsidRDefault="00FC3C84" w:rsidP="00FC3C84">
      <w:pPr>
        <w:spacing w:after="0" w:line="240" w:lineRule="auto"/>
        <w:ind w:left="432" w:hanging="432"/>
        <w:rPr>
          <w:rFonts w:cstheme="minorHAnsi"/>
          <w:sz w:val="24"/>
          <w:szCs w:val="24"/>
        </w:rPr>
      </w:pPr>
      <w:proofErr w:type="spellStart"/>
      <w:r w:rsidRPr="002A114A">
        <w:rPr>
          <w:rFonts w:cstheme="minorHAnsi"/>
          <w:sz w:val="24"/>
          <w:szCs w:val="24"/>
        </w:rPr>
        <w:t>Roosenburg</w:t>
      </w:r>
      <w:proofErr w:type="spellEnd"/>
      <w:r w:rsidRPr="002A114A">
        <w:rPr>
          <w:rFonts w:cstheme="minorHAnsi"/>
          <w:sz w:val="24"/>
          <w:szCs w:val="24"/>
        </w:rPr>
        <w:t>, W.M. 1991. The diamondback terrapin: Habitat requirements, population dynamics, and opportunities for conservation. New Perspectives in the Chesapeake System: A Research and Management and Partnership. Proceedings of a Conference. Chesapeake Research Consortium Pub. No 137. Solomons, Md. pp. 237 - 234.</w:t>
      </w:r>
    </w:p>
    <w:p w14:paraId="391CC06F" w14:textId="77777777" w:rsidR="00FC3C84" w:rsidRPr="002A114A" w:rsidRDefault="00FC3C84" w:rsidP="00FC3C84">
      <w:pPr>
        <w:spacing w:after="0" w:line="240" w:lineRule="auto"/>
        <w:rPr>
          <w:rFonts w:cstheme="minorHAnsi"/>
          <w:sz w:val="24"/>
          <w:szCs w:val="24"/>
        </w:rPr>
      </w:pPr>
    </w:p>
    <w:p w14:paraId="1F0F2D08" w14:textId="77777777" w:rsidR="007C0786" w:rsidRPr="002A114A" w:rsidRDefault="007C0786" w:rsidP="007C0786">
      <w:pPr>
        <w:pStyle w:val="BodyText"/>
        <w:spacing w:before="3" w:line="242" w:lineRule="auto"/>
        <w:ind w:left="450" w:right="926" w:hanging="45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W. M. 1994. Nesting habitat requirements of the diamondback terrapin: a geographic comparison. Wetlands Journal 6(2):9-12.</w:t>
      </w:r>
    </w:p>
    <w:p w14:paraId="243F430E" w14:textId="77777777" w:rsidR="007C0786" w:rsidRPr="002A114A" w:rsidRDefault="007C0786" w:rsidP="00FC3C84">
      <w:pPr>
        <w:spacing w:after="0" w:line="240" w:lineRule="auto"/>
        <w:rPr>
          <w:rFonts w:cstheme="minorHAnsi"/>
          <w:sz w:val="24"/>
          <w:szCs w:val="24"/>
        </w:rPr>
      </w:pPr>
    </w:p>
    <w:p w14:paraId="29FC3DF0" w14:textId="77777777" w:rsidR="00FC3C84" w:rsidRPr="002A114A" w:rsidRDefault="00FC3C84" w:rsidP="005C28C7">
      <w:pPr>
        <w:spacing w:after="0" w:line="240" w:lineRule="auto"/>
        <w:ind w:left="432" w:hanging="432"/>
        <w:rPr>
          <w:rFonts w:cstheme="minorHAnsi"/>
          <w:sz w:val="24"/>
          <w:szCs w:val="24"/>
        </w:rPr>
      </w:pPr>
      <w:proofErr w:type="spellStart"/>
      <w:r w:rsidRPr="002A114A">
        <w:rPr>
          <w:rFonts w:cstheme="minorHAnsi"/>
          <w:sz w:val="24"/>
          <w:szCs w:val="24"/>
        </w:rPr>
        <w:t>Roosenburg</w:t>
      </w:r>
      <w:proofErr w:type="spellEnd"/>
      <w:r w:rsidRPr="002A114A">
        <w:rPr>
          <w:rFonts w:cstheme="minorHAnsi"/>
          <w:sz w:val="24"/>
          <w:szCs w:val="24"/>
        </w:rPr>
        <w:t>, W.M. 1996. Maternal condition and nest site choice: an alternate for the maintenance of environmental sex determination. Amer. Zool. 36:157-168.</w:t>
      </w:r>
    </w:p>
    <w:p w14:paraId="4CE0EF76" w14:textId="77777777" w:rsidR="00CF54F5" w:rsidRPr="002A114A" w:rsidRDefault="00CF54F5" w:rsidP="00CF54F5">
      <w:pPr>
        <w:pStyle w:val="BodyText"/>
        <w:spacing w:line="242" w:lineRule="auto"/>
        <w:ind w:left="821" w:right="251" w:hanging="721"/>
        <w:rPr>
          <w:rFonts w:asciiTheme="minorHAnsi" w:hAnsiTheme="minorHAnsi" w:cstheme="minorHAnsi"/>
        </w:rPr>
      </w:pPr>
    </w:p>
    <w:p w14:paraId="6C4F6273" w14:textId="77777777" w:rsidR="0029427C" w:rsidRPr="002A114A" w:rsidRDefault="0029427C" w:rsidP="0029427C">
      <w:pPr>
        <w:pStyle w:val="BodyText"/>
        <w:spacing w:before="2"/>
        <w:ind w:left="450" w:right="126" w:hanging="45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W.M. 2004. The impact of crab pot fisheries on the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xml:space="preserve">: where are we and where do we need to go? In C. Swarth, W. M. </w:t>
      </w: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and E. Kiviat (eds.) Conservation and Biology of Turtles of the Mid-Atlantic Region: Proceedings of the Mid-Atlantic Turtle Symposium. Serpentes Tail Press.</w:t>
      </w:r>
    </w:p>
    <w:p w14:paraId="3C80B4C9" w14:textId="77777777" w:rsidR="0029427C" w:rsidRPr="002A114A" w:rsidRDefault="0029427C" w:rsidP="0029427C">
      <w:pPr>
        <w:pStyle w:val="BodyText"/>
        <w:spacing w:before="2"/>
        <w:ind w:left="450" w:right="126" w:hanging="450"/>
        <w:rPr>
          <w:rFonts w:asciiTheme="minorHAnsi" w:hAnsiTheme="minorHAnsi" w:cstheme="minorHAnsi"/>
        </w:rPr>
      </w:pPr>
    </w:p>
    <w:p w14:paraId="30A46926" w14:textId="77777777" w:rsidR="0029427C" w:rsidRPr="002A114A" w:rsidRDefault="0029427C" w:rsidP="0029427C">
      <w:pPr>
        <w:pStyle w:val="BodyText"/>
        <w:spacing w:before="2"/>
        <w:ind w:left="450" w:right="126" w:hanging="45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W.M. and J.P. Green.  2000.  Impact of a bycatch reduction device on diamondback terrapin and blue crab capture in </w:t>
      </w:r>
      <w:proofErr w:type="gramStart"/>
      <w:r w:rsidRPr="002A114A">
        <w:rPr>
          <w:rFonts w:asciiTheme="minorHAnsi" w:hAnsiTheme="minorHAnsi" w:cstheme="minorHAnsi"/>
        </w:rPr>
        <w:t>crap</w:t>
      </w:r>
      <w:proofErr w:type="gramEnd"/>
      <w:r w:rsidRPr="002A114A">
        <w:rPr>
          <w:rFonts w:asciiTheme="minorHAnsi" w:hAnsiTheme="minorHAnsi" w:cstheme="minorHAnsi"/>
        </w:rPr>
        <w:t xml:space="preserve"> pots.  Ecological Applications 10(3): 882-889.</w:t>
      </w:r>
    </w:p>
    <w:p w14:paraId="2E62A063" w14:textId="77777777" w:rsidR="0029427C" w:rsidRPr="002A114A" w:rsidRDefault="0029427C" w:rsidP="0029427C">
      <w:pPr>
        <w:pStyle w:val="BodyText"/>
        <w:spacing w:before="2"/>
        <w:ind w:left="450" w:right="126" w:hanging="450"/>
        <w:rPr>
          <w:rFonts w:asciiTheme="minorHAnsi" w:hAnsiTheme="minorHAnsi" w:cstheme="minorHAnsi"/>
        </w:rPr>
      </w:pPr>
    </w:p>
    <w:p w14:paraId="18AFB7AE" w14:textId="77777777" w:rsidR="008A2A1A" w:rsidRPr="002A114A" w:rsidRDefault="008A2A1A" w:rsidP="008A2A1A">
      <w:pPr>
        <w:pStyle w:val="BodyText"/>
        <w:spacing w:line="242" w:lineRule="auto"/>
        <w:ind w:left="450" w:hanging="45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W. M., and A. R. Place. 1994. Toward a sustainable coastal watershed: the Chesapeake experiment. Proceedings of a Conference. Norfolk, VA.</w:t>
      </w:r>
    </w:p>
    <w:p w14:paraId="28264D27" w14:textId="77777777" w:rsidR="0029427C" w:rsidRPr="002A114A" w:rsidRDefault="0029427C" w:rsidP="008A2A1A">
      <w:pPr>
        <w:pStyle w:val="BodyText"/>
        <w:spacing w:before="2"/>
        <w:ind w:left="450" w:right="126" w:hanging="540"/>
        <w:rPr>
          <w:rFonts w:asciiTheme="minorHAnsi" w:hAnsiTheme="minorHAnsi" w:cstheme="minorHAnsi"/>
        </w:rPr>
      </w:pPr>
    </w:p>
    <w:p w14:paraId="606A9AD2" w14:textId="77777777" w:rsidR="00CF54F5" w:rsidRPr="002A114A" w:rsidRDefault="00CF54F5" w:rsidP="00CF54F5">
      <w:pPr>
        <w:pStyle w:val="BodyText"/>
        <w:spacing w:line="242" w:lineRule="auto"/>
        <w:ind w:left="450" w:right="251" w:hanging="45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W. M., W. </w:t>
      </w:r>
      <w:proofErr w:type="spellStart"/>
      <w:r w:rsidRPr="002A114A">
        <w:rPr>
          <w:rFonts w:asciiTheme="minorHAnsi" w:hAnsiTheme="minorHAnsi" w:cstheme="minorHAnsi"/>
        </w:rPr>
        <w:t>Cresko</w:t>
      </w:r>
      <w:proofErr w:type="spellEnd"/>
      <w:r w:rsidRPr="002A114A">
        <w:rPr>
          <w:rFonts w:asciiTheme="minorHAnsi" w:hAnsiTheme="minorHAnsi" w:cstheme="minorHAnsi"/>
        </w:rPr>
        <w:t xml:space="preserve">, M. </w:t>
      </w:r>
      <w:proofErr w:type="spellStart"/>
      <w:r w:rsidRPr="002A114A">
        <w:rPr>
          <w:rFonts w:asciiTheme="minorHAnsi" w:hAnsiTheme="minorHAnsi" w:cstheme="minorHAnsi"/>
        </w:rPr>
        <w:t>Modesitte</w:t>
      </w:r>
      <w:proofErr w:type="spellEnd"/>
      <w:r w:rsidRPr="002A114A">
        <w:rPr>
          <w:rFonts w:asciiTheme="minorHAnsi" w:hAnsiTheme="minorHAnsi" w:cstheme="minorHAnsi"/>
        </w:rPr>
        <w:t>, and M. B. Robbins. 1997.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mortality in crab pots. Conservation Biology 11(5):1166–1172.</w:t>
      </w:r>
    </w:p>
    <w:p w14:paraId="74C25954" w14:textId="77777777" w:rsidR="00402D51" w:rsidRPr="002A114A" w:rsidRDefault="00402D51" w:rsidP="00CF54F5">
      <w:pPr>
        <w:pStyle w:val="BodyText"/>
        <w:spacing w:line="242" w:lineRule="auto"/>
        <w:ind w:left="450" w:right="251" w:hanging="450"/>
        <w:rPr>
          <w:rFonts w:asciiTheme="minorHAnsi" w:hAnsiTheme="minorHAnsi" w:cstheme="minorHAnsi"/>
        </w:rPr>
      </w:pPr>
    </w:p>
    <w:p w14:paraId="5EE9F30F" w14:textId="77777777" w:rsidR="00402D51" w:rsidRPr="002A114A" w:rsidRDefault="00402D51" w:rsidP="00402D51">
      <w:pPr>
        <w:pStyle w:val="BodyText"/>
        <w:spacing w:before="3" w:line="292" w:lineRule="exact"/>
        <w:ind w:left="100" w:hanging="100"/>
        <w:rPr>
          <w:rFonts w:asciiTheme="minorHAnsi" w:hAnsiTheme="minorHAnsi" w:cstheme="minorHAnsi"/>
        </w:rPr>
      </w:pPr>
      <w:proofErr w:type="spellStart"/>
      <w:r w:rsidRPr="002A114A">
        <w:rPr>
          <w:rFonts w:asciiTheme="minorHAnsi" w:hAnsiTheme="minorHAnsi" w:cstheme="minorHAnsi"/>
        </w:rPr>
        <w:t>Roosenburg</w:t>
      </w:r>
      <w:proofErr w:type="spellEnd"/>
      <w:r w:rsidRPr="002A114A">
        <w:rPr>
          <w:rFonts w:asciiTheme="minorHAnsi" w:hAnsiTheme="minorHAnsi" w:cstheme="minorHAnsi"/>
        </w:rPr>
        <w:t xml:space="preserve">, W. M., D. M. </w:t>
      </w:r>
      <w:proofErr w:type="spellStart"/>
      <w:r w:rsidRPr="002A114A">
        <w:rPr>
          <w:rFonts w:asciiTheme="minorHAnsi" w:hAnsiTheme="minorHAnsi" w:cstheme="minorHAnsi"/>
        </w:rPr>
        <w:t>Spontak</w:t>
      </w:r>
      <w:proofErr w:type="spellEnd"/>
      <w:r w:rsidRPr="002A114A">
        <w:rPr>
          <w:rFonts w:asciiTheme="minorHAnsi" w:hAnsiTheme="minorHAnsi" w:cstheme="minorHAnsi"/>
        </w:rPr>
        <w:t xml:space="preserve">, S. P. Sullivan, E. L. Matthews, M. L. Heckman, R. J. </w:t>
      </w:r>
      <w:proofErr w:type="spellStart"/>
      <w:r w:rsidRPr="002A114A">
        <w:rPr>
          <w:rFonts w:asciiTheme="minorHAnsi" w:hAnsiTheme="minorHAnsi" w:cstheme="minorHAnsi"/>
        </w:rPr>
        <w:t>Trimbath</w:t>
      </w:r>
      <w:proofErr w:type="spellEnd"/>
      <w:r w:rsidRPr="002A114A">
        <w:rPr>
          <w:rFonts w:asciiTheme="minorHAnsi" w:hAnsiTheme="minorHAnsi" w:cstheme="minorHAnsi"/>
        </w:rPr>
        <w:t>,</w:t>
      </w:r>
    </w:p>
    <w:p w14:paraId="501E76EA" w14:textId="77777777" w:rsidR="00402D51" w:rsidRPr="002A114A" w:rsidRDefault="00402D51" w:rsidP="00402D51">
      <w:pPr>
        <w:pStyle w:val="BodyText"/>
        <w:ind w:left="450" w:right="100"/>
        <w:rPr>
          <w:rFonts w:asciiTheme="minorHAnsi" w:hAnsiTheme="minorHAnsi" w:cstheme="minorHAnsi"/>
        </w:rPr>
      </w:pPr>
      <w:r w:rsidRPr="002A114A">
        <w:rPr>
          <w:rFonts w:asciiTheme="minorHAnsi" w:hAnsiTheme="minorHAnsi" w:cstheme="minorHAnsi"/>
        </w:rPr>
        <w:t xml:space="preserve">R. P. Dunn, E. A. Dustman, L. Smith, and L. J. Graham. 2014. Nesting habitat creation enhances recruitment in a predator-free environment: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w:t>
      </w:r>
      <w:r w:rsidRPr="002A114A">
        <w:rPr>
          <w:rFonts w:asciiTheme="minorHAnsi" w:hAnsiTheme="minorHAnsi" w:cstheme="minorHAnsi"/>
        </w:rPr>
        <w:t>nesting at the Paul S. Sarbanes Ecosystem Restoration Project. Restoration Ecology 22(6):815–823.</w:t>
      </w:r>
    </w:p>
    <w:p w14:paraId="3BC4E180" w14:textId="77777777" w:rsidR="00CF54F5" w:rsidRPr="002A114A" w:rsidRDefault="00CF54F5" w:rsidP="005C28C7">
      <w:pPr>
        <w:spacing w:after="0" w:line="240" w:lineRule="auto"/>
        <w:ind w:left="432" w:hanging="432"/>
        <w:rPr>
          <w:rFonts w:cstheme="minorHAnsi"/>
          <w:sz w:val="24"/>
          <w:szCs w:val="24"/>
        </w:rPr>
      </w:pPr>
    </w:p>
    <w:p w14:paraId="0B0BB3F6" w14:textId="77777777" w:rsidR="002D1B47" w:rsidRPr="002A114A" w:rsidRDefault="002D1B47" w:rsidP="002D1B47">
      <w:pPr>
        <w:pStyle w:val="BodyText"/>
        <w:spacing w:before="4"/>
        <w:ind w:left="450" w:right="88" w:hanging="450"/>
        <w:rPr>
          <w:rFonts w:asciiTheme="minorHAnsi" w:hAnsiTheme="minorHAnsi" w:cstheme="minorHAnsi"/>
        </w:rPr>
      </w:pPr>
      <w:r w:rsidRPr="002A114A">
        <w:rPr>
          <w:rFonts w:asciiTheme="minorHAnsi" w:hAnsiTheme="minorHAnsi" w:cstheme="minorHAnsi"/>
        </w:rPr>
        <w:t>Scholz, A. L. 2006. Impacts of nest site choice and nest characteristics on hatching success in the diamondback terrapins of Jamaica Bay, New York. Thesis. Hofstra University, Hempstead, New York. USA.</w:t>
      </w:r>
    </w:p>
    <w:p w14:paraId="5B038A48" w14:textId="77777777" w:rsidR="00FC3C84" w:rsidRPr="002A114A" w:rsidRDefault="00FC3C84" w:rsidP="00160FCE">
      <w:pPr>
        <w:spacing w:after="0" w:line="240" w:lineRule="auto"/>
        <w:ind w:left="450" w:hanging="450"/>
        <w:rPr>
          <w:rFonts w:eastAsia="Times New Roman" w:cstheme="minorHAnsi"/>
          <w:sz w:val="24"/>
          <w:szCs w:val="24"/>
        </w:rPr>
      </w:pPr>
    </w:p>
    <w:p w14:paraId="31DCC28D" w14:textId="77777777" w:rsidR="00437FAB" w:rsidRPr="002A114A" w:rsidRDefault="00437FAB" w:rsidP="00437FAB">
      <w:pPr>
        <w:spacing w:after="0" w:line="240" w:lineRule="auto"/>
        <w:ind w:left="432" w:hanging="432"/>
        <w:rPr>
          <w:rFonts w:eastAsia="Times New Roman" w:cstheme="minorHAnsi"/>
          <w:sz w:val="24"/>
          <w:szCs w:val="24"/>
        </w:rPr>
      </w:pPr>
      <w:r w:rsidRPr="002A114A">
        <w:rPr>
          <w:rFonts w:eastAsia="Times New Roman" w:cstheme="minorHAnsi"/>
          <w:sz w:val="24"/>
          <w:szCs w:val="24"/>
        </w:rPr>
        <w:t>Seigel, R.A. 1984. Parameter of two populations of the diamondback terrapin (</w:t>
      </w:r>
      <w:proofErr w:type="spellStart"/>
      <w:r w:rsidRPr="002A114A">
        <w:rPr>
          <w:rFonts w:eastAsia="Times New Roman" w:cstheme="minorHAnsi"/>
          <w:sz w:val="24"/>
          <w:szCs w:val="24"/>
        </w:rPr>
        <w:t>Malaclemys</w:t>
      </w:r>
      <w:proofErr w:type="spellEnd"/>
      <w:r w:rsidRPr="002A114A">
        <w:rPr>
          <w:rFonts w:eastAsia="Times New Roman" w:cstheme="minorHAnsi"/>
          <w:sz w:val="24"/>
          <w:szCs w:val="24"/>
        </w:rPr>
        <w:t xml:space="preserve"> terrapin) on the Atlantic coast of Florida. Pages 77-87. in R.A. Seigel, L.E. Hunt, J.L. Knight, L. </w:t>
      </w:r>
      <w:proofErr w:type="spellStart"/>
      <w:r w:rsidRPr="002A114A">
        <w:rPr>
          <w:rFonts w:eastAsia="Times New Roman" w:cstheme="minorHAnsi"/>
          <w:sz w:val="24"/>
          <w:szCs w:val="24"/>
        </w:rPr>
        <w:t>Malaret</w:t>
      </w:r>
      <w:proofErr w:type="spellEnd"/>
      <w:r w:rsidRPr="002A114A">
        <w:rPr>
          <w:rFonts w:eastAsia="Times New Roman" w:cstheme="minorHAnsi"/>
          <w:sz w:val="24"/>
          <w:szCs w:val="24"/>
        </w:rPr>
        <w:t xml:space="preserve">, and N.L. </w:t>
      </w:r>
      <w:proofErr w:type="spellStart"/>
      <w:r w:rsidRPr="002A114A">
        <w:rPr>
          <w:rFonts w:eastAsia="Times New Roman" w:cstheme="minorHAnsi"/>
          <w:sz w:val="24"/>
          <w:szCs w:val="24"/>
        </w:rPr>
        <w:t>Zushlag</w:t>
      </w:r>
      <w:proofErr w:type="spellEnd"/>
      <w:r w:rsidRPr="002A114A">
        <w:rPr>
          <w:rFonts w:eastAsia="Times New Roman" w:cstheme="minorHAnsi"/>
          <w:sz w:val="24"/>
          <w:szCs w:val="24"/>
        </w:rPr>
        <w:t xml:space="preserve"> (eds.) Vertebrate Ecology and Systematics - A Tribute to Henry S. Fitch. Museum of Natural History, University of Kansas, Lawrence, Kansas.</w:t>
      </w:r>
    </w:p>
    <w:p w14:paraId="7D205F41" w14:textId="77777777" w:rsidR="001910D9" w:rsidRPr="002A114A" w:rsidRDefault="001910D9" w:rsidP="00437FAB">
      <w:pPr>
        <w:spacing w:after="0" w:line="240" w:lineRule="auto"/>
        <w:ind w:left="432" w:hanging="432"/>
        <w:rPr>
          <w:rFonts w:eastAsia="Times New Roman" w:cstheme="minorHAnsi"/>
          <w:sz w:val="24"/>
          <w:szCs w:val="24"/>
        </w:rPr>
      </w:pPr>
    </w:p>
    <w:p w14:paraId="5DF33E1E" w14:textId="77777777" w:rsidR="001922A4" w:rsidRPr="002A114A" w:rsidRDefault="001922A4" w:rsidP="00CF0067">
      <w:pPr>
        <w:shd w:val="clear" w:color="auto" w:fill="FFFFFF"/>
        <w:spacing w:after="0" w:line="240" w:lineRule="auto"/>
        <w:ind w:left="432" w:hanging="432"/>
        <w:rPr>
          <w:rFonts w:eastAsia="Times New Roman" w:cstheme="minorHAnsi"/>
          <w:color w:val="000000"/>
          <w:spacing w:val="-7"/>
          <w:sz w:val="24"/>
          <w:szCs w:val="24"/>
        </w:rPr>
      </w:pPr>
      <w:r w:rsidRPr="002A114A">
        <w:rPr>
          <w:rFonts w:eastAsia="Times New Roman" w:cstheme="minorHAnsi"/>
          <w:color w:val="000000"/>
          <w:spacing w:val="-7"/>
          <w:sz w:val="24"/>
          <w:szCs w:val="24"/>
        </w:rPr>
        <w:t>S</w:t>
      </w:r>
      <w:r w:rsidR="00CF0067" w:rsidRPr="002A114A">
        <w:rPr>
          <w:rFonts w:eastAsia="Times New Roman" w:cstheme="minorHAnsi"/>
          <w:color w:val="000000"/>
          <w:spacing w:val="-7"/>
          <w:sz w:val="24"/>
          <w:szCs w:val="24"/>
        </w:rPr>
        <w:t>eigel</w:t>
      </w:r>
      <w:r w:rsidRPr="002A114A">
        <w:rPr>
          <w:rFonts w:eastAsia="Times New Roman" w:cstheme="minorHAnsi"/>
          <w:color w:val="000000"/>
          <w:spacing w:val="-7"/>
          <w:sz w:val="24"/>
          <w:szCs w:val="24"/>
        </w:rPr>
        <w:t xml:space="preserve">, R.A. </w:t>
      </w:r>
      <w:r w:rsidR="00CF0067" w:rsidRPr="002A114A">
        <w:rPr>
          <w:rFonts w:eastAsia="Times New Roman" w:cstheme="minorHAnsi"/>
          <w:color w:val="000000"/>
          <w:spacing w:val="-7"/>
          <w:sz w:val="24"/>
          <w:szCs w:val="24"/>
        </w:rPr>
        <w:t xml:space="preserve"> and Gibbons</w:t>
      </w:r>
      <w:r w:rsidRPr="002A114A">
        <w:rPr>
          <w:rFonts w:eastAsia="Times New Roman" w:cstheme="minorHAnsi"/>
          <w:color w:val="000000"/>
          <w:spacing w:val="-7"/>
          <w:sz w:val="24"/>
          <w:szCs w:val="24"/>
        </w:rPr>
        <w:t>, J.W. 1995. Workshop on the ecology, status, and management of the diamondback terrapin (</w:t>
      </w:r>
      <w:proofErr w:type="spellStart"/>
      <w:r w:rsidRPr="002A114A">
        <w:rPr>
          <w:rFonts w:eastAsia="Times New Roman" w:cstheme="minorHAnsi"/>
          <w:color w:val="000000"/>
          <w:spacing w:val="-7"/>
          <w:sz w:val="24"/>
          <w:szCs w:val="24"/>
        </w:rPr>
        <w:t>Malaclemys</w:t>
      </w:r>
      <w:proofErr w:type="spellEnd"/>
      <w:r w:rsidRPr="002A114A">
        <w:rPr>
          <w:rFonts w:eastAsia="Times New Roman" w:cstheme="minorHAnsi"/>
          <w:color w:val="000000"/>
          <w:spacing w:val="-7"/>
          <w:sz w:val="24"/>
          <w:szCs w:val="24"/>
        </w:rPr>
        <w:t xml:space="preserve"> terrapin), Savannah River Ecology Laboratory, 2 August 1994: final results and recommendations. Chelonian Conservation and Biology 1:240-243</w:t>
      </w:r>
    </w:p>
    <w:p w14:paraId="57A2E854" w14:textId="77777777" w:rsidR="005278F0" w:rsidRPr="002A114A" w:rsidRDefault="005278F0" w:rsidP="00437FAB">
      <w:pPr>
        <w:spacing w:after="0" w:line="240" w:lineRule="auto"/>
        <w:ind w:left="432" w:hanging="432"/>
        <w:rPr>
          <w:rFonts w:eastAsia="Times New Roman" w:cstheme="minorHAnsi"/>
          <w:sz w:val="24"/>
          <w:szCs w:val="24"/>
        </w:rPr>
      </w:pPr>
    </w:p>
    <w:p w14:paraId="1FB7B9C8" w14:textId="77777777" w:rsidR="00A274D6" w:rsidRPr="002A114A" w:rsidRDefault="00A274D6" w:rsidP="00A274D6">
      <w:pPr>
        <w:pStyle w:val="BodyText"/>
        <w:spacing w:line="242" w:lineRule="auto"/>
        <w:ind w:left="450" w:right="335" w:hanging="450"/>
        <w:rPr>
          <w:rFonts w:asciiTheme="minorHAnsi" w:hAnsiTheme="minorHAnsi" w:cstheme="minorHAnsi"/>
        </w:rPr>
      </w:pPr>
      <w:r w:rsidRPr="002A114A">
        <w:rPr>
          <w:rFonts w:asciiTheme="minorHAnsi" w:hAnsiTheme="minorHAnsi" w:cstheme="minorHAnsi"/>
        </w:rPr>
        <w:t xml:space="preserve">Sheridan, C. M., J. R. </w:t>
      </w:r>
      <w:proofErr w:type="spellStart"/>
      <w:r w:rsidRPr="002A114A">
        <w:rPr>
          <w:rFonts w:asciiTheme="minorHAnsi" w:hAnsiTheme="minorHAnsi" w:cstheme="minorHAnsi"/>
        </w:rPr>
        <w:t>Spotila</w:t>
      </w:r>
      <w:proofErr w:type="spellEnd"/>
      <w:r w:rsidRPr="002A114A">
        <w:rPr>
          <w:rFonts w:asciiTheme="minorHAnsi" w:hAnsiTheme="minorHAnsi" w:cstheme="minorHAnsi"/>
        </w:rPr>
        <w:t xml:space="preserve">, W. F. Bien, and H. W. Avery. 2010. Sex-biased dispersal and natal philopatry in the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Molecular Ecology 19(24):5497-5510.</w:t>
      </w:r>
    </w:p>
    <w:p w14:paraId="665EEA45" w14:textId="77777777" w:rsidR="005278F0" w:rsidRPr="002A114A" w:rsidRDefault="005278F0" w:rsidP="00437FAB">
      <w:pPr>
        <w:spacing w:after="0" w:line="240" w:lineRule="auto"/>
        <w:ind w:left="432" w:hanging="432"/>
        <w:rPr>
          <w:rFonts w:eastAsia="Times New Roman" w:cstheme="minorHAnsi"/>
          <w:sz w:val="24"/>
          <w:szCs w:val="24"/>
        </w:rPr>
      </w:pPr>
    </w:p>
    <w:p w14:paraId="624E573E" w14:textId="77777777" w:rsidR="004733CE" w:rsidRPr="002A114A" w:rsidRDefault="004733CE" w:rsidP="00437FAB">
      <w:pPr>
        <w:spacing w:after="0" w:line="240" w:lineRule="auto"/>
        <w:ind w:left="432" w:hanging="432"/>
        <w:rPr>
          <w:rFonts w:cstheme="minorHAnsi"/>
          <w:sz w:val="24"/>
          <w:szCs w:val="24"/>
        </w:rPr>
      </w:pPr>
      <w:proofErr w:type="spellStart"/>
      <w:r w:rsidRPr="002A114A">
        <w:rPr>
          <w:rFonts w:cstheme="minorHAnsi"/>
          <w:sz w:val="24"/>
          <w:szCs w:val="24"/>
        </w:rPr>
        <w:t>Sornborger</w:t>
      </w:r>
      <w:proofErr w:type="spellEnd"/>
      <w:r w:rsidRPr="002A114A">
        <w:rPr>
          <w:rFonts w:cstheme="minorHAnsi"/>
          <w:sz w:val="24"/>
          <w:szCs w:val="24"/>
        </w:rPr>
        <w:t xml:space="preserve">, C., D. Rayner, and S. Reinert. 1994. Management plan for </w:t>
      </w:r>
      <w:proofErr w:type="spellStart"/>
      <w:r w:rsidRPr="002A114A">
        <w:rPr>
          <w:rFonts w:cstheme="minorHAnsi"/>
          <w:sz w:val="24"/>
          <w:szCs w:val="24"/>
        </w:rPr>
        <w:t>Nockum</w:t>
      </w:r>
      <w:proofErr w:type="spellEnd"/>
      <w:r w:rsidRPr="002A114A">
        <w:rPr>
          <w:rFonts w:cstheme="minorHAnsi"/>
          <w:sz w:val="24"/>
          <w:szCs w:val="24"/>
        </w:rPr>
        <w:t xml:space="preserve"> Hill Wildlife Refuge Barrington, Rhode Island.</w:t>
      </w:r>
      <w:r w:rsidR="001E0835" w:rsidRPr="002A114A">
        <w:rPr>
          <w:rFonts w:cstheme="minorHAnsi"/>
          <w:sz w:val="24"/>
          <w:szCs w:val="24"/>
        </w:rPr>
        <w:t xml:space="preserve"> 15 pp.</w:t>
      </w:r>
    </w:p>
    <w:p w14:paraId="7275E13A" w14:textId="77777777" w:rsidR="004733CE" w:rsidRPr="002A114A" w:rsidRDefault="004733CE" w:rsidP="00437FAB">
      <w:pPr>
        <w:spacing w:after="0" w:line="240" w:lineRule="auto"/>
        <w:ind w:left="432" w:hanging="432"/>
        <w:rPr>
          <w:rFonts w:eastAsia="Times New Roman" w:cstheme="minorHAnsi"/>
          <w:sz w:val="24"/>
          <w:szCs w:val="24"/>
        </w:rPr>
      </w:pPr>
    </w:p>
    <w:p w14:paraId="2F4E6A01" w14:textId="77777777" w:rsidR="00381286" w:rsidRPr="002A114A" w:rsidRDefault="00381286" w:rsidP="00FC2E20">
      <w:pPr>
        <w:pStyle w:val="BodyText"/>
        <w:ind w:left="450" w:hanging="450"/>
        <w:rPr>
          <w:rFonts w:asciiTheme="minorHAnsi" w:hAnsiTheme="minorHAnsi" w:cstheme="minorHAnsi"/>
        </w:rPr>
      </w:pPr>
      <w:r w:rsidRPr="002A114A">
        <w:rPr>
          <w:rFonts w:asciiTheme="minorHAnsi" w:hAnsiTheme="minorHAnsi" w:cstheme="minorHAnsi"/>
        </w:rPr>
        <w:t>Spivey, P. B. 1993. Home range, habitat selection, and diet of the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w:t>
      </w:r>
      <w:r w:rsidRPr="002A114A">
        <w:rPr>
          <w:rFonts w:asciiTheme="minorHAnsi" w:hAnsiTheme="minorHAnsi" w:cstheme="minorHAnsi"/>
        </w:rPr>
        <w:t>) in a North Carolina estuary. M.S. thesis. University of Georgia, Athens, Georgia. USA.</w:t>
      </w:r>
    </w:p>
    <w:p w14:paraId="6E456C9F" w14:textId="77777777" w:rsidR="00381286" w:rsidRPr="002A114A" w:rsidRDefault="00381286" w:rsidP="00DE5C60">
      <w:pPr>
        <w:spacing w:after="0" w:line="240" w:lineRule="auto"/>
        <w:ind w:left="432" w:hanging="432"/>
        <w:rPr>
          <w:rFonts w:cstheme="minorHAnsi"/>
          <w:sz w:val="24"/>
          <w:szCs w:val="24"/>
        </w:rPr>
      </w:pPr>
    </w:p>
    <w:p w14:paraId="7864FBCE" w14:textId="77777777" w:rsidR="00DE5C60" w:rsidRPr="002A114A" w:rsidRDefault="00DE5C60" w:rsidP="00DE5C60">
      <w:pPr>
        <w:spacing w:after="0" w:line="240" w:lineRule="auto"/>
        <w:ind w:left="432" w:hanging="432"/>
        <w:rPr>
          <w:rFonts w:cstheme="minorHAnsi"/>
          <w:sz w:val="24"/>
          <w:szCs w:val="24"/>
        </w:rPr>
      </w:pPr>
      <w:proofErr w:type="spellStart"/>
      <w:r w:rsidRPr="002A114A">
        <w:rPr>
          <w:rFonts w:cstheme="minorHAnsi"/>
          <w:sz w:val="24"/>
          <w:szCs w:val="24"/>
        </w:rPr>
        <w:t>Szerlag</w:t>
      </w:r>
      <w:proofErr w:type="spellEnd"/>
      <w:r w:rsidRPr="002A114A">
        <w:rPr>
          <w:rFonts w:cstheme="minorHAnsi"/>
          <w:sz w:val="24"/>
          <w:szCs w:val="24"/>
        </w:rPr>
        <w:t>, S. 2006.  Road ecology of the diamondback terrapin. MS. Thesis. St. Joseph’s University, Philadelphia, Pennsylvania.</w:t>
      </w:r>
    </w:p>
    <w:p w14:paraId="551D0B57" w14:textId="77777777" w:rsidR="00147B44" w:rsidRPr="002A114A" w:rsidRDefault="00147B44" w:rsidP="00DE5C60">
      <w:pPr>
        <w:spacing w:after="0" w:line="240" w:lineRule="auto"/>
        <w:ind w:left="432" w:hanging="432"/>
        <w:rPr>
          <w:rFonts w:cstheme="minorHAnsi"/>
          <w:sz w:val="24"/>
          <w:szCs w:val="24"/>
        </w:rPr>
      </w:pPr>
    </w:p>
    <w:p w14:paraId="5648EC09" w14:textId="77777777" w:rsidR="00147B44" w:rsidRPr="002A114A" w:rsidRDefault="00147B44" w:rsidP="00147B44">
      <w:pPr>
        <w:pStyle w:val="BodyText"/>
        <w:spacing w:line="242" w:lineRule="auto"/>
        <w:ind w:left="450" w:hanging="450"/>
        <w:rPr>
          <w:rFonts w:asciiTheme="minorHAnsi" w:hAnsiTheme="minorHAnsi" w:cstheme="minorHAnsi"/>
        </w:rPr>
      </w:pPr>
      <w:proofErr w:type="spellStart"/>
      <w:r w:rsidRPr="002A114A">
        <w:rPr>
          <w:rFonts w:asciiTheme="minorHAnsi" w:hAnsiTheme="minorHAnsi" w:cstheme="minorHAnsi"/>
        </w:rPr>
        <w:t>Szerlag</w:t>
      </w:r>
      <w:proofErr w:type="spellEnd"/>
      <w:r w:rsidRPr="002A114A">
        <w:rPr>
          <w:rFonts w:asciiTheme="minorHAnsi" w:hAnsiTheme="minorHAnsi" w:cstheme="minorHAnsi"/>
        </w:rPr>
        <w:t>, S. and S. McRobert. 2006. Road occurrence and mortality of the northern diamondback terrapin. Applied Herpetology 3:27-37.</w:t>
      </w:r>
    </w:p>
    <w:p w14:paraId="4693F088" w14:textId="77777777" w:rsidR="006B1B7E" w:rsidRPr="002A114A" w:rsidRDefault="006B1B7E" w:rsidP="00147B44">
      <w:pPr>
        <w:pStyle w:val="BodyText"/>
        <w:spacing w:line="242" w:lineRule="auto"/>
        <w:ind w:left="450" w:hanging="450"/>
        <w:rPr>
          <w:rFonts w:asciiTheme="minorHAnsi" w:hAnsiTheme="minorHAnsi" w:cstheme="minorHAnsi"/>
        </w:rPr>
      </w:pPr>
    </w:p>
    <w:p w14:paraId="347F7463" w14:textId="77777777" w:rsidR="00147B44" w:rsidRPr="002A114A" w:rsidRDefault="006B1B7E" w:rsidP="005D1B64">
      <w:pPr>
        <w:pStyle w:val="BodyText"/>
        <w:spacing w:line="242" w:lineRule="auto"/>
        <w:ind w:left="450" w:hanging="450"/>
        <w:rPr>
          <w:rFonts w:asciiTheme="minorHAnsi" w:hAnsiTheme="minorHAnsi" w:cstheme="minorHAnsi"/>
        </w:rPr>
      </w:pPr>
      <w:r w:rsidRPr="002A114A">
        <w:rPr>
          <w:rFonts w:asciiTheme="minorHAnsi" w:hAnsiTheme="minorHAnsi" w:cstheme="minorHAnsi"/>
        </w:rPr>
        <w:t>Tucker</w:t>
      </w:r>
      <w:r w:rsidR="005D1B64" w:rsidRPr="002A114A">
        <w:rPr>
          <w:rFonts w:asciiTheme="minorHAnsi" w:hAnsiTheme="minorHAnsi" w:cstheme="minorHAnsi"/>
        </w:rPr>
        <w:t xml:space="preserve">, A.D., N.N. </w:t>
      </w:r>
      <w:proofErr w:type="spellStart"/>
      <w:r w:rsidR="005D1B64" w:rsidRPr="002A114A">
        <w:rPr>
          <w:rFonts w:asciiTheme="minorHAnsi" w:hAnsiTheme="minorHAnsi" w:cstheme="minorHAnsi"/>
        </w:rPr>
        <w:t>FitzSimmons</w:t>
      </w:r>
      <w:proofErr w:type="spellEnd"/>
      <w:r w:rsidR="005D1B64" w:rsidRPr="002A114A">
        <w:rPr>
          <w:rFonts w:asciiTheme="minorHAnsi" w:hAnsiTheme="minorHAnsi" w:cstheme="minorHAnsi"/>
        </w:rPr>
        <w:t xml:space="preserve"> and J.W. Gibbons.  1995.  Resource portioning by the estuarine turtle </w:t>
      </w:r>
      <w:proofErr w:type="spellStart"/>
      <w:r w:rsidR="005D1B64" w:rsidRPr="002A114A">
        <w:rPr>
          <w:rFonts w:asciiTheme="minorHAnsi" w:hAnsiTheme="minorHAnsi" w:cstheme="minorHAnsi"/>
          <w:i/>
          <w:iCs/>
        </w:rPr>
        <w:t>Malaclemys</w:t>
      </w:r>
      <w:proofErr w:type="spellEnd"/>
      <w:r w:rsidR="005D1B64" w:rsidRPr="002A114A">
        <w:rPr>
          <w:rFonts w:asciiTheme="minorHAnsi" w:hAnsiTheme="minorHAnsi" w:cstheme="minorHAnsi"/>
          <w:i/>
          <w:iCs/>
        </w:rPr>
        <w:t xml:space="preserve"> terrapin</w:t>
      </w:r>
      <w:r w:rsidR="005D1B64" w:rsidRPr="002A114A">
        <w:rPr>
          <w:rFonts w:asciiTheme="minorHAnsi" w:hAnsiTheme="minorHAnsi" w:cstheme="minorHAnsi"/>
        </w:rPr>
        <w:t xml:space="preserve">:  trophic, spatial and temporal foraging constraints.  </w:t>
      </w:r>
      <w:proofErr w:type="spellStart"/>
      <w:r w:rsidR="005D1B64" w:rsidRPr="002A114A">
        <w:rPr>
          <w:rFonts w:asciiTheme="minorHAnsi" w:hAnsiTheme="minorHAnsi" w:cstheme="minorHAnsi"/>
        </w:rPr>
        <w:t>Herpetologica</w:t>
      </w:r>
      <w:proofErr w:type="spellEnd"/>
      <w:r w:rsidR="005D1B64" w:rsidRPr="002A114A">
        <w:rPr>
          <w:rFonts w:asciiTheme="minorHAnsi" w:hAnsiTheme="minorHAnsi" w:cstheme="minorHAnsi"/>
        </w:rPr>
        <w:t xml:space="preserve"> 5:</w:t>
      </w:r>
      <w:r w:rsidR="008740A5" w:rsidRPr="002A114A">
        <w:rPr>
          <w:rFonts w:asciiTheme="minorHAnsi" w:hAnsiTheme="minorHAnsi" w:cstheme="minorHAnsi"/>
        </w:rPr>
        <w:t>167-181.</w:t>
      </w:r>
    </w:p>
    <w:p w14:paraId="18A0D1C9" w14:textId="77777777" w:rsidR="008740A5" w:rsidRPr="002A114A" w:rsidRDefault="008740A5" w:rsidP="005D1B64">
      <w:pPr>
        <w:pStyle w:val="BodyText"/>
        <w:spacing w:line="242" w:lineRule="auto"/>
        <w:ind w:left="450" w:hanging="450"/>
        <w:rPr>
          <w:rFonts w:asciiTheme="minorHAnsi" w:hAnsiTheme="minorHAnsi" w:cstheme="minorHAnsi"/>
        </w:rPr>
      </w:pPr>
    </w:p>
    <w:p w14:paraId="6C9CBAFF" w14:textId="77777777" w:rsidR="00D00E76" w:rsidRPr="002A114A" w:rsidRDefault="00D00E76" w:rsidP="00D00E76">
      <w:pPr>
        <w:shd w:val="clear" w:color="auto" w:fill="FFFFFF"/>
        <w:spacing w:after="0" w:line="240" w:lineRule="auto"/>
        <w:ind w:left="432" w:hanging="432"/>
        <w:jc w:val="both"/>
        <w:rPr>
          <w:rFonts w:eastAsia="Times New Roman" w:cstheme="minorHAnsi"/>
          <w:color w:val="000000"/>
          <w:sz w:val="24"/>
          <w:szCs w:val="24"/>
        </w:rPr>
      </w:pPr>
      <w:r w:rsidRPr="002A114A">
        <w:rPr>
          <w:rFonts w:eastAsia="Times New Roman" w:cstheme="minorHAnsi"/>
          <w:color w:val="000000"/>
          <w:sz w:val="24"/>
          <w:szCs w:val="24"/>
        </w:rPr>
        <w:lastRenderedPageBreak/>
        <w:t>Tucker,</w:t>
      </w:r>
      <w:r w:rsidR="005D1B64" w:rsidRPr="002A114A">
        <w:rPr>
          <w:rFonts w:eastAsia="Times New Roman" w:cstheme="minorHAnsi"/>
          <w:color w:val="000000"/>
          <w:sz w:val="24"/>
          <w:szCs w:val="24"/>
        </w:rPr>
        <w:t xml:space="preserve"> </w:t>
      </w:r>
      <w:r w:rsidRPr="002A114A">
        <w:rPr>
          <w:rFonts w:eastAsia="Times New Roman" w:cstheme="minorHAnsi"/>
          <w:color w:val="000000"/>
          <w:sz w:val="24"/>
          <w:szCs w:val="24"/>
        </w:rPr>
        <w:t>A.D., J.W. Gibbons, and J.L. Greene. 2001. Estimates of Adult Survival and Migration for Diamondback Terrapins: Conservation Insight from Local Extirpation within a Metapopulation.</w:t>
      </w:r>
      <w:r w:rsidRPr="002A114A">
        <w:rPr>
          <w:rFonts w:eastAsia="Times New Roman" w:cstheme="minorHAnsi"/>
          <w:iCs/>
          <w:color w:val="000000"/>
          <w:sz w:val="24"/>
          <w:szCs w:val="24"/>
        </w:rPr>
        <w:t xml:space="preserve"> Canadian Journal of Zoology</w:t>
      </w:r>
      <w:r w:rsidRPr="002A114A">
        <w:rPr>
          <w:rFonts w:eastAsia="Times New Roman" w:cstheme="minorHAnsi"/>
          <w:color w:val="000000"/>
          <w:sz w:val="24"/>
          <w:szCs w:val="24"/>
        </w:rPr>
        <w:t> 79.12:2199-209.</w:t>
      </w:r>
    </w:p>
    <w:p w14:paraId="53BEC491" w14:textId="77777777" w:rsidR="00DD1C82" w:rsidRPr="002A114A" w:rsidRDefault="00DD1C82" w:rsidP="00D00E76">
      <w:pPr>
        <w:shd w:val="clear" w:color="auto" w:fill="FFFFFF"/>
        <w:spacing w:after="0" w:line="240" w:lineRule="auto"/>
        <w:ind w:left="432" w:hanging="432"/>
        <w:jc w:val="both"/>
        <w:rPr>
          <w:rFonts w:eastAsia="Times New Roman" w:cstheme="minorHAnsi"/>
          <w:color w:val="000000"/>
          <w:sz w:val="24"/>
          <w:szCs w:val="24"/>
        </w:rPr>
      </w:pPr>
    </w:p>
    <w:p w14:paraId="5887D94C" w14:textId="77777777" w:rsidR="00DD1C82" w:rsidRPr="002A114A" w:rsidRDefault="00DD1C82" w:rsidP="00FE4154">
      <w:pPr>
        <w:shd w:val="clear" w:color="auto" w:fill="FFFFFF"/>
        <w:spacing w:after="0" w:line="240" w:lineRule="auto"/>
        <w:ind w:left="432" w:hanging="432"/>
        <w:rPr>
          <w:rFonts w:eastAsia="Times New Roman" w:cstheme="minorHAnsi"/>
          <w:color w:val="000000"/>
          <w:sz w:val="24"/>
          <w:szCs w:val="24"/>
        </w:rPr>
      </w:pPr>
      <w:proofErr w:type="spellStart"/>
      <w:r w:rsidRPr="002A114A">
        <w:rPr>
          <w:rFonts w:eastAsia="Times New Roman" w:cstheme="minorHAnsi"/>
          <w:color w:val="000000"/>
          <w:sz w:val="24"/>
          <w:szCs w:val="24"/>
        </w:rPr>
        <w:t>Upperman</w:t>
      </w:r>
      <w:proofErr w:type="spellEnd"/>
      <w:r w:rsidRPr="002A114A">
        <w:rPr>
          <w:rFonts w:eastAsia="Times New Roman" w:cstheme="minorHAnsi"/>
          <w:color w:val="000000"/>
          <w:sz w:val="24"/>
          <w:szCs w:val="24"/>
        </w:rPr>
        <w:t>, A., T.M. Russell and R.M. Chambers</w:t>
      </w:r>
      <w:r w:rsidR="00FE4154" w:rsidRPr="002A114A">
        <w:rPr>
          <w:rFonts w:eastAsia="Times New Roman" w:cstheme="minorHAnsi"/>
          <w:color w:val="000000"/>
          <w:sz w:val="24"/>
          <w:szCs w:val="24"/>
        </w:rPr>
        <w:t xml:space="preserve">.  </w:t>
      </w:r>
      <w:r w:rsidRPr="002A114A">
        <w:rPr>
          <w:rFonts w:eastAsia="Times New Roman" w:cstheme="minorHAnsi"/>
          <w:color w:val="000000"/>
          <w:sz w:val="24"/>
          <w:szCs w:val="24"/>
        </w:rPr>
        <w:t>2014.  The influence of crabbing regulations on diamondback terrapin by-catch.  Nort</w:t>
      </w:r>
      <w:r w:rsidR="002D64D1" w:rsidRPr="002A114A">
        <w:rPr>
          <w:rFonts w:eastAsia="Times New Roman" w:cstheme="minorHAnsi"/>
          <w:color w:val="000000"/>
          <w:sz w:val="24"/>
          <w:szCs w:val="24"/>
        </w:rPr>
        <w:t>h</w:t>
      </w:r>
      <w:r w:rsidRPr="002A114A">
        <w:rPr>
          <w:rFonts w:eastAsia="Times New Roman" w:cstheme="minorHAnsi"/>
          <w:color w:val="000000"/>
          <w:sz w:val="24"/>
          <w:szCs w:val="24"/>
        </w:rPr>
        <w:t>eastern Naturalist 21(1):12-22.</w:t>
      </w:r>
    </w:p>
    <w:p w14:paraId="6EA824A7" w14:textId="77777777" w:rsidR="00726C74" w:rsidRPr="002A114A" w:rsidRDefault="00726C74" w:rsidP="00D00E76">
      <w:pPr>
        <w:shd w:val="clear" w:color="auto" w:fill="FFFFFF"/>
        <w:spacing w:after="0" w:line="240" w:lineRule="auto"/>
        <w:ind w:left="432" w:hanging="432"/>
        <w:jc w:val="both"/>
        <w:rPr>
          <w:rFonts w:eastAsia="Times New Roman" w:cstheme="minorHAnsi"/>
          <w:color w:val="000000"/>
          <w:sz w:val="24"/>
          <w:szCs w:val="24"/>
        </w:rPr>
      </w:pPr>
    </w:p>
    <w:p w14:paraId="43931806" w14:textId="77777777" w:rsidR="00726C74" w:rsidRPr="002A114A" w:rsidRDefault="00726C74" w:rsidP="00726C74">
      <w:pPr>
        <w:pStyle w:val="BodyText"/>
        <w:spacing w:before="2"/>
        <w:ind w:left="450" w:hanging="450"/>
        <w:rPr>
          <w:rFonts w:asciiTheme="minorHAnsi" w:hAnsiTheme="minorHAnsi" w:cstheme="minorHAnsi"/>
        </w:rPr>
      </w:pPr>
      <w:r w:rsidRPr="002A114A">
        <w:rPr>
          <w:rFonts w:asciiTheme="minorHAnsi" w:hAnsiTheme="minorHAnsi" w:cstheme="minorHAnsi"/>
        </w:rPr>
        <w:t>Virginia Institute of Marine Science (VIMS). 2008. Study on abandoned and discarded blue crab traps to the governor and the general assembly of Virginia. Center for Coastal Resources Management, Virginia Institute of Marine Science, College of William and Mary, Commonwealth of Virginia Richmond. 12 pp.</w:t>
      </w:r>
    </w:p>
    <w:p w14:paraId="7D0D73AB" w14:textId="77777777" w:rsidR="00F400B4" w:rsidRPr="002A114A" w:rsidRDefault="00F400B4" w:rsidP="00D00E76">
      <w:pPr>
        <w:shd w:val="clear" w:color="auto" w:fill="FFFFFF"/>
        <w:spacing w:after="0" w:line="240" w:lineRule="auto"/>
        <w:ind w:left="432" w:hanging="432"/>
        <w:jc w:val="both"/>
        <w:rPr>
          <w:rFonts w:eastAsia="Times New Roman" w:cstheme="minorHAnsi"/>
          <w:color w:val="000000"/>
          <w:sz w:val="24"/>
          <w:szCs w:val="24"/>
        </w:rPr>
      </w:pPr>
    </w:p>
    <w:p w14:paraId="553A570C" w14:textId="6E625169" w:rsidR="00B06556" w:rsidRPr="002A114A" w:rsidRDefault="00B06556" w:rsidP="00D00568">
      <w:pPr>
        <w:pStyle w:val="BodyText"/>
        <w:spacing w:before="3"/>
        <w:ind w:left="450" w:right="225" w:hanging="450"/>
        <w:rPr>
          <w:rFonts w:asciiTheme="minorHAnsi" w:hAnsiTheme="minorHAnsi" w:cstheme="minorHAnsi"/>
        </w:rPr>
      </w:pPr>
      <w:proofErr w:type="spellStart"/>
      <w:r w:rsidRPr="002A114A">
        <w:rPr>
          <w:rFonts w:asciiTheme="minorHAnsi" w:hAnsiTheme="minorHAnsi" w:cstheme="minorHAnsi"/>
        </w:rPr>
        <w:t>Wildilfe</w:t>
      </w:r>
      <w:proofErr w:type="spellEnd"/>
      <w:r w:rsidRPr="002A114A">
        <w:rPr>
          <w:rFonts w:asciiTheme="minorHAnsi" w:hAnsiTheme="minorHAnsi" w:cstheme="minorHAnsi"/>
        </w:rPr>
        <w:t xml:space="preserve"> Species of Regional Conservation Concern in the Northeastern United States. 1999. </w:t>
      </w:r>
      <w:hyperlink r:id="rId25" w:history="1">
        <w:r w:rsidRPr="002A114A">
          <w:rPr>
            <w:rStyle w:val="Hyperlink"/>
            <w:rFonts w:asciiTheme="minorHAnsi" w:hAnsiTheme="minorHAnsi" w:cstheme="minorHAnsi"/>
          </w:rPr>
          <w:t>https://www.northeastwildlifediversity.org/_files/ugd/0c7e69_bb03e78766af473da0f9014443fe7dcf.pdf</w:t>
        </w:r>
      </w:hyperlink>
    </w:p>
    <w:p w14:paraId="0497F63C" w14:textId="77777777" w:rsidR="00B06556" w:rsidRPr="002A114A" w:rsidRDefault="00B06556" w:rsidP="00D00568">
      <w:pPr>
        <w:pStyle w:val="BodyText"/>
        <w:spacing w:before="3"/>
        <w:ind w:left="450" w:right="225" w:hanging="450"/>
        <w:rPr>
          <w:rFonts w:asciiTheme="minorHAnsi" w:hAnsiTheme="minorHAnsi" w:cstheme="minorHAnsi"/>
        </w:rPr>
      </w:pPr>
    </w:p>
    <w:p w14:paraId="081B70FE" w14:textId="3A2A51FC" w:rsidR="00D00568" w:rsidRPr="002A114A" w:rsidRDefault="00D00568" w:rsidP="00D00568">
      <w:pPr>
        <w:pStyle w:val="BodyText"/>
        <w:spacing w:before="3"/>
        <w:ind w:left="450" w:right="225" w:hanging="450"/>
        <w:rPr>
          <w:rFonts w:asciiTheme="minorHAnsi" w:hAnsiTheme="minorHAnsi" w:cstheme="minorHAnsi"/>
        </w:rPr>
      </w:pPr>
      <w:r w:rsidRPr="002A114A">
        <w:rPr>
          <w:rFonts w:asciiTheme="minorHAnsi" w:hAnsiTheme="minorHAnsi" w:cstheme="minorHAnsi"/>
        </w:rPr>
        <w:t>Williamson, B. 2011. Examining nest site distribution and abundance in a population of northern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terrapin</w:t>
      </w:r>
      <w:r w:rsidRPr="002A114A">
        <w:rPr>
          <w:rFonts w:asciiTheme="minorHAnsi" w:hAnsiTheme="minorHAnsi" w:cstheme="minorHAnsi"/>
        </w:rPr>
        <w:t>). Undergraduate thesis. Roger Williams College, Newport, Rhode Island. USA.</w:t>
      </w:r>
    </w:p>
    <w:p w14:paraId="1FCA7C25" w14:textId="77777777" w:rsidR="008D754E" w:rsidRPr="002A114A" w:rsidRDefault="008D754E" w:rsidP="00D00568">
      <w:pPr>
        <w:pStyle w:val="BodyText"/>
        <w:spacing w:before="3"/>
        <w:ind w:left="450" w:right="225" w:hanging="450"/>
        <w:rPr>
          <w:rFonts w:asciiTheme="minorHAnsi" w:hAnsiTheme="minorHAnsi" w:cstheme="minorHAnsi"/>
        </w:rPr>
      </w:pPr>
    </w:p>
    <w:p w14:paraId="36094FF0" w14:textId="77777777" w:rsidR="008D754E" w:rsidRPr="002A114A" w:rsidRDefault="008D754E" w:rsidP="00D00568">
      <w:pPr>
        <w:pStyle w:val="BodyText"/>
        <w:spacing w:before="3"/>
        <w:ind w:left="450" w:right="225" w:hanging="450"/>
        <w:rPr>
          <w:rFonts w:asciiTheme="minorHAnsi" w:hAnsiTheme="minorHAnsi" w:cstheme="minorHAnsi"/>
        </w:rPr>
      </w:pPr>
      <w:r w:rsidRPr="002A114A">
        <w:rPr>
          <w:rFonts w:asciiTheme="minorHAnsi" w:hAnsiTheme="minorHAnsi" w:cstheme="minorHAnsi"/>
        </w:rPr>
        <w:t xml:space="preserve">Williamson, B. and L. Ferguson. 2020.  Understanding and reducing terrapin by-catch in Delaware Bay and Atlantic coastal estuaries.  The Wetlands Institute.  Report to the NJ Endangered and Nongame Species Program, Matching Grant FG-19-040.  March 26, 2020.  9 pp.  </w:t>
      </w:r>
    </w:p>
    <w:p w14:paraId="1E4C8261" w14:textId="77777777" w:rsidR="009D6C55" w:rsidRPr="002A114A" w:rsidRDefault="009D6C55" w:rsidP="00D00568">
      <w:pPr>
        <w:pStyle w:val="BodyText"/>
        <w:spacing w:before="3"/>
        <w:ind w:left="450" w:right="225" w:hanging="450"/>
        <w:rPr>
          <w:rFonts w:asciiTheme="minorHAnsi" w:hAnsiTheme="minorHAnsi" w:cstheme="minorHAnsi"/>
        </w:rPr>
      </w:pPr>
    </w:p>
    <w:p w14:paraId="7832950F" w14:textId="77777777" w:rsidR="002E150C" w:rsidRPr="002A114A" w:rsidRDefault="002E150C" w:rsidP="002E150C">
      <w:pPr>
        <w:pStyle w:val="BodyText"/>
        <w:spacing w:before="1"/>
        <w:ind w:left="450" w:right="205" w:hanging="450"/>
        <w:rPr>
          <w:rFonts w:asciiTheme="minorHAnsi" w:hAnsiTheme="minorHAnsi" w:cstheme="minorHAnsi"/>
        </w:rPr>
      </w:pPr>
      <w:r w:rsidRPr="002A114A">
        <w:rPr>
          <w:rFonts w:asciiTheme="minorHAnsi" w:hAnsiTheme="minorHAnsi" w:cstheme="minorHAnsi"/>
        </w:rPr>
        <w:t xml:space="preserve">Winters, J. M., H. W. Avery, E. A. </w:t>
      </w:r>
      <w:proofErr w:type="spellStart"/>
      <w:r w:rsidRPr="002A114A">
        <w:rPr>
          <w:rFonts w:asciiTheme="minorHAnsi" w:hAnsiTheme="minorHAnsi" w:cstheme="minorHAnsi"/>
        </w:rPr>
        <w:t>Standora</w:t>
      </w:r>
      <w:proofErr w:type="spellEnd"/>
      <w:r w:rsidRPr="002A114A">
        <w:rPr>
          <w:rFonts w:asciiTheme="minorHAnsi" w:hAnsiTheme="minorHAnsi" w:cstheme="minorHAnsi"/>
        </w:rPr>
        <w:t xml:space="preserve">, and J. R. </w:t>
      </w:r>
      <w:proofErr w:type="spellStart"/>
      <w:r w:rsidRPr="002A114A">
        <w:rPr>
          <w:rFonts w:asciiTheme="minorHAnsi" w:hAnsiTheme="minorHAnsi" w:cstheme="minorHAnsi"/>
        </w:rPr>
        <w:t>Spotila</w:t>
      </w:r>
      <w:proofErr w:type="spellEnd"/>
      <w:r w:rsidRPr="002A114A">
        <w:rPr>
          <w:rFonts w:asciiTheme="minorHAnsi" w:hAnsiTheme="minorHAnsi" w:cstheme="minorHAnsi"/>
        </w:rPr>
        <w:t>. 2015. Between the bay and a hard place: altered diamondback terrapin nesting movements demonstrate the effects of coastal barriers upon estuarine wildlife. The Journal of Wildlife Management 79(4):682- 688.</w:t>
      </w:r>
    </w:p>
    <w:p w14:paraId="478D47C6" w14:textId="77777777" w:rsidR="004C39A2" w:rsidRPr="002A114A" w:rsidRDefault="004C39A2" w:rsidP="004C39A2">
      <w:pPr>
        <w:pStyle w:val="BodyText"/>
        <w:spacing w:before="8"/>
        <w:ind w:left="540" w:hanging="540"/>
        <w:rPr>
          <w:rFonts w:asciiTheme="minorHAnsi" w:hAnsiTheme="minorHAnsi" w:cstheme="minorHAnsi"/>
        </w:rPr>
      </w:pPr>
    </w:p>
    <w:p w14:paraId="1207635B" w14:textId="77777777" w:rsidR="004C39A2" w:rsidRPr="002A114A" w:rsidRDefault="004C39A2" w:rsidP="004C39A2">
      <w:pPr>
        <w:spacing w:after="0" w:line="240" w:lineRule="auto"/>
        <w:ind w:left="450" w:hanging="450"/>
        <w:rPr>
          <w:rFonts w:eastAsia="Times New Roman" w:cstheme="minorHAnsi"/>
          <w:sz w:val="24"/>
          <w:szCs w:val="24"/>
        </w:rPr>
      </w:pPr>
      <w:r w:rsidRPr="002A114A">
        <w:rPr>
          <w:rFonts w:eastAsia="Times New Roman" w:cstheme="minorHAnsi"/>
          <w:sz w:val="24"/>
          <w:szCs w:val="24"/>
        </w:rPr>
        <w:t xml:space="preserve">Wnek, J. 2010.  Anthropogenic impacts on the reproductive ecology of the diamondback terrapin, </w:t>
      </w:r>
      <w:proofErr w:type="spellStart"/>
      <w:r w:rsidRPr="002A114A">
        <w:rPr>
          <w:rFonts w:eastAsia="Times New Roman" w:cstheme="minorHAnsi"/>
          <w:sz w:val="24"/>
          <w:szCs w:val="24"/>
        </w:rPr>
        <w:t>Malaclemys</w:t>
      </w:r>
      <w:proofErr w:type="spellEnd"/>
      <w:r w:rsidRPr="002A114A">
        <w:rPr>
          <w:rFonts w:eastAsia="Times New Roman" w:cstheme="minorHAnsi"/>
          <w:sz w:val="24"/>
          <w:szCs w:val="24"/>
        </w:rPr>
        <w:t xml:space="preserve"> terrapin.  Dissertation thesis.  Drexel University.  Philadelphia, PA.  USA.  </w:t>
      </w:r>
    </w:p>
    <w:p w14:paraId="407B472A" w14:textId="77777777" w:rsidR="0056203B" w:rsidRPr="002A114A" w:rsidRDefault="0056203B" w:rsidP="004C39A2">
      <w:pPr>
        <w:spacing w:after="0" w:line="240" w:lineRule="auto"/>
        <w:ind w:left="450" w:hanging="450"/>
        <w:rPr>
          <w:rFonts w:eastAsia="Times New Roman" w:cstheme="minorHAnsi"/>
          <w:sz w:val="24"/>
          <w:szCs w:val="24"/>
        </w:rPr>
      </w:pPr>
    </w:p>
    <w:p w14:paraId="5465FD6F" w14:textId="77777777" w:rsidR="0056203B" w:rsidRPr="002A114A" w:rsidRDefault="0056203B" w:rsidP="004C39A2">
      <w:pPr>
        <w:spacing w:after="0" w:line="240" w:lineRule="auto"/>
        <w:ind w:left="450" w:hanging="450"/>
        <w:rPr>
          <w:rFonts w:eastAsia="Times New Roman" w:cstheme="minorHAnsi"/>
          <w:sz w:val="24"/>
          <w:szCs w:val="24"/>
        </w:rPr>
      </w:pPr>
      <w:r w:rsidRPr="002A114A">
        <w:rPr>
          <w:rFonts w:eastAsia="Times New Roman" w:cstheme="minorHAnsi"/>
          <w:sz w:val="24"/>
          <w:szCs w:val="24"/>
        </w:rPr>
        <w:t>Wnek, J.</w:t>
      </w:r>
      <w:r w:rsidR="00120602" w:rsidRPr="002A114A">
        <w:rPr>
          <w:rFonts w:eastAsia="Times New Roman" w:cstheme="minorHAnsi"/>
          <w:sz w:val="24"/>
          <w:szCs w:val="24"/>
        </w:rPr>
        <w:t xml:space="preserve">, W.F. Bien and H.W. Avery.  2013.  Artificial nesting habitats as a conservation strategy for turtle populations experiencing global change.  Journal of Integrative </w:t>
      </w:r>
      <w:r w:rsidR="000D5F4C" w:rsidRPr="002A114A">
        <w:rPr>
          <w:rFonts w:eastAsia="Times New Roman" w:cstheme="minorHAnsi"/>
          <w:sz w:val="24"/>
          <w:szCs w:val="24"/>
        </w:rPr>
        <w:t>Zoology</w:t>
      </w:r>
      <w:r w:rsidR="00120602" w:rsidRPr="002A114A">
        <w:rPr>
          <w:rFonts w:eastAsia="Times New Roman" w:cstheme="minorHAnsi"/>
          <w:sz w:val="24"/>
          <w:szCs w:val="24"/>
        </w:rPr>
        <w:t xml:space="preserve"> 8:209-221.</w:t>
      </w:r>
    </w:p>
    <w:p w14:paraId="67B869BB" w14:textId="77777777" w:rsidR="004C39A2" w:rsidRPr="002A114A" w:rsidRDefault="004C39A2" w:rsidP="004C39A2">
      <w:pPr>
        <w:spacing w:after="0" w:line="240" w:lineRule="auto"/>
        <w:ind w:left="450" w:hanging="450"/>
        <w:rPr>
          <w:rFonts w:eastAsia="Times New Roman" w:cstheme="minorHAnsi"/>
          <w:sz w:val="24"/>
          <w:szCs w:val="24"/>
        </w:rPr>
      </w:pPr>
    </w:p>
    <w:p w14:paraId="28BD260B" w14:textId="77777777" w:rsidR="004C39A2" w:rsidRPr="002A114A" w:rsidRDefault="004C39A2" w:rsidP="004C39A2">
      <w:pPr>
        <w:pStyle w:val="Default"/>
        <w:ind w:left="432" w:hanging="432"/>
        <w:rPr>
          <w:rFonts w:asciiTheme="minorHAnsi" w:hAnsiTheme="minorHAnsi" w:cstheme="minorHAnsi"/>
        </w:rPr>
      </w:pPr>
      <w:r w:rsidRPr="002A114A">
        <w:rPr>
          <w:rFonts w:asciiTheme="minorHAnsi" w:hAnsiTheme="minorHAnsi" w:cstheme="minorHAnsi"/>
        </w:rPr>
        <w:t xml:space="preserve">Wnek J. 2014. </w:t>
      </w:r>
      <w:r w:rsidRPr="002A114A">
        <w:rPr>
          <w:rFonts w:asciiTheme="minorHAnsi" w:hAnsiTheme="minorHAnsi" w:cstheme="minorHAnsi"/>
          <w:bCs/>
        </w:rPr>
        <w:t xml:space="preserve">Assessment of diamondback terrapin populations at North Sedge Island and along southern Island Beach State Park, New Jersey. </w:t>
      </w:r>
      <w:r w:rsidRPr="002A114A">
        <w:rPr>
          <w:rFonts w:asciiTheme="minorHAnsi" w:hAnsiTheme="minorHAnsi" w:cstheme="minorHAnsi"/>
        </w:rPr>
        <w:t>A brief summary of diamondback terrapin research conducted at North Sedge Island and Island Beach State Park, New Jersey from 2002 – 2013.</w:t>
      </w:r>
    </w:p>
    <w:p w14:paraId="7B69382D" w14:textId="77777777" w:rsidR="004C39A2" w:rsidRPr="002A114A" w:rsidRDefault="004C39A2" w:rsidP="004C39A2">
      <w:pPr>
        <w:pStyle w:val="Default"/>
        <w:ind w:left="432" w:hanging="432"/>
        <w:rPr>
          <w:rFonts w:asciiTheme="minorHAnsi" w:hAnsiTheme="minorHAnsi" w:cstheme="minorHAnsi"/>
        </w:rPr>
      </w:pPr>
    </w:p>
    <w:p w14:paraId="0E9D21CB" w14:textId="77777777" w:rsidR="004C39A2" w:rsidRPr="002A114A" w:rsidRDefault="004C39A2" w:rsidP="004C39A2">
      <w:pPr>
        <w:pStyle w:val="Default"/>
        <w:ind w:left="432" w:hanging="432"/>
        <w:rPr>
          <w:rFonts w:asciiTheme="minorHAnsi" w:hAnsiTheme="minorHAnsi" w:cstheme="minorHAnsi"/>
        </w:rPr>
      </w:pPr>
      <w:r w:rsidRPr="002A114A">
        <w:rPr>
          <w:rFonts w:asciiTheme="minorHAnsi" w:hAnsiTheme="minorHAnsi" w:cstheme="minorHAnsi"/>
        </w:rPr>
        <w:t xml:space="preserve">Wnek, J., A. Perdon and S. Holmberg.  2019.  Analysis of bycatch reduction devices (BRDs) on </w:t>
      </w:r>
      <w:r w:rsidRPr="002A114A">
        <w:rPr>
          <w:rFonts w:asciiTheme="minorHAnsi" w:hAnsiTheme="minorHAnsi" w:cstheme="minorHAnsi"/>
        </w:rPr>
        <w:lastRenderedPageBreak/>
        <w:t xml:space="preserve">blue crab captures and effectiveness of preventing bycatch.  Report to NOAA Marine Debris Program for Phase 2 funding.  Ocean County Vocational Technical School, Center for Research and Applied Barnegat Bay Studies, Marine Academy of Technology and </w:t>
      </w:r>
      <w:r w:rsidR="00D533BC" w:rsidRPr="002A114A">
        <w:rPr>
          <w:rFonts w:asciiTheme="minorHAnsi" w:hAnsiTheme="minorHAnsi" w:cstheme="minorHAnsi"/>
        </w:rPr>
        <w:t>Environmental</w:t>
      </w:r>
      <w:r w:rsidRPr="002A114A">
        <w:rPr>
          <w:rFonts w:asciiTheme="minorHAnsi" w:hAnsiTheme="minorHAnsi" w:cstheme="minorHAnsi"/>
        </w:rPr>
        <w:t xml:space="preserve"> Science.  </w:t>
      </w:r>
    </w:p>
    <w:p w14:paraId="3D261D92" w14:textId="77777777" w:rsidR="00AD3F59" w:rsidRPr="002A114A" w:rsidRDefault="00AD3F59" w:rsidP="004C39A2">
      <w:pPr>
        <w:pStyle w:val="Default"/>
        <w:ind w:left="432" w:hanging="432"/>
        <w:rPr>
          <w:rFonts w:asciiTheme="minorHAnsi" w:hAnsiTheme="minorHAnsi" w:cstheme="minorHAnsi"/>
        </w:rPr>
      </w:pPr>
    </w:p>
    <w:p w14:paraId="7A49460C" w14:textId="77777777" w:rsidR="00AD3F59" w:rsidRPr="002A114A" w:rsidRDefault="00AD3F59" w:rsidP="004C39A2">
      <w:pPr>
        <w:pStyle w:val="Default"/>
        <w:ind w:left="432" w:hanging="432"/>
        <w:rPr>
          <w:rFonts w:asciiTheme="minorHAnsi" w:hAnsiTheme="minorHAnsi" w:cstheme="minorHAnsi"/>
        </w:rPr>
      </w:pPr>
      <w:r w:rsidRPr="002A114A">
        <w:rPr>
          <w:rFonts w:asciiTheme="minorHAnsi" w:hAnsiTheme="minorHAnsi" w:cstheme="minorHAnsi"/>
        </w:rPr>
        <w:t xml:space="preserve">Wnek, J. 2020.  </w:t>
      </w:r>
      <w:r w:rsidR="00206A8C" w:rsidRPr="002A114A">
        <w:rPr>
          <w:rFonts w:asciiTheme="minorHAnsi" w:hAnsiTheme="minorHAnsi" w:cstheme="minorHAnsi"/>
        </w:rPr>
        <w:t>Diamondback Terrapins (</w:t>
      </w:r>
      <w:proofErr w:type="spellStart"/>
      <w:r w:rsidR="00206A8C" w:rsidRPr="002A114A">
        <w:rPr>
          <w:rFonts w:asciiTheme="minorHAnsi" w:hAnsiTheme="minorHAnsi" w:cstheme="minorHAnsi"/>
          <w:i/>
          <w:iCs/>
        </w:rPr>
        <w:t>Malaclemys</w:t>
      </w:r>
      <w:proofErr w:type="spellEnd"/>
      <w:r w:rsidR="00206A8C" w:rsidRPr="002A114A">
        <w:rPr>
          <w:rFonts w:asciiTheme="minorHAnsi" w:hAnsiTheme="minorHAnsi" w:cstheme="minorHAnsi"/>
          <w:i/>
          <w:iCs/>
        </w:rPr>
        <w:t xml:space="preserve"> terrapin</w:t>
      </w:r>
      <w:r w:rsidR="00206A8C" w:rsidRPr="002A114A">
        <w:rPr>
          <w:rFonts w:asciiTheme="minorHAnsi" w:hAnsiTheme="minorHAnsi" w:cstheme="minorHAnsi"/>
        </w:rPr>
        <w:t>) as Biological Indicators of Estuarine Health:  A Long-Term Approach to Barnegat Bay.  Proposal to NJDFW.  15 pp.</w:t>
      </w:r>
    </w:p>
    <w:p w14:paraId="68113CA8" w14:textId="77777777" w:rsidR="004C39A2" w:rsidRPr="002A114A" w:rsidRDefault="004C39A2" w:rsidP="004C39A2">
      <w:pPr>
        <w:pStyle w:val="Default"/>
        <w:ind w:left="432" w:hanging="432"/>
        <w:rPr>
          <w:rFonts w:asciiTheme="minorHAnsi" w:hAnsiTheme="minorHAnsi" w:cstheme="minorHAnsi"/>
        </w:rPr>
      </w:pPr>
    </w:p>
    <w:p w14:paraId="7850F46F" w14:textId="77777777" w:rsidR="009D6C55" w:rsidRPr="002A114A" w:rsidRDefault="009D6C55" w:rsidP="009D6C55">
      <w:pPr>
        <w:pStyle w:val="BodyText"/>
        <w:spacing w:before="37"/>
        <w:ind w:left="450" w:right="630" w:hanging="450"/>
        <w:rPr>
          <w:rFonts w:asciiTheme="minorHAnsi" w:hAnsiTheme="minorHAnsi" w:cstheme="minorHAnsi"/>
        </w:rPr>
      </w:pPr>
      <w:r w:rsidRPr="002A114A">
        <w:rPr>
          <w:rFonts w:asciiTheme="minorHAnsi" w:hAnsiTheme="minorHAnsi" w:cstheme="minorHAnsi"/>
        </w:rPr>
        <w:t xml:space="preserve">Wolak, M. E., G. W. Gilchrist, V. A. </w:t>
      </w:r>
      <w:proofErr w:type="spellStart"/>
      <w:r w:rsidRPr="002A114A">
        <w:rPr>
          <w:rFonts w:asciiTheme="minorHAnsi" w:hAnsiTheme="minorHAnsi" w:cstheme="minorHAnsi"/>
        </w:rPr>
        <w:t>Ruzicka</w:t>
      </w:r>
      <w:proofErr w:type="spellEnd"/>
      <w:r w:rsidRPr="002A114A">
        <w:rPr>
          <w:rFonts w:asciiTheme="minorHAnsi" w:hAnsiTheme="minorHAnsi" w:cstheme="minorHAnsi"/>
        </w:rPr>
        <w:t>, D. M. Nally, and R. M. Chambers. 2010. A contemporary, sex-limited change in body size of an estuarine turtle in response to commercial fishing. Conservation Biology 24(5):1268–1277.</w:t>
      </w:r>
    </w:p>
    <w:p w14:paraId="54BE4CBF" w14:textId="77777777" w:rsidR="006B24CB" w:rsidRPr="002A114A" w:rsidRDefault="006B24CB" w:rsidP="00CC6421">
      <w:pPr>
        <w:pStyle w:val="BodyText"/>
        <w:spacing w:before="8"/>
        <w:ind w:left="540" w:hanging="540"/>
        <w:rPr>
          <w:rFonts w:asciiTheme="minorHAnsi" w:hAnsiTheme="minorHAnsi" w:cstheme="minorHAnsi"/>
        </w:rPr>
      </w:pPr>
    </w:p>
    <w:p w14:paraId="23931022" w14:textId="77777777" w:rsidR="00C76BEF" w:rsidRPr="002A114A" w:rsidRDefault="00C76BEF" w:rsidP="00CC6421">
      <w:pPr>
        <w:pStyle w:val="BodyText"/>
        <w:spacing w:before="8"/>
        <w:ind w:left="540" w:hanging="540"/>
        <w:rPr>
          <w:rFonts w:asciiTheme="minorHAnsi" w:hAnsiTheme="minorHAnsi" w:cstheme="minorHAnsi"/>
        </w:rPr>
      </w:pPr>
      <w:r w:rsidRPr="002A114A">
        <w:rPr>
          <w:rFonts w:asciiTheme="minorHAnsi" w:hAnsiTheme="minorHAnsi" w:cstheme="minorHAnsi"/>
        </w:rPr>
        <w:t xml:space="preserve">Wood, R.C. 1997. The impact of commercial crab traps on northern diamondback terrapins,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terrapin</w:t>
      </w:r>
      <w:proofErr w:type="spellEnd"/>
      <w:r w:rsidRPr="002A114A">
        <w:rPr>
          <w:rFonts w:asciiTheme="minorHAnsi" w:hAnsiTheme="minorHAnsi" w:cstheme="minorHAnsi"/>
        </w:rPr>
        <w:t>. Conservation, Restoration, and Management of Tortoises and Turtles-An International Conference:21–27.</w:t>
      </w:r>
    </w:p>
    <w:p w14:paraId="5BDEAC89" w14:textId="77777777" w:rsidR="006724AA" w:rsidRPr="002A114A" w:rsidRDefault="006724AA" w:rsidP="00CC6421">
      <w:pPr>
        <w:pStyle w:val="BodyText"/>
        <w:spacing w:before="8"/>
        <w:ind w:left="540" w:hanging="540"/>
        <w:rPr>
          <w:rFonts w:asciiTheme="minorHAnsi" w:hAnsiTheme="minorHAnsi" w:cstheme="minorHAnsi"/>
        </w:rPr>
      </w:pPr>
    </w:p>
    <w:p w14:paraId="088DE8DA" w14:textId="77777777" w:rsidR="006724AA" w:rsidRPr="002A114A" w:rsidRDefault="006724AA" w:rsidP="006724AA">
      <w:pPr>
        <w:pStyle w:val="BodyText"/>
        <w:spacing w:before="2"/>
        <w:ind w:left="540" w:right="260" w:hanging="540"/>
        <w:rPr>
          <w:rFonts w:asciiTheme="minorHAnsi" w:hAnsiTheme="minorHAnsi" w:cstheme="minorHAnsi"/>
        </w:rPr>
      </w:pPr>
      <w:r w:rsidRPr="002A114A">
        <w:rPr>
          <w:rFonts w:asciiTheme="minorHAnsi" w:hAnsiTheme="minorHAnsi" w:cstheme="minorHAnsi"/>
        </w:rPr>
        <w:t xml:space="preserve">Wood, R.C. and R. </w:t>
      </w:r>
      <w:proofErr w:type="spellStart"/>
      <w:r w:rsidRPr="002A114A">
        <w:rPr>
          <w:rFonts w:asciiTheme="minorHAnsi" w:hAnsiTheme="minorHAnsi" w:cstheme="minorHAnsi"/>
        </w:rPr>
        <w:t>Herlands</w:t>
      </w:r>
      <w:proofErr w:type="spellEnd"/>
      <w:r w:rsidRPr="002A114A">
        <w:rPr>
          <w:rFonts w:asciiTheme="minorHAnsi" w:hAnsiTheme="minorHAnsi" w:cstheme="minorHAnsi"/>
        </w:rPr>
        <w:t xml:space="preserve">. 1997. Turtles and tires: the impact of </w:t>
      </w:r>
      <w:proofErr w:type="spellStart"/>
      <w:r w:rsidRPr="002A114A">
        <w:rPr>
          <w:rFonts w:asciiTheme="minorHAnsi" w:hAnsiTheme="minorHAnsi" w:cstheme="minorHAnsi"/>
        </w:rPr>
        <w:t>roadkills</w:t>
      </w:r>
      <w:proofErr w:type="spellEnd"/>
      <w:r w:rsidRPr="002A114A">
        <w:rPr>
          <w:rFonts w:asciiTheme="minorHAnsi" w:hAnsiTheme="minorHAnsi" w:cstheme="minorHAnsi"/>
        </w:rPr>
        <w:t xml:space="preserve"> on northern diamondback terrapin, </w:t>
      </w:r>
      <w:proofErr w:type="spellStart"/>
      <w:r w:rsidRPr="002A114A">
        <w:rPr>
          <w:rFonts w:asciiTheme="minorHAnsi" w:hAnsiTheme="minorHAnsi" w:cstheme="minorHAnsi"/>
          <w:i/>
        </w:rPr>
        <w:t>Malaclemys</w:t>
      </w:r>
      <w:proofErr w:type="spellEnd"/>
      <w:r w:rsidRPr="002A114A">
        <w:rPr>
          <w:rFonts w:asciiTheme="minorHAnsi" w:hAnsiTheme="minorHAnsi" w:cstheme="minorHAnsi"/>
          <w:i/>
        </w:rPr>
        <w:t xml:space="preserve"> terrapin </w:t>
      </w:r>
      <w:proofErr w:type="spellStart"/>
      <w:r w:rsidRPr="002A114A">
        <w:rPr>
          <w:rFonts w:asciiTheme="minorHAnsi" w:hAnsiTheme="minorHAnsi" w:cstheme="minorHAnsi"/>
          <w:i/>
        </w:rPr>
        <w:t>terrapin</w:t>
      </w:r>
      <w:proofErr w:type="spellEnd"/>
      <w:r w:rsidRPr="002A114A">
        <w:rPr>
          <w:rFonts w:asciiTheme="minorHAnsi" w:hAnsiTheme="minorHAnsi" w:cstheme="minorHAnsi"/>
        </w:rPr>
        <w:t xml:space="preserve">, populations on the Cape May Peninsula, southern New Jersey, USA. In: J. Van </w:t>
      </w:r>
      <w:proofErr w:type="spellStart"/>
      <w:r w:rsidRPr="002A114A">
        <w:rPr>
          <w:rFonts w:asciiTheme="minorHAnsi" w:hAnsiTheme="minorHAnsi" w:cstheme="minorHAnsi"/>
        </w:rPr>
        <w:t>Abbema</w:t>
      </w:r>
      <w:proofErr w:type="spellEnd"/>
      <w:r w:rsidRPr="002A114A">
        <w:rPr>
          <w:rFonts w:asciiTheme="minorHAnsi" w:hAnsiTheme="minorHAnsi" w:cstheme="minorHAnsi"/>
        </w:rPr>
        <w:t xml:space="preserve"> (ed.). Proceedings: Conservation, Restoration, and Management of Tortoises and Turtles--An International Conference. New York Turtle and Tortoise Society, New York, USA. pp 46-53.</w:t>
      </w:r>
    </w:p>
    <w:p w14:paraId="472AA7F2" w14:textId="77777777" w:rsidR="00CC2639" w:rsidRPr="002A114A" w:rsidRDefault="00CC2639" w:rsidP="006724AA">
      <w:pPr>
        <w:pStyle w:val="BodyText"/>
        <w:spacing w:before="2"/>
        <w:ind w:left="540" w:right="260" w:hanging="540"/>
        <w:rPr>
          <w:rFonts w:asciiTheme="minorHAnsi" w:hAnsiTheme="minorHAnsi" w:cstheme="minorHAnsi"/>
        </w:rPr>
      </w:pPr>
    </w:p>
    <w:p w14:paraId="4A79C3F5" w14:textId="77777777" w:rsidR="00CC2639" w:rsidRPr="002A114A" w:rsidRDefault="00CC2639" w:rsidP="006724AA">
      <w:pPr>
        <w:pStyle w:val="BodyText"/>
        <w:spacing w:before="2"/>
        <w:ind w:left="540" w:right="260" w:hanging="540"/>
        <w:rPr>
          <w:rFonts w:asciiTheme="minorHAnsi" w:hAnsiTheme="minorHAnsi" w:cstheme="minorHAnsi"/>
        </w:rPr>
      </w:pPr>
      <w:r w:rsidRPr="002A114A">
        <w:rPr>
          <w:rFonts w:asciiTheme="minorHAnsi" w:hAnsiTheme="minorHAnsi" w:cstheme="minorHAnsi"/>
        </w:rPr>
        <w:t xml:space="preserve">Woodland, R.J., Rowe, C.L., and P.F.P. Henry.  2017.  </w:t>
      </w:r>
      <w:r w:rsidR="000F1BCF" w:rsidRPr="002A114A">
        <w:rPr>
          <w:rFonts w:asciiTheme="minorHAnsi" w:hAnsiTheme="minorHAnsi" w:cstheme="minorHAnsi"/>
        </w:rPr>
        <w:t>Changes in habitat availability for multiple stages of diamondback terrapins (</w:t>
      </w:r>
      <w:proofErr w:type="spellStart"/>
      <w:r w:rsidR="00D533BC" w:rsidRPr="002A114A">
        <w:rPr>
          <w:rFonts w:asciiTheme="minorHAnsi" w:hAnsiTheme="minorHAnsi" w:cstheme="minorHAnsi"/>
          <w:i/>
          <w:iCs/>
        </w:rPr>
        <w:t>Malaclemys</w:t>
      </w:r>
      <w:proofErr w:type="spellEnd"/>
      <w:r w:rsidR="000F1BCF" w:rsidRPr="002A114A">
        <w:rPr>
          <w:rFonts w:asciiTheme="minorHAnsi" w:hAnsiTheme="minorHAnsi" w:cstheme="minorHAnsi"/>
          <w:i/>
          <w:iCs/>
        </w:rPr>
        <w:t xml:space="preserve"> terrapin)</w:t>
      </w:r>
      <w:r w:rsidR="000F1BCF" w:rsidRPr="002A114A">
        <w:rPr>
          <w:rFonts w:asciiTheme="minorHAnsi" w:hAnsiTheme="minorHAnsi" w:cstheme="minorHAnsi"/>
        </w:rPr>
        <w:t xml:space="preserve"> in Chesapeake Bay in response to sea level rise.  </w:t>
      </w:r>
      <w:r w:rsidR="00E33665" w:rsidRPr="002A114A">
        <w:rPr>
          <w:rFonts w:asciiTheme="minorHAnsi" w:hAnsiTheme="minorHAnsi" w:cstheme="minorHAnsi"/>
          <w:i/>
          <w:iCs/>
        </w:rPr>
        <w:t xml:space="preserve">Estuaries and Coasts </w:t>
      </w:r>
      <w:r w:rsidR="00E33665" w:rsidRPr="002A114A">
        <w:rPr>
          <w:rFonts w:asciiTheme="minorHAnsi" w:hAnsiTheme="minorHAnsi" w:cstheme="minorHAnsi"/>
        </w:rPr>
        <w:t>40:1502   https://doi.org/10.1007/s12237-017-0209-2</w:t>
      </w:r>
    </w:p>
    <w:p w14:paraId="3C5F6E10" w14:textId="77777777" w:rsidR="00937D7A" w:rsidRPr="002A114A" w:rsidRDefault="00937D7A" w:rsidP="00160FCE">
      <w:pPr>
        <w:spacing w:after="0" w:line="240" w:lineRule="auto"/>
        <w:ind w:left="450" w:hanging="450"/>
        <w:rPr>
          <w:rFonts w:eastAsia="Times New Roman" w:cstheme="minorHAnsi"/>
          <w:sz w:val="24"/>
          <w:szCs w:val="24"/>
        </w:rPr>
      </w:pPr>
    </w:p>
    <w:p w14:paraId="340E3068" w14:textId="77777777" w:rsidR="000F04FF" w:rsidRPr="002A114A" w:rsidRDefault="000F04FF" w:rsidP="000F04FF">
      <w:pPr>
        <w:spacing w:after="0" w:line="240" w:lineRule="auto"/>
        <w:ind w:left="432" w:hanging="432"/>
        <w:rPr>
          <w:rFonts w:cstheme="minorHAnsi"/>
          <w:sz w:val="24"/>
          <w:szCs w:val="24"/>
        </w:rPr>
      </w:pPr>
      <w:proofErr w:type="spellStart"/>
      <w:r w:rsidRPr="002A114A">
        <w:rPr>
          <w:rFonts w:cstheme="minorHAnsi"/>
          <w:sz w:val="24"/>
          <w:szCs w:val="24"/>
        </w:rPr>
        <w:t>Yearicks</w:t>
      </w:r>
      <w:proofErr w:type="spellEnd"/>
      <w:r w:rsidRPr="002A114A">
        <w:rPr>
          <w:rFonts w:cstheme="minorHAnsi"/>
          <w:sz w:val="24"/>
          <w:szCs w:val="24"/>
        </w:rPr>
        <w:t xml:space="preserve">, E.F., R.C. Wood, and W.S. Johnson. 1981. Hibernation of the northern diamondback terrapin, </w:t>
      </w:r>
      <w:proofErr w:type="spellStart"/>
      <w:r w:rsidRPr="002A114A">
        <w:rPr>
          <w:rFonts w:cstheme="minorHAnsi"/>
          <w:i/>
          <w:sz w:val="24"/>
          <w:szCs w:val="24"/>
        </w:rPr>
        <w:t>Malaclemys</w:t>
      </w:r>
      <w:proofErr w:type="spellEnd"/>
      <w:r w:rsidRPr="002A114A">
        <w:rPr>
          <w:rFonts w:cstheme="minorHAnsi"/>
          <w:i/>
          <w:sz w:val="24"/>
          <w:szCs w:val="24"/>
        </w:rPr>
        <w:t xml:space="preserve"> terrapin </w:t>
      </w:r>
      <w:proofErr w:type="spellStart"/>
      <w:r w:rsidRPr="002A114A">
        <w:rPr>
          <w:rFonts w:cstheme="minorHAnsi"/>
          <w:i/>
          <w:sz w:val="24"/>
          <w:szCs w:val="24"/>
        </w:rPr>
        <w:t>terrapin</w:t>
      </w:r>
      <w:proofErr w:type="spellEnd"/>
      <w:r w:rsidRPr="002A114A">
        <w:rPr>
          <w:rFonts w:cstheme="minorHAnsi"/>
          <w:sz w:val="24"/>
          <w:szCs w:val="24"/>
        </w:rPr>
        <w:t>. Estuaries 4:78-80.</w:t>
      </w:r>
    </w:p>
    <w:p w14:paraId="1F63E265" w14:textId="77777777" w:rsidR="008F022D" w:rsidRPr="002A114A" w:rsidRDefault="008F022D" w:rsidP="00160FCE">
      <w:pPr>
        <w:spacing w:after="0" w:line="240" w:lineRule="auto"/>
        <w:ind w:left="450" w:hanging="450"/>
        <w:rPr>
          <w:rFonts w:eastAsia="Times New Roman" w:cstheme="minorHAnsi"/>
          <w:sz w:val="24"/>
          <w:szCs w:val="24"/>
        </w:rPr>
      </w:pPr>
    </w:p>
    <w:p w14:paraId="55F103A6" w14:textId="77777777" w:rsidR="007110BC" w:rsidRPr="002A114A" w:rsidRDefault="008F4E78" w:rsidP="008F4E78">
      <w:pPr>
        <w:spacing w:after="0" w:line="240" w:lineRule="auto"/>
        <w:ind w:left="432" w:hanging="432"/>
        <w:jc w:val="center"/>
        <w:rPr>
          <w:rFonts w:cstheme="minorHAnsi"/>
          <w:b/>
          <w:bCs/>
          <w:sz w:val="24"/>
          <w:szCs w:val="24"/>
          <w:u w:val="single"/>
        </w:rPr>
      </w:pPr>
      <w:r w:rsidRPr="002A114A">
        <w:rPr>
          <w:rFonts w:cstheme="minorHAnsi"/>
          <w:b/>
          <w:bCs/>
          <w:sz w:val="24"/>
          <w:szCs w:val="24"/>
          <w:u w:val="single"/>
        </w:rPr>
        <w:t>Websites Accessed</w:t>
      </w:r>
      <w:r w:rsidR="00DB2D46" w:rsidRPr="002A114A">
        <w:rPr>
          <w:rFonts w:cstheme="minorHAnsi"/>
          <w:b/>
          <w:bCs/>
          <w:sz w:val="24"/>
          <w:szCs w:val="24"/>
          <w:u w:val="single"/>
        </w:rPr>
        <w:t xml:space="preserve">: Status </w:t>
      </w:r>
    </w:p>
    <w:p w14:paraId="1A25D1AC" w14:textId="77777777" w:rsidR="000076D2" w:rsidRPr="002A114A" w:rsidRDefault="000076D2" w:rsidP="008F4E78">
      <w:pPr>
        <w:spacing w:after="0" w:line="240" w:lineRule="auto"/>
        <w:ind w:left="432" w:hanging="432"/>
        <w:jc w:val="center"/>
        <w:rPr>
          <w:rFonts w:cstheme="minorHAnsi"/>
          <w:sz w:val="24"/>
          <w:szCs w:val="24"/>
          <w:u w:val="single"/>
        </w:rPr>
      </w:pPr>
    </w:p>
    <w:p w14:paraId="37E96935" w14:textId="77777777" w:rsidR="000076D2" w:rsidRPr="002A114A" w:rsidRDefault="001365A7" w:rsidP="000076D2">
      <w:pPr>
        <w:spacing w:after="0" w:line="240" w:lineRule="auto"/>
        <w:ind w:left="432" w:hanging="432"/>
        <w:rPr>
          <w:rFonts w:cstheme="minorHAnsi"/>
          <w:sz w:val="24"/>
          <w:szCs w:val="24"/>
        </w:rPr>
      </w:pPr>
      <w:hyperlink r:id="rId26" w:history="1">
        <w:r w:rsidR="000076D2" w:rsidRPr="002A114A">
          <w:rPr>
            <w:rFonts w:cstheme="minorHAnsi"/>
            <w:color w:val="0000FF"/>
            <w:sz w:val="24"/>
            <w:szCs w:val="24"/>
            <w:u w:val="single"/>
          </w:rPr>
          <w:t>https://www.ct.gov/deep/cwp/view.asp?a=2723&amp;q=326000&amp;deepNav_GID=1655</w:t>
        </w:r>
      </w:hyperlink>
      <w:r w:rsidR="000076D2" w:rsidRPr="002A114A">
        <w:rPr>
          <w:rFonts w:cstheme="minorHAnsi"/>
          <w:sz w:val="24"/>
          <w:szCs w:val="24"/>
        </w:rPr>
        <w:t xml:space="preserve"> – CT </w:t>
      </w:r>
    </w:p>
    <w:p w14:paraId="1075F92A" w14:textId="77777777" w:rsidR="002B2765" w:rsidRPr="002A114A" w:rsidRDefault="002B2765" w:rsidP="000076D2">
      <w:pPr>
        <w:spacing w:after="0" w:line="240" w:lineRule="auto"/>
        <w:ind w:left="432" w:hanging="432"/>
        <w:rPr>
          <w:rFonts w:cstheme="minorHAnsi"/>
          <w:sz w:val="24"/>
          <w:szCs w:val="24"/>
        </w:rPr>
      </w:pPr>
    </w:p>
    <w:p w14:paraId="18E46ABF" w14:textId="77777777" w:rsidR="002B2765" w:rsidRPr="002A114A" w:rsidRDefault="001365A7" w:rsidP="000076D2">
      <w:pPr>
        <w:spacing w:after="0" w:line="240" w:lineRule="auto"/>
        <w:ind w:left="432" w:hanging="432"/>
        <w:rPr>
          <w:rFonts w:cstheme="minorHAnsi"/>
          <w:sz w:val="24"/>
          <w:szCs w:val="24"/>
        </w:rPr>
      </w:pPr>
      <w:hyperlink r:id="rId27" w:history="1">
        <w:r w:rsidR="002B2765" w:rsidRPr="002A114A">
          <w:rPr>
            <w:rFonts w:cstheme="minorHAnsi"/>
            <w:color w:val="0000FF"/>
            <w:sz w:val="24"/>
            <w:szCs w:val="24"/>
            <w:u w:val="single"/>
          </w:rPr>
          <w:t>https://www.delaware-surf-fishing.com/northern-diamondback-terrapin-delaware-nature-101/</w:t>
        </w:r>
      </w:hyperlink>
      <w:r w:rsidR="002B2765" w:rsidRPr="002A114A">
        <w:rPr>
          <w:rFonts w:cstheme="minorHAnsi"/>
          <w:sz w:val="24"/>
          <w:szCs w:val="24"/>
        </w:rPr>
        <w:t xml:space="preserve"> - DE</w:t>
      </w:r>
    </w:p>
    <w:p w14:paraId="0DDFD47E" w14:textId="77777777" w:rsidR="009A2CBB" w:rsidRPr="002A114A" w:rsidRDefault="009A2CBB" w:rsidP="008F4E78">
      <w:pPr>
        <w:spacing w:after="0" w:line="240" w:lineRule="auto"/>
        <w:ind w:left="432" w:hanging="432"/>
        <w:jc w:val="center"/>
        <w:rPr>
          <w:rFonts w:cstheme="minorHAnsi"/>
          <w:sz w:val="24"/>
          <w:szCs w:val="24"/>
          <w:u w:val="single"/>
        </w:rPr>
      </w:pPr>
    </w:p>
    <w:p w14:paraId="5EE7949A" w14:textId="77777777" w:rsidR="009A2CBB" w:rsidRPr="002A114A" w:rsidRDefault="001365A7" w:rsidP="009A2CBB">
      <w:pPr>
        <w:spacing w:after="0" w:line="240" w:lineRule="auto"/>
        <w:ind w:left="432" w:hanging="432"/>
        <w:rPr>
          <w:rFonts w:cstheme="minorHAnsi"/>
          <w:sz w:val="24"/>
          <w:szCs w:val="24"/>
        </w:rPr>
      </w:pPr>
      <w:hyperlink r:id="rId28" w:history="1">
        <w:r w:rsidR="000076D2" w:rsidRPr="002A114A">
          <w:rPr>
            <w:rStyle w:val="Hyperlink"/>
            <w:rFonts w:cstheme="minorHAnsi"/>
            <w:sz w:val="24"/>
            <w:szCs w:val="24"/>
          </w:rPr>
          <w:t>https://www.mass.gov/guides/turtles-of-massachusetts</w:t>
        </w:r>
      </w:hyperlink>
      <w:r w:rsidR="009A2CBB" w:rsidRPr="002A114A">
        <w:rPr>
          <w:rFonts w:cstheme="minorHAnsi"/>
          <w:sz w:val="24"/>
          <w:szCs w:val="24"/>
        </w:rPr>
        <w:t xml:space="preserve"> </w:t>
      </w:r>
      <w:r w:rsidR="000076D2" w:rsidRPr="002A114A">
        <w:rPr>
          <w:rFonts w:cstheme="minorHAnsi"/>
          <w:sz w:val="24"/>
          <w:szCs w:val="24"/>
        </w:rPr>
        <w:t>- MA</w:t>
      </w:r>
    </w:p>
    <w:p w14:paraId="753CC5F0" w14:textId="77777777" w:rsidR="00D46522" w:rsidRPr="002A114A" w:rsidRDefault="00D46522" w:rsidP="009A2CBB">
      <w:pPr>
        <w:spacing w:after="0" w:line="240" w:lineRule="auto"/>
        <w:ind w:left="432" w:hanging="432"/>
        <w:rPr>
          <w:rFonts w:cstheme="minorHAnsi"/>
          <w:sz w:val="24"/>
          <w:szCs w:val="24"/>
        </w:rPr>
      </w:pPr>
    </w:p>
    <w:p w14:paraId="37827AE7" w14:textId="77777777" w:rsidR="00D46522" w:rsidRPr="002A114A" w:rsidRDefault="001365A7" w:rsidP="009A2CBB">
      <w:pPr>
        <w:spacing w:after="0" w:line="240" w:lineRule="auto"/>
        <w:ind w:left="432" w:hanging="432"/>
        <w:rPr>
          <w:rFonts w:cstheme="minorHAnsi"/>
          <w:sz w:val="24"/>
          <w:szCs w:val="24"/>
        </w:rPr>
      </w:pPr>
      <w:hyperlink r:id="rId29" w:history="1">
        <w:r w:rsidR="00D46522" w:rsidRPr="002A114A">
          <w:rPr>
            <w:rFonts w:cstheme="minorHAnsi"/>
            <w:color w:val="0000FF"/>
            <w:sz w:val="24"/>
            <w:szCs w:val="24"/>
            <w:u w:val="single"/>
          </w:rPr>
          <w:t>https://dnr.maryland.gov/wildlife/Pages/plants_wildlife/rte/rteanimals.aspx</w:t>
        </w:r>
      </w:hyperlink>
      <w:r w:rsidR="00D46522" w:rsidRPr="002A114A">
        <w:rPr>
          <w:rFonts w:cstheme="minorHAnsi"/>
          <w:sz w:val="24"/>
          <w:szCs w:val="24"/>
        </w:rPr>
        <w:t xml:space="preserve"> - MD</w:t>
      </w:r>
    </w:p>
    <w:p w14:paraId="23B1CD5B" w14:textId="77777777" w:rsidR="003B2053" w:rsidRPr="002A114A" w:rsidRDefault="003B2053" w:rsidP="009A2CBB">
      <w:pPr>
        <w:spacing w:after="0" w:line="240" w:lineRule="auto"/>
        <w:ind w:left="432" w:hanging="432"/>
        <w:rPr>
          <w:rFonts w:cstheme="minorHAnsi"/>
          <w:sz w:val="24"/>
          <w:szCs w:val="24"/>
        </w:rPr>
      </w:pPr>
    </w:p>
    <w:p w14:paraId="771FE2F0" w14:textId="77777777" w:rsidR="003B2053" w:rsidRPr="002A114A" w:rsidRDefault="001365A7" w:rsidP="009A2CBB">
      <w:pPr>
        <w:spacing w:after="0" w:line="240" w:lineRule="auto"/>
        <w:ind w:left="432" w:hanging="432"/>
        <w:rPr>
          <w:rFonts w:cstheme="minorHAnsi"/>
          <w:sz w:val="24"/>
          <w:szCs w:val="24"/>
        </w:rPr>
      </w:pPr>
      <w:hyperlink r:id="rId30" w:history="1">
        <w:r w:rsidR="003B2053" w:rsidRPr="002A114A">
          <w:rPr>
            <w:rFonts w:cstheme="minorHAnsi"/>
            <w:color w:val="0000FF"/>
            <w:sz w:val="24"/>
            <w:szCs w:val="24"/>
            <w:u w:val="single"/>
          </w:rPr>
          <w:t>https://www.dec.ny.gov/docs/administration_pdf/lpendangerfs.pdf</w:t>
        </w:r>
      </w:hyperlink>
      <w:r w:rsidR="003B2053" w:rsidRPr="002A114A">
        <w:rPr>
          <w:rFonts w:cstheme="minorHAnsi"/>
          <w:sz w:val="24"/>
          <w:szCs w:val="24"/>
        </w:rPr>
        <w:t xml:space="preserve">  - NY</w:t>
      </w:r>
    </w:p>
    <w:p w14:paraId="1D520AF3" w14:textId="77777777" w:rsidR="003A3C13" w:rsidRPr="002A114A" w:rsidRDefault="003A3C13" w:rsidP="009A2CBB">
      <w:pPr>
        <w:spacing w:after="0" w:line="240" w:lineRule="auto"/>
        <w:ind w:left="432" w:hanging="432"/>
        <w:rPr>
          <w:rFonts w:cstheme="minorHAnsi"/>
          <w:sz w:val="24"/>
          <w:szCs w:val="24"/>
        </w:rPr>
      </w:pPr>
    </w:p>
    <w:p w14:paraId="6F7AC632" w14:textId="77777777" w:rsidR="003A3C13" w:rsidRPr="002A114A" w:rsidRDefault="001365A7" w:rsidP="009A2CBB">
      <w:pPr>
        <w:spacing w:after="0" w:line="240" w:lineRule="auto"/>
        <w:ind w:left="432" w:hanging="432"/>
        <w:rPr>
          <w:rFonts w:cstheme="minorHAnsi"/>
          <w:sz w:val="24"/>
          <w:szCs w:val="24"/>
        </w:rPr>
      </w:pPr>
      <w:hyperlink r:id="rId31" w:history="1">
        <w:r w:rsidR="000076D2" w:rsidRPr="002A114A">
          <w:rPr>
            <w:rStyle w:val="Hyperlink"/>
            <w:rFonts w:cstheme="minorHAnsi"/>
            <w:sz w:val="24"/>
            <w:szCs w:val="24"/>
          </w:rPr>
          <w:t>https://rinhs.org/biodiversity-data/info-on-rare-species-in-ri/</w:t>
        </w:r>
      </w:hyperlink>
      <w:r w:rsidR="000076D2" w:rsidRPr="002A114A">
        <w:rPr>
          <w:rFonts w:cstheme="minorHAnsi"/>
          <w:color w:val="0000FF"/>
          <w:sz w:val="24"/>
          <w:szCs w:val="24"/>
          <w:u w:val="single"/>
        </w:rPr>
        <w:t xml:space="preserve">  </w:t>
      </w:r>
      <w:r w:rsidR="000076D2" w:rsidRPr="002A114A">
        <w:rPr>
          <w:rFonts w:cstheme="minorHAnsi"/>
          <w:sz w:val="24"/>
          <w:szCs w:val="24"/>
        </w:rPr>
        <w:t>- RI</w:t>
      </w:r>
    </w:p>
    <w:p w14:paraId="541255AA" w14:textId="77777777" w:rsidR="00C52575" w:rsidRPr="002A114A" w:rsidRDefault="00C52575" w:rsidP="009A2CBB">
      <w:pPr>
        <w:spacing w:after="0" w:line="240" w:lineRule="auto"/>
        <w:ind w:left="432" w:hanging="432"/>
        <w:rPr>
          <w:rFonts w:cstheme="minorHAnsi"/>
          <w:sz w:val="24"/>
          <w:szCs w:val="24"/>
        </w:rPr>
      </w:pPr>
    </w:p>
    <w:p w14:paraId="5E6D2B01" w14:textId="77777777" w:rsidR="00C52575" w:rsidRPr="002A114A" w:rsidRDefault="001365A7" w:rsidP="009A2CBB">
      <w:pPr>
        <w:spacing w:after="0" w:line="240" w:lineRule="auto"/>
        <w:ind w:left="432" w:hanging="432"/>
        <w:rPr>
          <w:rFonts w:cstheme="minorHAnsi"/>
          <w:sz w:val="24"/>
          <w:szCs w:val="24"/>
        </w:rPr>
      </w:pPr>
      <w:hyperlink r:id="rId32" w:history="1">
        <w:r w:rsidR="00C52575" w:rsidRPr="002A114A">
          <w:rPr>
            <w:rFonts w:cstheme="minorHAnsi"/>
            <w:color w:val="0000FF"/>
            <w:sz w:val="24"/>
            <w:szCs w:val="24"/>
            <w:u w:val="single"/>
          </w:rPr>
          <w:t>https://www.vims.edu/research/units/legacy/sea_turtle/va_sea_turtles/terps.php</w:t>
        </w:r>
      </w:hyperlink>
      <w:r w:rsidR="00C52575" w:rsidRPr="002A114A">
        <w:rPr>
          <w:rFonts w:cstheme="minorHAnsi"/>
          <w:sz w:val="24"/>
          <w:szCs w:val="24"/>
        </w:rPr>
        <w:t xml:space="preserve"> - VA</w:t>
      </w:r>
    </w:p>
    <w:p w14:paraId="1D17B3CF" w14:textId="77777777" w:rsidR="001809FB" w:rsidRPr="002A114A" w:rsidRDefault="001809FB" w:rsidP="009A2CBB">
      <w:pPr>
        <w:spacing w:after="0" w:line="240" w:lineRule="auto"/>
        <w:ind w:left="432" w:hanging="432"/>
        <w:rPr>
          <w:rFonts w:cstheme="minorHAnsi"/>
          <w:sz w:val="24"/>
          <w:szCs w:val="24"/>
        </w:rPr>
      </w:pPr>
    </w:p>
    <w:p w14:paraId="3159DC00" w14:textId="77777777" w:rsidR="001809FB" w:rsidRPr="002A114A" w:rsidRDefault="001809FB" w:rsidP="009A2CBB">
      <w:pPr>
        <w:spacing w:after="0" w:line="240" w:lineRule="auto"/>
        <w:ind w:left="432" w:hanging="432"/>
        <w:rPr>
          <w:rFonts w:cstheme="minorHAnsi"/>
          <w:sz w:val="24"/>
          <w:szCs w:val="24"/>
        </w:rPr>
      </w:pPr>
      <w:r w:rsidRPr="002A114A">
        <w:rPr>
          <w:rFonts w:cstheme="minorHAnsi"/>
          <w:sz w:val="24"/>
          <w:szCs w:val="24"/>
        </w:rPr>
        <w:t>*All websites indicated above were accessed 5 February 2020</w:t>
      </w:r>
    </w:p>
    <w:p w14:paraId="5F59B0A2" w14:textId="77777777" w:rsidR="000076D2" w:rsidRPr="002A114A" w:rsidRDefault="000076D2" w:rsidP="009A2CBB">
      <w:pPr>
        <w:spacing w:after="0" w:line="240" w:lineRule="auto"/>
        <w:ind w:left="432" w:hanging="432"/>
        <w:rPr>
          <w:rFonts w:cstheme="minorHAnsi"/>
          <w:sz w:val="24"/>
          <w:szCs w:val="24"/>
        </w:rPr>
      </w:pPr>
    </w:p>
    <w:p w14:paraId="0EDA1F61" w14:textId="77777777" w:rsidR="00C3534B" w:rsidRPr="002A114A" w:rsidRDefault="00C3534B" w:rsidP="009A2CBB">
      <w:pPr>
        <w:spacing w:after="0" w:line="240" w:lineRule="auto"/>
        <w:ind w:left="432" w:hanging="432"/>
        <w:rPr>
          <w:rFonts w:cstheme="minorHAnsi"/>
          <w:sz w:val="24"/>
          <w:szCs w:val="24"/>
        </w:rPr>
      </w:pPr>
      <w:r w:rsidRPr="002A114A">
        <w:rPr>
          <w:rFonts w:cstheme="minorHAnsi"/>
          <w:sz w:val="24"/>
          <w:szCs w:val="24"/>
        </w:rPr>
        <w:t xml:space="preserve">Chesapeake Bay Program: </w:t>
      </w:r>
      <w:hyperlink r:id="rId33" w:history="1">
        <w:r w:rsidRPr="002A114A">
          <w:rPr>
            <w:rFonts w:cstheme="minorHAnsi"/>
            <w:color w:val="0000FF"/>
            <w:sz w:val="24"/>
            <w:szCs w:val="24"/>
            <w:u w:val="single"/>
          </w:rPr>
          <w:t>https://www.chesapeakebay.net/S=0/fieldguide/critter/diamondback_terrapin</w:t>
        </w:r>
      </w:hyperlink>
    </w:p>
    <w:p w14:paraId="60F28EA0" w14:textId="77777777" w:rsidR="00C3534B" w:rsidRPr="002A114A" w:rsidRDefault="00C3534B" w:rsidP="009A2CBB">
      <w:pPr>
        <w:spacing w:after="0" w:line="240" w:lineRule="auto"/>
        <w:ind w:left="432" w:hanging="432"/>
        <w:rPr>
          <w:rFonts w:cstheme="minorHAnsi"/>
          <w:sz w:val="24"/>
          <w:szCs w:val="24"/>
        </w:rPr>
      </w:pPr>
      <w:r w:rsidRPr="002A114A">
        <w:rPr>
          <w:rFonts w:cstheme="minorHAnsi"/>
          <w:sz w:val="24"/>
          <w:szCs w:val="24"/>
        </w:rPr>
        <w:tab/>
        <w:t>Accessed 11 March 2020</w:t>
      </w:r>
    </w:p>
    <w:p w14:paraId="5456676A" w14:textId="77777777" w:rsidR="00C3534B" w:rsidRPr="002A114A" w:rsidRDefault="00C3534B" w:rsidP="009A2CBB">
      <w:pPr>
        <w:spacing w:after="0" w:line="240" w:lineRule="auto"/>
        <w:ind w:left="432" w:hanging="432"/>
        <w:rPr>
          <w:rFonts w:cstheme="minorHAnsi"/>
          <w:sz w:val="24"/>
          <w:szCs w:val="24"/>
        </w:rPr>
      </w:pPr>
    </w:p>
    <w:p w14:paraId="11CA3ECD" w14:textId="77777777" w:rsidR="000076D2" w:rsidRPr="002A114A" w:rsidRDefault="00611040" w:rsidP="009A2CBB">
      <w:pPr>
        <w:spacing w:after="0" w:line="240" w:lineRule="auto"/>
        <w:ind w:left="432" w:hanging="432"/>
        <w:rPr>
          <w:rFonts w:cstheme="minorHAnsi"/>
          <w:color w:val="0000FF"/>
          <w:sz w:val="24"/>
          <w:szCs w:val="24"/>
          <w:u w:val="single"/>
        </w:rPr>
      </w:pPr>
      <w:r w:rsidRPr="002A114A">
        <w:rPr>
          <w:rFonts w:cstheme="minorHAnsi"/>
          <w:sz w:val="24"/>
          <w:szCs w:val="24"/>
        </w:rPr>
        <w:t xml:space="preserve">CITES 2020:  </w:t>
      </w:r>
      <w:hyperlink r:id="rId34" w:history="1">
        <w:r w:rsidRPr="002A114A">
          <w:rPr>
            <w:rFonts w:cstheme="minorHAnsi"/>
            <w:color w:val="0000FF"/>
            <w:sz w:val="24"/>
            <w:szCs w:val="24"/>
            <w:u w:val="single"/>
          </w:rPr>
          <w:t>https://www.cites.org/eng/app/index.php</w:t>
        </w:r>
      </w:hyperlink>
    </w:p>
    <w:p w14:paraId="16D80A87" w14:textId="77777777" w:rsidR="008B64ED" w:rsidRPr="002A114A" w:rsidRDefault="008B64ED" w:rsidP="009A2CBB">
      <w:pPr>
        <w:spacing w:after="0" w:line="240" w:lineRule="auto"/>
        <w:ind w:left="432" w:hanging="432"/>
        <w:rPr>
          <w:rFonts w:cstheme="minorHAnsi"/>
          <w:sz w:val="24"/>
          <w:szCs w:val="24"/>
        </w:rPr>
      </w:pPr>
      <w:r w:rsidRPr="002A114A">
        <w:rPr>
          <w:rFonts w:cstheme="minorHAnsi"/>
          <w:sz w:val="24"/>
          <w:szCs w:val="24"/>
        </w:rPr>
        <w:tab/>
        <w:t>Accessed 21 Feb 2020</w:t>
      </w:r>
    </w:p>
    <w:p w14:paraId="79189E87" w14:textId="77777777" w:rsidR="00BB565D" w:rsidRPr="002A114A" w:rsidRDefault="00BB565D" w:rsidP="009A2CBB">
      <w:pPr>
        <w:spacing w:after="0" w:line="240" w:lineRule="auto"/>
        <w:ind w:left="432" w:hanging="432"/>
        <w:rPr>
          <w:rFonts w:cstheme="minorHAnsi"/>
          <w:sz w:val="24"/>
          <w:szCs w:val="24"/>
        </w:rPr>
      </w:pPr>
    </w:p>
    <w:p w14:paraId="408697CE" w14:textId="77777777" w:rsidR="00BB565D" w:rsidRPr="002A114A" w:rsidRDefault="00BB565D" w:rsidP="009A2CBB">
      <w:pPr>
        <w:spacing w:after="0" w:line="240" w:lineRule="auto"/>
        <w:ind w:left="432" w:hanging="432"/>
        <w:rPr>
          <w:rFonts w:cstheme="minorHAnsi"/>
          <w:sz w:val="24"/>
          <w:szCs w:val="24"/>
        </w:rPr>
      </w:pPr>
      <w:r w:rsidRPr="002A114A">
        <w:rPr>
          <w:rFonts w:cstheme="minorHAnsi"/>
          <w:sz w:val="24"/>
          <w:szCs w:val="24"/>
        </w:rPr>
        <w:t>Macdonald, B.  2019.  Turtle, interrupted.  Conserving the Nature of the Northeast.  USFWS website</w:t>
      </w:r>
    </w:p>
    <w:p w14:paraId="067A8FEF" w14:textId="77777777" w:rsidR="00BB565D" w:rsidRPr="002A114A" w:rsidRDefault="00BB565D" w:rsidP="009A2CBB">
      <w:pPr>
        <w:spacing w:after="0" w:line="240" w:lineRule="auto"/>
        <w:ind w:left="432" w:hanging="432"/>
        <w:rPr>
          <w:rFonts w:cstheme="minorHAnsi"/>
          <w:color w:val="0000FF"/>
          <w:sz w:val="24"/>
          <w:szCs w:val="24"/>
          <w:u w:val="single"/>
        </w:rPr>
      </w:pPr>
      <w:r w:rsidRPr="002A114A">
        <w:rPr>
          <w:rFonts w:cstheme="minorHAnsi"/>
          <w:sz w:val="24"/>
          <w:szCs w:val="24"/>
        </w:rPr>
        <w:tab/>
      </w:r>
      <w:hyperlink r:id="rId35" w:history="1">
        <w:r w:rsidRPr="002A114A">
          <w:rPr>
            <w:rFonts w:cstheme="minorHAnsi"/>
            <w:color w:val="0000FF"/>
            <w:sz w:val="24"/>
            <w:szCs w:val="24"/>
            <w:u w:val="single"/>
          </w:rPr>
          <w:t>https://medium.com/usfishandwildlifeservicenortheast/turtle-interrupted-6658a5ac0aca</w:t>
        </w:r>
      </w:hyperlink>
    </w:p>
    <w:p w14:paraId="26F06BFD" w14:textId="77777777" w:rsidR="009A0DD6" w:rsidRPr="002A114A" w:rsidRDefault="009A0DD6" w:rsidP="009A2CBB">
      <w:pPr>
        <w:spacing w:after="0" w:line="240" w:lineRule="auto"/>
        <w:ind w:left="432" w:hanging="432"/>
        <w:rPr>
          <w:rFonts w:cstheme="minorHAnsi"/>
          <w:sz w:val="24"/>
          <w:szCs w:val="24"/>
        </w:rPr>
      </w:pPr>
    </w:p>
    <w:p w14:paraId="706B8A2C" w14:textId="77777777" w:rsidR="00C3534B" w:rsidRPr="002A114A" w:rsidRDefault="00F56DD9" w:rsidP="00F56DD9">
      <w:pPr>
        <w:spacing w:after="0" w:line="240" w:lineRule="auto"/>
        <w:ind w:left="432" w:hanging="432"/>
        <w:rPr>
          <w:rFonts w:cstheme="minorHAnsi"/>
          <w:color w:val="080100"/>
          <w:sz w:val="24"/>
          <w:szCs w:val="24"/>
          <w:shd w:val="clear" w:color="auto" w:fill="FFFFFF"/>
        </w:rPr>
      </w:pPr>
      <w:proofErr w:type="spellStart"/>
      <w:r w:rsidRPr="002A114A">
        <w:rPr>
          <w:rFonts w:cstheme="minorHAnsi"/>
          <w:color w:val="080100"/>
          <w:sz w:val="24"/>
          <w:szCs w:val="24"/>
          <w:shd w:val="clear" w:color="auto" w:fill="FFFFFF"/>
        </w:rPr>
        <w:t>Roosenburg</w:t>
      </w:r>
      <w:proofErr w:type="spellEnd"/>
      <w:r w:rsidRPr="002A114A">
        <w:rPr>
          <w:rFonts w:cstheme="minorHAnsi"/>
          <w:color w:val="080100"/>
          <w:sz w:val="24"/>
          <w:szCs w:val="24"/>
          <w:shd w:val="clear" w:color="auto" w:fill="FFFFFF"/>
        </w:rPr>
        <w:t>, W.M., Baker, P.J., Burke, R., Dorcas, M.E. &amp; Wood, R.C. </w:t>
      </w:r>
      <w:r w:rsidRPr="002A114A">
        <w:rPr>
          <w:rFonts w:cstheme="minorHAnsi"/>
          <w:color w:val="080100"/>
          <w:sz w:val="24"/>
          <w:szCs w:val="24"/>
          <w:bdr w:val="none" w:sz="0" w:space="0" w:color="auto" w:frame="1"/>
          <w:shd w:val="clear" w:color="auto" w:fill="FFFFFF"/>
        </w:rPr>
        <w:t>2019. </w:t>
      </w:r>
      <w:proofErr w:type="spellStart"/>
      <w:r w:rsidRPr="002A114A">
        <w:rPr>
          <w:rFonts w:cstheme="minorHAnsi"/>
          <w:i/>
          <w:iCs/>
          <w:color w:val="080100"/>
          <w:sz w:val="24"/>
          <w:szCs w:val="24"/>
          <w:bdr w:val="none" w:sz="0" w:space="0" w:color="auto" w:frame="1"/>
          <w:shd w:val="clear" w:color="auto" w:fill="FFFFFF"/>
        </w:rPr>
        <w:t>Malaclemys</w:t>
      </w:r>
      <w:proofErr w:type="spellEnd"/>
      <w:r w:rsidRPr="002A114A">
        <w:rPr>
          <w:rFonts w:cstheme="minorHAnsi"/>
          <w:i/>
          <w:iCs/>
          <w:color w:val="080100"/>
          <w:sz w:val="24"/>
          <w:szCs w:val="24"/>
          <w:bdr w:val="none" w:sz="0" w:space="0" w:color="auto" w:frame="1"/>
          <w:shd w:val="clear" w:color="auto" w:fill="FFFFFF"/>
        </w:rPr>
        <w:t xml:space="preserve"> terrapin</w:t>
      </w:r>
      <w:r w:rsidRPr="002A114A">
        <w:rPr>
          <w:rFonts w:cstheme="minorHAnsi"/>
          <w:color w:val="080100"/>
          <w:sz w:val="24"/>
          <w:szCs w:val="24"/>
          <w:bdr w:val="none" w:sz="0" w:space="0" w:color="auto" w:frame="1"/>
          <w:shd w:val="clear" w:color="auto" w:fill="FFFFFF"/>
        </w:rPr>
        <w:t>. </w:t>
      </w:r>
      <w:r w:rsidRPr="002A114A">
        <w:rPr>
          <w:rFonts w:cstheme="minorHAnsi"/>
          <w:i/>
          <w:iCs/>
          <w:color w:val="080100"/>
          <w:sz w:val="24"/>
          <w:szCs w:val="24"/>
          <w:bdr w:val="none" w:sz="0" w:space="0" w:color="auto" w:frame="1"/>
          <w:shd w:val="clear" w:color="auto" w:fill="FFFFFF"/>
        </w:rPr>
        <w:t>The IUCN Red List of Threatened Species</w:t>
      </w:r>
      <w:r w:rsidRPr="002A114A">
        <w:rPr>
          <w:rFonts w:cstheme="minorHAnsi"/>
          <w:color w:val="080100"/>
          <w:sz w:val="24"/>
          <w:szCs w:val="24"/>
          <w:bdr w:val="none" w:sz="0" w:space="0" w:color="auto" w:frame="1"/>
          <w:shd w:val="clear" w:color="auto" w:fill="FFFFFF"/>
        </w:rPr>
        <w:t> 2019: e.T12695A507698. </w:t>
      </w:r>
      <w:hyperlink r:id="rId36" w:history="1">
        <w:r w:rsidRPr="002A114A">
          <w:rPr>
            <w:rFonts w:cstheme="minorHAnsi"/>
            <w:color w:val="080100"/>
            <w:sz w:val="24"/>
            <w:szCs w:val="24"/>
            <w:u w:val="single"/>
            <w:bdr w:val="none" w:sz="0" w:space="0" w:color="auto" w:frame="1"/>
            <w:shd w:val="clear" w:color="auto" w:fill="FFFFFF"/>
          </w:rPr>
          <w:t>http://dx.doi.org/10.2305/IUCN.UK.2019-1.RLTS.T12695A507698.en</w:t>
        </w:r>
      </w:hyperlink>
      <w:r w:rsidRPr="002A114A">
        <w:rPr>
          <w:rFonts w:cstheme="minorHAnsi"/>
          <w:color w:val="080100"/>
          <w:sz w:val="24"/>
          <w:szCs w:val="24"/>
          <w:bdr w:val="none" w:sz="0" w:space="0" w:color="auto" w:frame="1"/>
          <w:shd w:val="clear" w:color="auto" w:fill="FFFFFF"/>
        </w:rPr>
        <w:t>. </w:t>
      </w:r>
    </w:p>
    <w:p w14:paraId="68A09BD7" w14:textId="77777777" w:rsidR="00F56DD9" w:rsidRPr="002A114A" w:rsidRDefault="00C3534B" w:rsidP="00C3534B">
      <w:pPr>
        <w:spacing w:after="0" w:line="240" w:lineRule="auto"/>
        <w:ind w:left="432"/>
        <w:rPr>
          <w:rFonts w:cstheme="minorHAnsi"/>
          <w:color w:val="080100"/>
          <w:sz w:val="24"/>
          <w:szCs w:val="24"/>
          <w:shd w:val="clear" w:color="auto" w:fill="FFFFFF"/>
        </w:rPr>
      </w:pPr>
      <w:r w:rsidRPr="002A114A">
        <w:rPr>
          <w:rFonts w:cstheme="minorHAnsi"/>
          <w:color w:val="080100"/>
          <w:sz w:val="24"/>
          <w:szCs w:val="24"/>
          <w:shd w:val="clear" w:color="auto" w:fill="FFFFFF"/>
        </w:rPr>
        <w:t xml:space="preserve">Accessed </w:t>
      </w:r>
      <w:r w:rsidR="00F56DD9" w:rsidRPr="002A114A">
        <w:rPr>
          <w:rFonts w:cstheme="minorHAnsi"/>
          <w:color w:val="080100"/>
          <w:sz w:val="24"/>
          <w:szCs w:val="24"/>
          <w:shd w:val="clear" w:color="auto" w:fill="FFFFFF"/>
        </w:rPr>
        <w:t>13 November 2019.</w:t>
      </w:r>
    </w:p>
    <w:p w14:paraId="748769A2" w14:textId="77777777" w:rsidR="00F56DD9" w:rsidRPr="002A114A" w:rsidRDefault="00F56DD9" w:rsidP="009A2CBB">
      <w:pPr>
        <w:spacing w:after="0" w:line="240" w:lineRule="auto"/>
        <w:ind w:left="432" w:hanging="432"/>
        <w:rPr>
          <w:rFonts w:cstheme="minorHAnsi"/>
          <w:sz w:val="24"/>
          <w:szCs w:val="24"/>
        </w:rPr>
      </w:pPr>
    </w:p>
    <w:p w14:paraId="09EC6696" w14:textId="77777777" w:rsidR="00B95A6D" w:rsidRPr="002A114A" w:rsidRDefault="00B95A6D" w:rsidP="00D56D61">
      <w:pPr>
        <w:shd w:val="clear" w:color="auto" w:fill="FFFFFF"/>
        <w:spacing w:after="0" w:line="240" w:lineRule="auto"/>
        <w:ind w:left="432" w:hanging="432"/>
        <w:rPr>
          <w:rFonts w:eastAsia="Times New Roman" w:cstheme="minorHAnsi"/>
          <w:color w:val="000000"/>
          <w:sz w:val="24"/>
          <w:szCs w:val="24"/>
        </w:rPr>
      </w:pPr>
      <w:r w:rsidRPr="002A114A">
        <w:rPr>
          <w:rFonts w:eastAsia="Times New Roman" w:cstheme="minorHAnsi"/>
          <w:color w:val="000000"/>
          <w:sz w:val="24"/>
          <w:szCs w:val="24"/>
        </w:rPr>
        <w:t xml:space="preserve">Virginia Institute of Marine Sciences, School of Marine Sciences.  2019.  Identifying Diamondback Terrapins. </w:t>
      </w:r>
      <w:hyperlink r:id="rId37" w:history="1">
        <w:r w:rsidR="00D56D61" w:rsidRPr="002A114A">
          <w:rPr>
            <w:rStyle w:val="Hyperlink"/>
            <w:rFonts w:cstheme="minorHAnsi"/>
            <w:sz w:val="24"/>
            <w:szCs w:val="24"/>
          </w:rPr>
          <w:t>https://www.vims.edu/research/units/projects/terpsearch/_docs/id_diamondback_terrapins.pdf</w:t>
        </w:r>
      </w:hyperlink>
      <w:r w:rsidRPr="002A114A">
        <w:rPr>
          <w:rFonts w:eastAsia="Times New Roman" w:cstheme="minorHAnsi"/>
          <w:color w:val="000000"/>
          <w:sz w:val="24"/>
          <w:szCs w:val="24"/>
        </w:rPr>
        <w:t xml:space="preserve">  </w:t>
      </w:r>
    </w:p>
    <w:p w14:paraId="4D285059" w14:textId="77777777" w:rsidR="00B95A6D" w:rsidRPr="002A114A" w:rsidRDefault="00B95A6D" w:rsidP="00B95A6D">
      <w:pPr>
        <w:shd w:val="clear" w:color="auto" w:fill="FFFFFF"/>
        <w:spacing w:after="0" w:line="240" w:lineRule="auto"/>
        <w:rPr>
          <w:rFonts w:eastAsia="Times New Roman" w:cstheme="minorHAnsi"/>
          <w:color w:val="000000"/>
          <w:sz w:val="24"/>
          <w:szCs w:val="24"/>
        </w:rPr>
      </w:pPr>
      <w:r w:rsidRPr="002A114A">
        <w:rPr>
          <w:rFonts w:eastAsia="Times New Roman" w:cstheme="minorHAnsi"/>
          <w:color w:val="000000"/>
          <w:sz w:val="24"/>
          <w:szCs w:val="24"/>
        </w:rPr>
        <w:tab/>
        <w:t>Accessed 3 December 2019.</w:t>
      </w:r>
    </w:p>
    <w:p w14:paraId="1E9F4797" w14:textId="77777777" w:rsidR="00B95A6D" w:rsidRPr="002A114A" w:rsidRDefault="00B95A6D" w:rsidP="00B95A6D">
      <w:pPr>
        <w:shd w:val="clear" w:color="auto" w:fill="FFFFFF"/>
        <w:spacing w:after="0" w:line="240" w:lineRule="auto"/>
        <w:ind w:left="432" w:hanging="432"/>
        <w:rPr>
          <w:rFonts w:eastAsia="Times New Roman" w:cstheme="minorHAnsi"/>
          <w:color w:val="000000"/>
          <w:sz w:val="24"/>
          <w:szCs w:val="24"/>
        </w:rPr>
      </w:pPr>
    </w:p>
    <w:p w14:paraId="5F8A3CDA" w14:textId="77777777" w:rsidR="002536FC" w:rsidRPr="002A114A" w:rsidRDefault="009A0DD6" w:rsidP="009A0DD6">
      <w:pPr>
        <w:pStyle w:val="BodyText"/>
        <w:spacing w:before="37"/>
        <w:ind w:left="450" w:right="630" w:hanging="450"/>
        <w:rPr>
          <w:rFonts w:asciiTheme="minorHAnsi" w:hAnsiTheme="minorHAnsi" w:cstheme="minorHAnsi"/>
        </w:rPr>
      </w:pPr>
      <w:r w:rsidRPr="002A114A">
        <w:rPr>
          <w:rFonts w:asciiTheme="minorHAnsi" w:hAnsiTheme="minorHAnsi" w:cstheme="minorHAnsi"/>
        </w:rPr>
        <w:t xml:space="preserve">Wurst, B. 2018.  “Reducing </w:t>
      </w:r>
      <w:proofErr w:type="spellStart"/>
      <w:r w:rsidRPr="002A114A">
        <w:rPr>
          <w:rFonts w:asciiTheme="minorHAnsi" w:hAnsiTheme="minorHAnsi" w:cstheme="minorHAnsi"/>
        </w:rPr>
        <w:t>Roadkills</w:t>
      </w:r>
      <w:proofErr w:type="spellEnd"/>
      <w:r w:rsidRPr="002A114A">
        <w:rPr>
          <w:rFonts w:asciiTheme="minorHAnsi" w:hAnsiTheme="minorHAnsi" w:cstheme="minorHAnsi"/>
        </w:rPr>
        <w:t xml:space="preserve"> of Terrapins in S. Ocean County.” Conserve Wildlife Foundation of NJ web blog.  20 Feb 2018.  </w:t>
      </w:r>
    </w:p>
    <w:p w14:paraId="554D5E98" w14:textId="77777777" w:rsidR="002536FC" w:rsidRPr="002A114A" w:rsidRDefault="001365A7" w:rsidP="00F145AC">
      <w:pPr>
        <w:pStyle w:val="BodyText"/>
        <w:spacing w:before="37"/>
        <w:ind w:left="450" w:right="630" w:hanging="18"/>
        <w:rPr>
          <w:rFonts w:asciiTheme="minorHAnsi" w:hAnsiTheme="minorHAnsi" w:cstheme="minorHAnsi"/>
        </w:rPr>
      </w:pPr>
      <w:hyperlink r:id="rId38" w:history="1">
        <w:r w:rsidR="002536FC" w:rsidRPr="002A114A">
          <w:rPr>
            <w:rFonts w:asciiTheme="minorHAnsi" w:eastAsiaTheme="minorHAnsi" w:hAnsiTheme="minorHAnsi" w:cstheme="minorHAnsi"/>
            <w:color w:val="0000FF"/>
            <w:u w:val="single"/>
          </w:rPr>
          <w:t>http://www.conservewildlifenj.org/blog/2018/02/20/reducing-roadkills-of-terrapins-in-s-ocean-county/</w:t>
        </w:r>
      </w:hyperlink>
    </w:p>
    <w:p w14:paraId="1432E089" w14:textId="77777777" w:rsidR="009A0DD6" w:rsidRPr="002A114A" w:rsidRDefault="009A0DD6" w:rsidP="00F145AC">
      <w:pPr>
        <w:pStyle w:val="BodyText"/>
        <w:spacing w:before="37"/>
        <w:ind w:left="450" w:right="630" w:hanging="18"/>
        <w:rPr>
          <w:rFonts w:asciiTheme="minorHAnsi" w:hAnsiTheme="minorHAnsi" w:cstheme="minorHAnsi"/>
        </w:rPr>
      </w:pPr>
      <w:r w:rsidRPr="002A114A">
        <w:rPr>
          <w:rFonts w:asciiTheme="minorHAnsi" w:hAnsiTheme="minorHAnsi" w:cstheme="minorHAnsi"/>
        </w:rPr>
        <w:t xml:space="preserve">Accessed 20 March 2020.  </w:t>
      </w:r>
    </w:p>
    <w:p w14:paraId="7EDCB026" w14:textId="77777777" w:rsidR="00B95A6D" w:rsidRPr="002A114A" w:rsidRDefault="00B95A6D" w:rsidP="009A2CBB">
      <w:pPr>
        <w:spacing w:after="0" w:line="240" w:lineRule="auto"/>
        <w:ind w:left="432" w:hanging="432"/>
        <w:rPr>
          <w:rFonts w:cstheme="minorHAnsi"/>
          <w:sz w:val="24"/>
          <w:szCs w:val="24"/>
        </w:rPr>
      </w:pPr>
    </w:p>
    <w:p w14:paraId="735E8D79" w14:textId="77777777" w:rsidR="009A2CBB" w:rsidRPr="00642FE8" w:rsidRDefault="009A2CBB" w:rsidP="009A2CBB">
      <w:pPr>
        <w:spacing w:after="0" w:line="240" w:lineRule="auto"/>
        <w:ind w:left="432" w:hanging="432"/>
        <w:rPr>
          <w:sz w:val="24"/>
          <w:szCs w:val="24"/>
        </w:rPr>
      </w:pPr>
    </w:p>
    <w:p w14:paraId="0D665BE9" w14:textId="77777777" w:rsidR="009A2CBB" w:rsidRPr="00B4484C" w:rsidRDefault="009A2CBB" w:rsidP="009A2CBB">
      <w:pPr>
        <w:spacing w:after="0" w:line="240" w:lineRule="auto"/>
        <w:ind w:left="432" w:hanging="432"/>
        <w:rPr>
          <w:sz w:val="24"/>
          <w:szCs w:val="24"/>
          <w:u w:val="single"/>
        </w:rPr>
      </w:pPr>
    </w:p>
    <w:p w14:paraId="2AE0C45A" w14:textId="77777777" w:rsidR="008F4E78" w:rsidRPr="00B4484C" w:rsidRDefault="008F4E78" w:rsidP="008F4E78">
      <w:pPr>
        <w:spacing w:after="0" w:line="240" w:lineRule="auto"/>
        <w:ind w:left="432" w:hanging="432"/>
        <w:jc w:val="center"/>
        <w:rPr>
          <w:sz w:val="24"/>
          <w:szCs w:val="24"/>
          <w:u w:val="single"/>
        </w:rPr>
      </w:pPr>
    </w:p>
    <w:p w14:paraId="0BD967D9" w14:textId="77777777" w:rsidR="005C742A" w:rsidRPr="00B4484C" w:rsidRDefault="005C742A" w:rsidP="005C742A">
      <w:pPr>
        <w:spacing w:after="0" w:line="240" w:lineRule="auto"/>
        <w:rPr>
          <w:sz w:val="24"/>
          <w:szCs w:val="24"/>
        </w:rPr>
      </w:pPr>
    </w:p>
    <w:p w14:paraId="2E719752" w14:textId="77777777" w:rsidR="005C742A" w:rsidRDefault="005C742A" w:rsidP="005C742A">
      <w:pPr>
        <w:spacing w:after="0" w:line="240" w:lineRule="auto"/>
      </w:pPr>
    </w:p>
    <w:p w14:paraId="56C6F410" w14:textId="77777777" w:rsidR="005C742A" w:rsidRPr="005C742A" w:rsidRDefault="005C742A" w:rsidP="005C742A">
      <w:pPr>
        <w:spacing w:after="0" w:line="240" w:lineRule="auto"/>
        <w:rPr>
          <w:u w:val="single"/>
        </w:rPr>
      </w:pPr>
    </w:p>
    <w:bookmarkEnd w:id="4"/>
    <w:p w14:paraId="298DEA66" w14:textId="77777777" w:rsidR="00966A02" w:rsidRDefault="00966A02" w:rsidP="00966A02"/>
    <w:p w14:paraId="703A1D14" w14:textId="77777777" w:rsidR="00B4484C" w:rsidRDefault="00B4484C"/>
    <w:sectPr w:rsidR="00B4484C" w:rsidSect="00645D20">
      <w:headerReference w:type="even" r:id="rId39"/>
      <w:headerReference w:type="default" r:id="rId40"/>
      <w:footerReference w:type="default" r:id="rId41"/>
      <w:headerReference w:type="first" r:id="rI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29FC2" w14:textId="77777777" w:rsidR="007D1A44" w:rsidRDefault="007D1A44" w:rsidP="0005117E">
      <w:pPr>
        <w:spacing w:after="0" w:line="240" w:lineRule="auto"/>
      </w:pPr>
      <w:r>
        <w:separator/>
      </w:r>
    </w:p>
  </w:endnote>
  <w:endnote w:type="continuationSeparator" w:id="0">
    <w:p w14:paraId="03C4300C" w14:textId="77777777" w:rsidR="007D1A44" w:rsidRDefault="007D1A44" w:rsidP="00051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964063"/>
      <w:docPartObj>
        <w:docPartGallery w:val="Page Numbers (Bottom of Page)"/>
        <w:docPartUnique/>
      </w:docPartObj>
    </w:sdtPr>
    <w:sdtEndPr>
      <w:rPr>
        <w:noProof/>
      </w:rPr>
    </w:sdtEndPr>
    <w:sdtContent>
      <w:p w14:paraId="313CE66D" w14:textId="0A946884" w:rsidR="00E46A81" w:rsidRDefault="00E46A81">
        <w:pPr>
          <w:pStyle w:val="Footer"/>
          <w:jc w:val="right"/>
        </w:pPr>
        <w:r>
          <w:fldChar w:fldCharType="begin"/>
        </w:r>
        <w:r>
          <w:instrText xml:space="preserve"> PAGE   \* MERGEFORMAT </w:instrText>
        </w:r>
        <w:r>
          <w:fldChar w:fldCharType="separate"/>
        </w:r>
        <w:r w:rsidR="00DC4ADA">
          <w:rPr>
            <w:noProof/>
          </w:rPr>
          <w:t>3</w:t>
        </w:r>
        <w:r>
          <w:rPr>
            <w:noProof/>
          </w:rPr>
          <w:fldChar w:fldCharType="end"/>
        </w:r>
      </w:p>
    </w:sdtContent>
  </w:sdt>
  <w:p w14:paraId="4268EC7E" w14:textId="77777777" w:rsidR="00E46A81" w:rsidRDefault="00E46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89CBD" w14:textId="77777777" w:rsidR="007D1A44" w:rsidRDefault="007D1A44" w:rsidP="0005117E">
      <w:pPr>
        <w:spacing w:after="0" w:line="240" w:lineRule="auto"/>
      </w:pPr>
      <w:r>
        <w:separator/>
      </w:r>
    </w:p>
  </w:footnote>
  <w:footnote w:type="continuationSeparator" w:id="0">
    <w:p w14:paraId="059EB351" w14:textId="77777777" w:rsidR="007D1A44" w:rsidRDefault="007D1A44" w:rsidP="00051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7B05" w14:textId="1A593E03" w:rsidR="00E46A81" w:rsidRDefault="001365A7">
    <w:pPr>
      <w:pStyle w:val="Header"/>
    </w:pPr>
    <w:r>
      <w:rPr>
        <w:noProof/>
      </w:rPr>
      <w:pict w14:anchorId="37CD87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011172" o:spid="_x0000_s2051" type="#_x0000_t136" alt="" style="position:absolute;margin-left:0;margin-top:0;width:549.9pt;height:109.9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Deliberativ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C96A" w14:textId="2D41D55E" w:rsidR="00E46A81" w:rsidRDefault="001365A7">
    <w:pPr>
      <w:pStyle w:val="Header"/>
    </w:pPr>
    <w:r>
      <w:rPr>
        <w:noProof/>
      </w:rPr>
      <w:pict w14:anchorId="150BE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011173" o:spid="_x0000_s2050" type="#_x0000_t136" alt="" style="position:absolute;margin-left:0;margin-top:0;width:549.9pt;height:109.9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Deliberativ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1B80" w14:textId="27341048" w:rsidR="00E46A81" w:rsidRDefault="001365A7">
    <w:pPr>
      <w:pStyle w:val="Header"/>
    </w:pPr>
    <w:r>
      <w:rPr>
        <w:noProof/>
      </w:rPr>
      <w:pict w14:anchorId="35E4D3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011171" o:spid="_x0000_s2049" type="#_x0000_t136" alt="" style="position:absolute;margin-left:0;margin-top:0;width:549.9pt;height:109.9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Deliberativ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11E88"/>
    <w:multiLevelType w:val="hybridMultilevel"/>
    <w:tmpl w:val="D89A1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27BE3"/>
    <w:multiLevelType w:val="hybridMultilevel"/>
    <w:tmpl w:val="08F042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161303"/>
    <w:multiLevelType w:val="hybridMultilevel"/>
    <w:tmpl w:val="89CCE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A6456"/>
    <w:multiLevelType w:val="hybridMultilevel"/>
    <w:tmpl w:val="14AA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57A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8A2AD7"/>
    <w:multiLevelType w:val="hybridMultilevel"/>
    <w:tmpl w:val="1420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A048ED"/>
    <w:multiLevelType w:val="hybridMultilevel"/>
    <w:tmpl w:val="F2343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64E98"/>
    <w:multiLevelType w:val="hybridMultilevel"/>
    <w:tmpl w:val="C8F02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4F77B0"/>
    <w:multiLevelType w:val="hybridMultilevel"/>
    <w:tmpl w:val="00681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831766"/>
    <w:multiLevelType w:val="hybridMultilevel"/>
    <w:tmpl w:val="70528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380EF5"/>
    <w:multiLevelType w:val="hybridMultilevel"/>
    <w:tmpl w:val="E6224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D09C8"/>
    <w:multiLevelType w:val="hybridMultilevel"/>
    <w:tmpl w:val="C8F6F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96B10"/>
    <w:multiLevelType w:val="hybridMultilevel"/>
    <w:tmpl w:val="FB0A6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4378A"/>
    <w:multiLevelType w:val="hybridMultilevel"/>
    <w:tmpl w:val="B1C2F39A"/>
    <w:lvl w:ilvl="0" w:tplc="04090001">
      <w:start w:val="1"/>
      <w:numFmt w:val="bullet"/>
      <w:lvlText w:val=""/>
      <w:lvlJc w:val="left"/>
      <w:pPr>
        <w:ind w:left="58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37BB9"/>
    <w:multiLevelType w:val="hybridMultilevel"/>
    <w:tmpl w:val="72C43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5C5941"/>
    <w:multiLevelType w:val="hybridMultilevel"/>
    <w:tmpl w:val="AF7E25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84B17BC"/>
    <w:multiLevelType w:val="hybridMultilevel"/>
    <w:tmpl w:val="72C8E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0C1D33"/>
    <w:multiLevelType w:val="hybridMultilevel"/>
    <w:tmpl w:val="ED56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C5FFE"/>
    <w:multiLevelType w:val="hybridMultilevel"/>
    <w:tmpl w:val="ACC22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233347"/>
    <w:multiLevelType w:val="hybridMultilevel"/>
    <w:tmpl w:val="B5A27E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6F6D60"/>
    <w:multiLevelType w:val="hybridMultilevel"/>
    <w:tmpl w:val="769233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DF71F60"/>
    <w:multiLevelType w:val="hybridMultilevel"/>
    <w:tmpl w:val="CC4648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F1316E0"/>
    <w:multiLevelType w:val="hybridMultilevel"/>
    <w:tmpl w:val="687CE6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CB4730"/>
    <w:multiLevelType w:val="hybridMultilevel"/>
    <w:tmpl w:val="64EC4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766618"/>
    <w:multiLevelType w:val="hybridMultilevel"/>
    <w:tmpl w:val="1264D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0F7D53"/>
    <w:multiLevelType w:val="hybridMultilevel"/>
    <w:tmpl w:val="72C20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8414BC6"/>
    <w:multiLevelType w:val="hybridMultilevel"/>
    <w:tmpl w:val="B20E71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0D848D8">
      <w:numFmt w:val="bullet"/>
      <w:lvlText w:val="•"/>
      <w:lvlJc w:val="left"/>
      <w:pPr>
        <w:ind w:left="1870" w:hanging="430"/>
      </w:pPr>
      <w:rPr>
        <w:rFonts w:ascii="Calibri" w:eastAsiaTheme="minorHAnsi"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97460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FE150FD"/>
    <w:multiLevelType w:val="hybridMultilevel"/>
    <w:tmpl w:val="7402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3B2D0A"/>
    <w:multiLevelType w:val="hybridMultilevel"/>
    <w:tmpl w:val="096E2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4438B4"/>
    <w:multiLevelType w:val="hybridMultilevel"/>
    <w:tmpl w:val="1A4EA82E"/>
    <w:lvl w:ilvl="0" w:tplc="81F03D88">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2"/>
  </w:num>
  <w:num w:numId="2">
    <w:abstractNumId w:val="4"/>
  </w:num>
  <w:num w:numId="3">
    <w:abstractNumId w:val="13"/>
  </w:num>
  <w:num w:numId="4">
    <w:abstractNumId w:val="24"/>
  </w:num>
  <w:num w:numId="5">
    <w:abstractNumId w:val="18"/>
  </w:num>
  <w:num w:numId="6">
    <w:abstractNumId w:val="1"/>
  </w:num>
  <w:num w:numId="7">
    <w:abstractNumId w:val="21"/>
  </w:num>
  <w:num w:numId="8">
    <w:abstractNumId w:val="6"/>
  </w:num>
  <w:num w:numId="9">
    <w:abstractNumId w:val="28"/>
  </w:num>
  <w:num w:numId="10">
    <w:abstractNumId w:val="12"/>
  </w:num>
  <w:num w:numId="11">
    <w:abstractNumId w:val="5"/>
  </w:num>
  <w:num w:numId="12">
    <w:abstractNumId w:val="10"/>
  </w:num>
  <w:num w:numId="13">
    <w:abstractNumId w:val="23"/>
  </w:num>
  <w:num w:numId="14">
    <w:abstractNumId w:val="3"/>
  </w:num>
  <w:num w:numId="15">
    <w:abstractNumId w:val="8"/>
  </w:num>
  <w:num w:numId="16">
    <w:abstractNumId w:val="20"/>
  </w:num>
  <w:num w:numId="17">
    <w:abstractNumId w:val="16"/>
  </w:num>
  <w:num w:numId="18">
    <w:abstractNumId w:val="22"/>
  </w:num>
  <w:num w:numId="19">
    <w:abstractNumId w:val="27"/>
  </w:num>
  <w:num w:numId="20">
    <w:abstractNumId w:val="14"/>
  </w:num>
  <w:num w:numId="21">
    <w:abstractNumId w:val="19"/>
  </w:num>
  <w:num w:numId="22">
    <w:abstractNumId w:val="29"/>
  </w:num>
  <w:num w:numId="23">
    <w:abstractNumId w:val="15"/>
  </w:num>
  <w:num w:numId="24">
    <w:abstractNumId w:val="26"/>
  </w:num>
  <w:num w:numId="25">
    <w:abstractNumId w:val="25"/>
  </w:num>
  <w:num w:numId="26">
    <w:abstractNumId w:val="30"/>
  </w:num>
  <w:num w:numId="27">
    <w:abstractNumId w:val="9"/>
  </w:num>
  <w:num w:numId="28">
    <w:abstractNumId w:val="0"/>
  </w:num>
  <w:num w:numId="29">
    <w:abstractNumId w:val="17"/>
  </w:num>
  <w:num w:numId="30">
    <w:abstractNumId w:val="1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43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A02"/>
    <w:rsid w:val="000004AE"/>
    <w:rsid w:val="00002D84"/>
    <w:rsid w:val="00002FCA"/>
    <w:rsid w:val="00004272"/>
    <w:rsid w:val="000047F1"/>
    <w:rsid w:val="00005124"/>
    <w:rsid w:val="000076D2"/>
    <w:rsid w:val="000103AA"/>
    <w:rsid w:val="00015486"/>
    <w:rsid w:val="00020983"/>
    <w:rsid w:val="00022279"/>
    <w:rsid w:val="000246A0"/>
    <w:rsid w:val="00026879"/>
    <w:rsid w:val="00031CDB"/>
    <w:rsid w:val="00031F22"/>
    <w:rsid w:val="0003291B"/>
    <w:rsid w:val="0003437E"/>
    <w:rsid w:val="00035985"/>
    <w:rsid w:val="00036569"/>
    <w:rsid w:val="00036CAF"/>
    <w:rsid w:val="00037A33"/>
    <w:rsid w:val="00042D1E"/>
    <w:rsid w:val="000433A3"/>
    <w:rsid w:val="00043B34"/>
    <w:rsid w:val="0004568B"/>
    <w:rsid w:val="00047711"/>
    <w:rsid w:val="00050274"/>
    <w:rsid w:val="00051053"/>
    <w:rsid w:val="0005117E"/>
    <w:rsid w:val="00051454"/>
    <w:rsid w:val="00054391"/>
    <w:rsid w:val="0005445C"/>
    <w:rsid w:val="00054BDF"/>
    <w:rsid w:val="00056498"/>
    <w:rsid w:val="00056BB0"/>
    <w:rsid w:val="000624B6"/>
    <w:rsid w:val="000626AE"/>
    <w:rsid w:val="000634B1"/>
    <w:rsid w:val="0006372C"/>
    <w:rsid w:val="00065CB4"/>
    <w:rsid w:val="00065D1D"/>
    <w:rsid w:val="00072235"/>
    <w:rsid w:val="00073468"/>
    <w:rsid w:val="000749FE"/>
    <w:rsid w:val="0007563B"/>
    <w:rsid w:val="00075E7A"/>
    <w:rsid w:val="00081755"/>
    <w:rsid w:val="000817E9"/>
    <w:rsid w:val="00082617"/>
    <w:rsid w:val="000835A3"/>
    <w:rsid w:val="00084257"/>
    <w:rsid w:val="00085FBE"/>
    <w:rsid w:val="00091120"/>
    <w:rsid w:val="00092848"/>
    <w:rsid w:val="00092CE9"/>
    <w:rsid w:val="00095EAC"/>
    <w:rsid w:val="000A16B3"/>
    <w:rsid w:val="000A299E"/>
    <w:rsid w:val="000A3234"/>
    <w:rsid w:val="000A32A3"/>
    <w:rsid w:val="000A4F35"/>
    <w:rsid w:val="000B17DB"/>
    <w:rsid w:val="000B17E9"/>
    <w:rsid w:val="000B242E"/>
    <w:rsid w:val="000B4EEC"/>
    <w:rsid w:val="000B5D69"/>
    <w:rsid w:val="000B60B2"/>
    <w:rsid w:val="000B69CA"/>
    <w:rsid w:val="000C0A38"/>
    <w:rsid w:val="000C0CA9"/>
    <w:rsid w:val="000C1125"/>
    <w:rsid w:val="000C12AE"/>
    <w:rsid w:val="000C3C48"/>
    <w:rsid w:val="000C3E5A"/>
    <w:rsid w:val="000C4D45"/>
    <w:rsid w:val="000C71DF"/>
    <w:rsid w:val="000D07A9"/>
    <w:rsid w:val="000D5BB6"/>
    <w:rsid w:val="000D5F4C"/>
    <w:rsid w:val="000D65CE"/>
    <w:rsid w:val="000D6DE1"/>
    <w:rsid w:val="000D78DF"/>
    <w:rsid w:val="000E13E0"/>
    <w:rsid w:val="000E1EA5"/>
    <w:rsid w:val="000E6DA9"/>
    <w:rsid w:val="000E75E7"/>
    <w:rsid w:val="000F04FF"/>
    <w:rsid w:val="000F0531"/>
    <w:rsid w:val="000F1BCF"/>
    <w:rsid w:val="000F4760"/>
    <w:rsid w:val="00104A6E"/>
    <w:rsid w:val="00106285"/>
    <w:rsid w:val="0010786A"/>
    <w:rsid w:val="001106D0"/>
    <w:rsid w:val="00110E37"/>
    <w:rsid w:val="001119E5"/>
    <w:rsid w:val="00111FB1"/>
    <w:rsid w:val="0011486C"/>
    <w:rsid w:val="00114B4F"/>
    <w:rsid w:val="00120602"/>
    <w:rsid w:val="00122448"/>
    <w:rsid w:val="00122E4C"/>
    <w:rsid w:val="00125F70"/>
    <w:rsid w:val="0012643A"/>
    <w:rsid w:val="0012789C"/>
    <w:rsid w:val="001307A9"/>
    <w:rsid w:val="00130EBB"/>
    <w:rsid w:val="001332C3"/>
    <w:rsid w:val="00135368"/>
    <w:rsid w:val="00135FC5"/>
    <w:rsid w:val="00137772"/>
    <w:rsid w:val="001417D0"/>
    <w:rsid w:val="00143E26"/>
    <w:rsid w:val="00144BC7"/>
    <w:rsid w:val="0014600A"/>
    <w:rsid w:val="00146F79"/>
    <w:rsid w:val="00147B44"/>
    <w:rsid w:val="00151BB8"/>
    <w:rsid w:val="00152AF5"/>
    <w:rsid w:val="00156825"/>
    <w:rsid w:val="00160FCE"/>
    <w:rsid w:val="001612A9"/>
    <w:rsid w:val="001612F3"/>
    <w:rsid w:val="00163CA0"/>
    <w:rsid w:val="00165677"/>
    <w:rsid w:val="00166894"/>
    <w:rsid w:val="00167CAA"/>
    <w:rsid w:val="00171027"/>
    <w:rsid w:val="00173217"/>
    <w:rsid w:val="001756CA"/>
    <w:rsid w:val="00176505"/>
    <w:rsid w:val="00177B75"/>
    <w:rsid w:val="00177D2E"/>
    <w:rsid w:val="001809FB"/>
    <w:rsid w:val="00182CC3"/>
    <w:rsid w:val="001838CC"/>
    <w:rsid w:val="00183A44"/>
    <w:rsid w:val="00184AB8"/>
    <w:rsid w:val="00184BB2"/>
    <w:rsid w:val="001854A7"/>
    <w:rsid w:val="001856CF"/>
    <w:rsid w:val="001871DF"/>
    <w:rsid w:val="00187A92"/>
    <w:rsid w:val="001910D9"/>
    <w:rsid w:val="001922A4"/>
    <w:rsid w:val="00192B68"/>
    <w:rsid w:val="0019517D"/>
    <w:rsid w:val="001977E6"/>
    <w:rsid w:val="001A0A25"/>
    <w:rsid w:val="001A0DCC"/>
    <w:rsid w:val="001B20D4"/>
    <w:rsid w:val="001B2516"/>
    <w:rsid w:val="001B2844"/>
    <w:rsid w:val="001B3415"/>
    <w:rsid w:val="001B49AD"/>
    <w:rsid w:val="001B6B74"/>
    <w:rsid w:val="001C0EA6"/>
    <w:rsid w:val="001C18C5"/>
    <w:rsid w:val="001C1DD4"/>
    <w:rsid w:val="001C2C16"/>
    <w:rsid w:val="001C4A21"/>
    <w:rsid w:val="001C641D"/>
    <w:rsid w:val="001C7C46"/>
    <w:rsid w:val="001D1975"/>
    <w:rsid w:val="001D25D9"/>
    <w:rsid w:val="001D2FBA"/>
    <w:rsid w:val="001D3AF6"/>
    <w:rsid w:val="001D415E"/>
    <w:rsid w:val="001D5564"/>
    <w:rsid w:val="001D57D3"/>
    <w:rsid w:val="001D6A6F"/>
    <w:rsid w:val="001D6C8A"/>
    <w:rsid w:val="001D740B"/>
    <w:rsid w:val="001E0835"/>
    <w:rsid w:val="001E0D91"/>
    <w:rsid w:val="001E172F"/>
    <w:rsid w:val="001E1B8B"/>
    <w:rsid w:val="001E1C84"/>
    <w:rsid w:val="001E1D2C"/>
    <w:rsid w:val="001E2222"/>
    <w:rsid w:val="001E31A2"/>
    <w:rsid w:val="001E327D"/>
    <w:rsid w:val="001E5672"/>
    <w:rsid w:val="001F02B4"/>
    <w:rsid w:val="001F3523"/>
    <w:rsid w:val="001F3A76"/>
    <w:rsid w:val="00201DAA"/>
    <w:rsid w:val="002059B3"/>
    <w:rsid w:val="00206A8C"/>
    <w:rsid w:val="00207B2B"/>
    <w:rsid w:val="00207E38"/>
    <w:rsid w:val="002109B8"/>
    <w:rsid w:val="00211198"/>
    <w:rsid w:val="002136DF"/>
    <w:rsid w:val="00213999"/>
    <w:rsid w:val="00217D5B"/>
    <w:rsid w:val="00223399"/>
    <w:rsid w:val="00223A82"/>
    <w:rsid w:val="002277A9"/>
    <w:rsid w:val="00231FBC"/>
    <w:rsid w:val="00233CFF"/>
    <w:rsid w:val="00236193"/>
    <w:rsid w:val="00236CDD"/>
    <w:rsid w:val="002377FF"/>
    <w:rsid w:val="00244DED"/>
    <w:rsid w:val="002451D6"/>
    <w:rsid w:val="002457AD"/>
    <w:rsid w:val="00246190"/>
    <w:rsid w:val="00246914"/>
    <w:rsid w:val="0024744E"/>
    <w:rsid w:val="00251319"/>
    <w:rsid w:val="002529B8"/>
    <w:rsid w:val="002536FC"/>
    <w:rsid w:val="00253A73"/>
    <w:rsid w:val="002559D0"/>
    <w:rsid w:val="00255B16"/>
    <w:rsid w:val="00257C2D"/>
    <w:rsid w:val="00257F88"/>
    <w:rsid w:val="00257FA1"/>
    <w:rsid w:val="00257FD0"/>
    <w:rsid w:val="00260AA6"/>
    <w:rsid w:val="00262119"/>
    <w:rsid w:val="00262232"/>
    <w:rsid w:val="00265929"/>
    <w:rsid w:val="002665EB"/>
    <w:rsid w:val="00267FA6"/>
    <w:rsid w:val="00270FDC"/>
    <w:rsid w:val="00271FEB"/>
    <w:rsid w:val="00272296"/>
    <w:rsid w:val="00272671"/>
    <w:rsid w:val="00273640"/>
    <w:rsid w:val="00273CDA"/>
    <w:rsid w:val="0027487A"/>
    <w:rsid w:val="00274EB5"/>
    <w:rsid w:val="002776BC"/>
    <w:rsid w:val="00280A98"/>
    <w:rsid w:val="00282AAD"/>
    <w:rsid w:val="00283FE5"/>
    <w:rsid w:val="00286984"/>
    <w:rsid w:val="00287AD9"/>
    <w:rsid w:val="002908A7"/>
    <w:rsid w:val="002935B1"/>
    <w:rsid w:val="002938C7"/>
    <w:rsid w:val="00293970"/>
    <w:rsid w:val="00293D36"/>
    <w:rsid w:val="0029427C"/>
    <w:rsid w:val="0029676E"/>
    <w:rsid w:val="002A114A"/>
    <w:rsid w:val="002A11C9"/>
    <w:rsid w:val="002A212B"/>
    <w:rsid w:val="002A45E2"/>
    <w:rsid w:val="002A4851"/>
    <w:rsid w:val="002B039D"/>
    <w:rsid w:val="002B045F"/>
    <w:rsid w:val="002B046C"/>
    <w:rsid w:val="002B0690"/>
    <w:rsid w:val="002B2765"/>
    <w:rsid w:val="002B30DC"/>
    <w:rsid w:val="002B47D3"/>
    <w:rsid w:val="002B4857"/>
    <w:rsid w:val="002B51E8"/>
    <w:rsid w:val="002B56B4"/>
    <w:rsid w:val="002B75CD"/>
    <w:rsid w:val="002B76F1"/>
    <w:rsid w:val="002C0A55"/>
    <w:rsid w:val="002C0C16"/>
    <w:rsid w:val="002C0D7F"/>
    <w:rsid w:val="002C0EB1"/>
    <w:rsid w:val="002C1BDE"/>
    <w:rsid w:val="002C3973"/>
    <w:rsid w:val="002C51A9"/>
    <w:rsid w:val="002C54DE"/>
    <w:rsid w:val="002C5B98"/>
    <w:rsid w:val="002C67E2"/>
    <w:rsid w:val="002D1B47"/>
    <w:rsid w:val="002D20E9"/>
    <w:rsid w:val="002D29D9"/>
    <w:rsid w:val="002D2C99"/>
    <w:rsid w:val="002D3D16"/>
    <w:rsid w:val="002D5F16"/>
    <w:rsid w:val="002D64D1"/>
    <w:rsid w:val="002E0BC1"/>
    <w:rsid w:val="002E1441"/>
    <w:rsid w:val="002E150C"/>
    <w:rsid w:val="002E3069"/>
    <w:rsid w:val="002E35DE"/>
    <w:rsid w:val="002E4532"/>
    <w:rsid w:val="002E4E75"/>
    <w:rsid w:val="002E60C0"/>
    <w:rsid w:val="002E6955"/>
    <w:rsid w:val="002E6A65"/>
    <w:rsid w:val="002E7C46"/>
    <w:rsid w:val="002F1F87"/>
    <w:rsid w:val="002F32E6"/>
    <w:rsid w:val="002F3A47"/>
    <w:rsid w:val="002F3DFD"/>
    <w:rsid w:val="002F480D"/>
    <w:rsid w:val="002F55D3"/>
    <w:rsid w:val="00301716"/>
    <w:rsid w:val="003022F2"/>
    <w:rsid w:val="00303366"/>
    <w:rsid w:val="00306EBF"/>
    <w:rsid w:val="00311125"/>
    <w:rsid w:val="003137D2"/>
    <w:rsid w:val="00314236"/>
    <w:rsid w:val="00314784"/>
    <w:rsid w:val="00316776"/>
    <w:rsid w:val="003203EC"/>
    <w:rsid w:val="0032214B"/>
    <w:rsid w:val="00322BC0"/>
    <w:rsid w:val="00323B00"/>
    <w:rsid w:val="00323B64"/>
    <w:rsid w:val="00325AE3"/>
    <w:rsid w:val="0033028E"/>
    <w:rsid w:val="0033099E"/>
    <w:rsid w:val="00330C04"/>
    <w:rsid w:val="00330D4B"/>
    <w:rsid w:val="00330DC1"/>
    <w:rsid w:val="00333073"/>
    <w:rsid w:val="00336C6C"/>
    <w:rsid w:val="003378B7"/>
    <w:rsid w:val="003414B9"/>
    <w:rsid w:val="003416C2"/>
    <w:rsid w:val="003420B2"/>
    <w:rsid w:val="00342886"/>
    <w:rsid w:val="0034598B"/>
    <w:rsid w:val="003464DF"/>
    <w:rsid w:val="00354111"/>
    <w:rsid w:val="00354DC4"/>
    <w:rsid w:val="00354F8B"/>
    <w:rsid w:val="0035627A"/>
    <w:rsid w:val="003606D0"/>
    <w:rsid w:val="00360B63"/>
    <w:rsid w:val="00361B16"/>
    <w:rsid w:val="003627CC"/>
    <w:rsid w:val="00363365"/>
    <w:rsid w:val="0036410D"/>
    <w:rsid w:val="003653CF"/>
    <w:rsid w:val="00365AD8"/>
    <w:rsid w:val="00366E8F"/>
    <w:rsid w:val="003747B2"/>
    <w:rsid w:val="00374A33"/>
    <w:rsid w:val="003766CD"/>
    <w:rsid w:val="003768E0"/>
    <w:rsid w:val="00380541"/>
    <w:rsid w:val="00381286"/>
    <w:rsid w:val="003832E2"/>
    <w:rsid w:val="0038446F"/>
    <w:rsid w:val="00392F96"/>
    <w:rsid w:val="0039542E"/>
    <w:rsid w:val="00396B82"/>
    <w:rsid w:val="00396EBE"/>
    <w:rsid w:val="00397C62"/>
    <w:rsid w:val="00397CF1"/>
    <w:rsid w:val="003A0A37"/>
    <w:rsid w:val="003A1398"/>
    <w:rsid w:val="003A2D77"/>
    <w:rsid w:val="003A38EA"/>
    <w:rsid w:val="003A3BE1"/>
    <w:rsid w:val="003A3C13"/>
    <w:rsid w:val="003A4A0F"/>
    <w:rsid w:val="003A5F19"/>
    <w:rsid w:val="003A69EA"/>
    <w:rsid w:val="003B0816"/>
    <w:rsid w:val="003B1FB3"/>
    <w:rsid w:val="003B2053"/>
    <w:rsid w:val="003B50C7"/>
    <w:rsid w:val="003C041F"/>
    <w:rsid w:val="003C22CD"/>
    <w:rsid w:val="003C4E1B"/>
    <w:rsid w:val="003C5060"/>
    <w:rsid w:val="003C65CC"/>
    <w:rsid w:val="003D4E8A"/>
    <w:rsid w:val="003D5189"/>
    <w:rsid w:val="003D52DA"/>
    <w:rsid w:val="003D6E38"/>
    <w:rsid w:val="003E0E32"/>
    <w:rsid w:val="003E2331"/>
    <w:rsid w:val="003E55C3"/>
    <w:rsid w:val="003E5D9A"/>
    <w:rsid w:val="003F21D3"/>
    <w:rsid w:val="003F30BF"/>
    <w:rsid w:val="003F3A21"/>
    <w:rsid w:val="003F4D67"/>
    <w:rsid w:val="003F4DE9"/>
    <w:rsid w:val="003F579E"/>
    <w:rsid w:val="003F6D95"/>
    <w:rsid w:val="00401827"/>
    <w:rsid w:val="004029AC"/>
    <w:rsid w:val="00402D51"/>
    <w:rsid w:val="00402EA6"/>
    <w:rsid w:val="00406A5C"/>
    <w:rsid w:val="00407933"/>
    <w:rsid w:val="00407945"/>
    <w:rsid w:val="00412CF5"/>
    <w:rsid w:val="00414ADA"/>
    <w:rsid w:val="0041597F"/>
    <w:rsid w:val="00425100"/>
    <w:rsid w:val="00425E8F"/>
    <w:rsid w:val="00427C48"/>
    <w:rsid w:val="00431EE7"/>
    <w:rsid w:val="00433040"/>
    <w:rsid w:val="004360F9"/>
    <w:rsid w:val="00436828"/>
    <w:rsid w:val="00436836"/>
    <w:rsid w:val="00437FAB"/>
    <w:rsid w:val="00447181"/>
    <w:rsid w:val="004471A9"/>
    <w:rsid w:val="00451480"/>
    <w:rsid w:val="004550BC"/>
    <w:rsid w:val="00456404"/>
    <w:rsid w:val="004573FF"/>
    <w:rsid w:val="0045A217"/>
    <w:rsid w:val="004611DD"/>
    <w:rsid w:val="004616FD"/>
    <w:rsid w:val="004637B4"/>
    <w:rsid w:val="004662CE"/>
    <w:rsid w:val="00466B2C"/>
    <w:rsid w:val="00467181"/>
    <w:rsid w:val="004674B7"/>
    <w:rsid w:val="00471764"/>
    <w:rsid w:val="00472511"/>
    <w:rsid w:val="00472632"/>
    <w:rsid w:val="004733CE"/>
    <w:rsid w:val="0047367A"/>
    <w:rsid w:val="004746AB"/>
    <w:rsid w:val="00475579"/>
    <w:rsid w:val="004761B3"/>
    <w:rsid w:val="00482CF9"/>
    <w:rsid w:val="00483DAF"/>
    <w:rsid w:val="00486E00"/>
    <w:rsid w:val="00491EBE"/>
    <w:rsid w:val="00493FF3"/>
    <w:rsid w:val="00494C63"/>
    <w:rsid w:val="00494DAC"/>
    <w:rsid w:val="004960F8"/>
    <w:rsid w:val="00496C7D"/>
    <w:rsid w:val="00496CBE"/>
    <w:rsid w:val="004A6972"/>
    <w:rsid w:val="004A70AC"/>
    <w:rsid w:val="004B08D8"/>
    <w:rsid w:val="004B1D51"/>
    <w:rsid w:val="004B3CCD"/>
    <w:rsid w:val="004B48F0"/>
    <w:rsid w:val="004B4D0A"/>
    <w:rsid w:val="004B5294"/>
    <w:rsid w:val="004B799F"/>
    <w:rsid w:val="004C0A74"/>
    <w:rsid w:val="004C0B69"/>
    <w:rsid w:val="004C39A2"/>
    <w:rsid w:val="004C448C"/>
    <w:rsid w:val="004D1A45"/>
    <w:rsid w:val="004D2666"/>
    <w:rsid w:val="004D384F"/>
    <w:rsid w:val="004D398E"/>
    <w:rsid w:val="004D3CC6"/>
    <w:rsid w:val="004D539D"/>
    <w:rsid w:val="004D555D"/>
    <w:rsid w:val="004D707D"/>
    <w:rsid w:val="004E0128"/>
    <w:rsid w:val="004E0270"/>
    <w:rsid w:val="004E1D0E"/>
    <w:rsid w:val="004E3B04"/>
    <w:rsid w:val="004E5305"/>
    <w:rsid w:val="004F35D2"/>
    <w:rsid w:val="004F38CE"/>
    <w:rsid w:val="004F55D7"/>
    <w:rsid w:val="004F5FF2"/>
    <w:rsid w:val="004F663D"/>
    <w:rsid w:val="004F71A4"/>
    <w:rsid w:val="0050036C"/>
    <w:rsid w:val="005003D5"/>
    <w:rsid w:val="00500831"/>
    <w:rsid w:val="00501DD4"/>
    <w:rsid w:val="00502A58"/>
    <w:rsid w:val="00503F97"/>
    <w:rsid w:val="00506B04"/>
    <w:rsid w:val="00510572"/>
    <w:rsid w:val="00510E52"/>
    <w:rsid w:val="00511061"/>
    <w:rsid w:val="0051230D"/>
    <w:rsid w:val="00512922"/>
    <w:rsid w:val="00522365"/>
    <w:rsid w:val="005231C6"/>
    <w:rsid w:val="00523E8D"/>
    <w:rsid w:val="00525266"/>
    <w:rsid w:val="00525662"/>
    <w:rsid w:val="00525E2F"/>
    <w:rsid w:val="005278F0"/>
    <w:rsid w:val="00530415"/>
    <w:rsid w:val="00530599"/>
    <w:rsid w:val="005334EF"/>
    <w:rsid w:val="00534736"/>
    <w:rsid w:val="00535454"/>
    <w:rsid w:val="005370AB"/>
    <w:rsid w:val="0054092A"/>
    <w:rsid w:val="00540BB3"/>
    <w:rsid w:val="00541EC3"/>
    <w:rsid w:val="00545C68"/>
    <w:rsid w:val="00546922"/>
    <w:rsid w:val="005473B9"/>
    <w:rsid w:val="005505B4"/>
    <w:rsid w:val="00551E46"/>
    <w:rsid w:val="005533D0"/>
    <w:rsid w:val="0055685A"/>
    <w:rsid w:val="0055754B"/>
    <w:rsid w:val="00560173"/>
    <w:rsid w:val="0056203B"/>
    <w:rsid w:val="005653FF"/>
    <w:rsid w:val="00572598"/>
    <w:rsid w:val="00572EEA"/>
    <w:rsid w:val="005737F2"/>
    <w:rsid w:val="00577DA4"/>
    <w:rsid w:val="00583693"/>
    <w:rsid w:val="00583A90"/>
    <w:rsid w:val="00584995"/>
    <w:rsid w:val="005858B3"/>
    <w:rsid w:val="00585AAA"/>
    <w:rsid w:val="00591FE2"/>
    <w:rsid w:val="005931DF"/>
    <w:rsid w:val="00593852"/>
    <w:rsid w:val="00593A21"/>
    <w:rsid w:val="00595669"/>
    <w:rsid w:val="00597BFD"/>
    <w:rsid w:val="005A1000"/>
    <w:rsid w:val="005A3EF1"/>
    <w:rsid w:val="005A55E4"/>
    <w:rsid w:val="005A63AC"/>
    <w:rsid w:val="005A71CB"/>
    <w:rsid w:val="005A7E0C"/>
    <w:rsid w:val="005B0A37"/>
    <w:rsid w:val="005B125E"/>
    <w:rsid w:val="005B29A7"/>
    <w:rsid w:val="005B3963"/>
    <w:rsid w:val="005B3FC6"/>
    <w:rsid w:val="005B4E05"/>
    <w:rsid w:val="005B5F2B"/>
    <w:rsid w:val="005B6B77"/>
    <w:rsid w:val="005B71E1"/>
    <w:rsid w:val="005C28C7"/>
    <w:rsid w:val="005C3075"/>
    <w:rsid w:val="005C3123"/>
    <w:rsid w:val="005C5AC0"/>
    <w:rsid w:val="005C742A"/>
    <w:rsid w:val="005C7785"/>
    <w:rsid w:val="005D090E"/>
    <w:rsid w:val="005D1B64"/>
    <w:rsid w:val="005D49A4"/>
    <w:rsid w:val="005D5C89"/>
    <w:rsid w:val="005D6102"/>
    <w:rsid w:val="005D7CC8"/>
    <w:rsid w:val="005E2185"/>
    <w:rsid w:val="005E449C"/>
    <w:rsid w:val="005E5700"/>
    <w:rsid w:val="005E5903"/>
    <w:rsid w:val="005E620D"/>
    <w:rsid w:val="005F19DC"/>
    <w:rsid w:val="005F2852"/>
    <w:rsid w:val="005F3A26"/>
    <w:rsid w:val="005F3DDA"/>
    <w:rsid w:val="00601C91"/>
    <w:rsid w:val="0060383F"/>
    <w:rsid w:val="00603EBE"/>
    <w:rsid w:val="00605BA1"/>
    <w:rsid w:val="0060624F"/>
    <w:rsid w:val="00607025"/>
    <w:rsid w:val="00607314"/>
    <w:rsid w:val="006101D8"/>
    <w:rsid w:val="00611040"/>
    <w:rsid w:val="006119FC"/>
    <w:rsid w:val="00611A55"/>
    <w:rsid w:val="00614263"/>
    <w:rsid w:val="00614347"/>
    <w:rsid w:val="00614769"/>
    <w:rsid w:val="0061515F"/>
    <w:rsid w:val="00616583"/>
    <w:rsid w:val="0061764B"/>
    <w:rsid w:val="00617AD7"/>
    <w:rsid w:val="00626DFD"/>
    <w:rsid w:val="006328A0"/>
    <w:rsid w:val="00632985"/>
    <w:rsid w:val="00636E76"/>
    <w:rsid w:val="00637B6E"/>
    <w:rsid w:val="006401E4"/>
    <w:rsid w:val="006413E3"/>
    <w:rsid w:val="00642FE8"/>
    <w:rsid w:val="00645D20"/>
    <w:rsid w:val="00647975"/>
    <w:rsid w:val="006571A8"/>
    <w:rsid w:val="00657E64"/>
    <w:rsid w:val="00660BA0"/>
    <w:rsid w:val="006618A5"/>
    <w:rsid w:val="00666F73"/>
    <w:rsid w:val="0067015E"/>
    <w:rsid w:val="006724AA"/>
    <w:rsid w:val="00672C63"/>
    <w:rsid w:val="0067512C"/>
    <w:rsid w:val="0067599A"/>
    <w:rsid w:val="00676495"/>
    <w:rsid w:val="00676A6F"/>
    <w:rsid w:val="006775EB"/>
    <w:rsid w:val="006801BE"/>
    <w:rsid w:val="00681DC5"/>
    <w:rsid w:val="00683128"/>
    <w:rsid w:val="00683DB8"/>
    <w:rsid w:val="0068529F"/>
    <w:rsid w:val="00685ED3"/>
    <w:rsid w:val="0069102B"/>
    <w:rsid w:val="00692DF2"/>
    <w:rsid w:val="0069477F"/>
    <w:rsid w:val="006950D7"/>
    <w:rsid w:val="006952A7"/>
    <w:rsid w:val="00697733"/>
    <w:rsid w:val="006A0AC5"/>
    <w:rsid w:val="006A1AB2"/>
    <w:rsid w:val="006A52EA"/>
    <w:rsid w:val="006A74E0"/>
    <w:rsid w:val="006B148E"/>
    <w:rsid w:val="006B1B7E"/>
    <w:rsid w:val="006B24CB"/>
    <w:rsid w:val="006B73E4"/>
    <w:rsid w:val="006B7A80"/>
    <w:rsid w:val="006C2813"/>
    <w:rsid w:val="006C67A6"/>
    <w:rsid w:val="006C766C"/>
    <w:rsid w:val="006D02F8"/>
    <w:rsid w:val="006D1513"/>
    <w:rsid w:val="006D34F4"/>
    <w:rsid w:val="006D4664"/>
    <w:rsid w:val="006D477E"/>
    <w:rsid w:val="006D6A70"/>
    <w:rsid w:val="006E08ED"/>
    <w:rsid w:val="006E0E98"/>
    <w:rsid w:val="006E1667"/>
    <w:rsid w:val="006E1789"/>
    <w:rsid w:val="006E4F93"/>
    <w:rsid w:val="006E6B0D"/>
    <w:rsid w:val="006F194D"/>
    <w:rsid w:val="006F2637"/>
    <w:rsid w:val="006F3898"/>
    <w:rsid w:val="006F5025"/>
    <w:rsid w:val="006F5486"/>
    <w:rsid w:val="006F7502"/>
    <w:rsid w:val="006F75AA"/>
    <w:rsid w:val="00700C6A"/>
    <w:rsid w:val="00701605"/>
    <w:rsid w:val="007054B6"/>
    <w:rsid w:val="0070618E"/>
    <w:rsid w:val="007110BC"/>
    <w:rsid w:val="0071144F"/>
    <w:rsid w:val="007118EF"/>
    <w:rsid w:val="00711EE4"/>
    <w:rsid w:val="00712409"/>
    <w:rsid w:val="00712ADE"/>
    <w:rsid w:val="00713C2A"/>
    <w:rsid w:val="007157FB"/>
    <w:rsid w:val="00716656"/>
    <w:rsid w:val="00717730"/>
    <w:rsid w:val="007208DE"/>
    <w:rsid w:val="00721716"/>
    <w:rsid w:val="00723603"/>
    <w:rsid w:val="007237CF"/>
    <w:rsid w:val="00725144"/>
    <w:rsid w:val="00726C74"/>
    <w:rsid w:val="00730713"/>
    <w:rsid w:val="0073126E"/>
    <w:rsid w:val="00734965"/>
    <w:rsid w:val="0073686F"/>
    <w:rsid w:val="007418D4"/>
    <w:rsid w:val="00747D74"/>
    <w:rsid w:val="00747F14"/>
    <w:rsid w:val="00747F59"/>
    <w:rsid w:val="007504F2"/>
    <w:rsid w:val="00750D32"/>
    <w:rsid w:val="00752086"/>
    <w:rsid w:val="00755E9C"/>
    <w:rsid w:val="00756390"/>
    <w:rsid w:val="00757821"/>
    <w:rsid w:val="0076097A"/>
    <w:rsid w:val="00761852"/>
    <w:rsid w:val="00762085"/>
    <w:rsid w:val="00765AF4"/>
    <w:rsid w:val="007669C2"/>
    <w:rsid w:val="00770AB9"/>
    <w:rsid w:val="0077295C"/>
    <w:rsid w:val="0077776F"/>
    <w:rsid w:val="0077789F"/>
    <w:rsid w:val="00777CB8"/>
    <w:rsid w:val="00780680"/>
    <w:rsid w:val="00780C54"/>
    <w:rsid w:val="00780EFA"/>
    <w:rsid w:val="00780F47"/>
    <w:rsid w:val="007817D4"/>
    <w:rsid w:val="007830B8"/>
    <w:rsid w:val="007839B3"/>
    <w:rsid w:val="007867E7"/>
    <w:rsid w:val="0078737B"/>
    <w:rsid w:val="0078789D"/>
    <w:rsid w:val="00790439"/>
    <w:rsid w:val="007904BC"/>
    <w:rsid w:val="0079133A"/>
    <w:rsid w:val="007913C5"/>
    <w:rsid w:val="00791F25"/>
    <w:rsid w:val="0079210A"/>
    <w:rsid w:val="0079216B"/>
    <w:rsid w:val="00792B11"/>
    <w:rsid w:val="007939AC"/>
    <w:rsid w:val="00797D0D"/>
    <w:rsid w:val="007A099C"/>
    <w:rsid w:val="007A0C73"/>
    <w:rsid w:val="007A1768"/>
    <w:rsid w:val="007A4CDB"/>
    <w:rsid w:val="007A503E"/>
    <w:rsid w:val="007A68D2"/>
    <w:rsid w:val="007A72D0"/>
    <w:rsid w:val="007B071B"/>
    <w:rsid w:val="007B3474"/>
    <w:rsid w:val="007B4C68"/>
    <w:rsid w:val="007B6C2D"/>
    <w:rsid w:val="007B7191"/>
    <w:rsid w:val="007C0786"/>
    <w:rsid w:val="007C2989"/>
    <w:rsid w:val="007C2D43"/>
    <w:rsid w:val="007C5779"/>
    <w:rsid w:val="007C5A6C"/>
    <w:rsid w:val="007C6D7C"/>
    <w:rsid w:val="007D0F3A"/>
    <w:rsid w:val="007D1A44"/>
    <w:rsid w:val="007D3EDA"/>
    <w:rsid w:val="007D6633"/>
    <w:rsid w:val="007D7098"/>
    <w:rsid w:val="007E29F0"/>
    <w:rsid w:val="007E2B18"/>
    <w:rsid w:val="007E4045"/>
    <w:rsid w:val="007F1CA5"/>
    <w:rsid w:val="007F48CA"/>
    <w:rsid w:val="007F4E65"/>
    <w:rsid w:val="007F71EB"/>
    <w:rsid w:val="008015B3"/>
    <w:rsid w:val="008027E1"/>
    <w:rsid w:val="008048E0"/>
    <w:rsid w:val="00804C1D"/>
    <w:rsid w:val="00811DDF"/>
    <w:rsid w:val="0081494C"/>
    <w:rsid w:val="008157C4"/>
    <w:rsid w:val="00816DE0"/>
    <w:rsid w:val="00816ECC"/>
    <w:rsid w:val="008202FC"/>
    <w:rsid w:val="008222F9"/>
    <w:rsid w:val="00822B6D"/>
    <w:rsid w:val="00823511"/>
    <w:rsid w:val="00823CF7"/>
    <w:rsid w:val="00832A77"/>
    <w:rsid w:val="00834318"/>
    <w:rsid w:val="008364B6"/>
    <w:rsid w:val="00836A80"/>
    <w:rsid w:val="008406F2"/>
    <w:rsid w:val="00843594"/>
    <w:rsid w:val="0084379A"/>
    <w:rsid w:val="00843E44"/>
    <w:rsid w:val="00844D6F"/>
    <w:rsid w:val="008462AE"/>
    <w:rsid w:val="0084633A"/>
    <w:rsid w:val="00853140"/>
    <w:rsid w:val="00854166"/>
    <w:rsid w:val="00857AE7"/>
    <w:rsid w:val="00862E9A"/>
    <w:rsid w:val="0086320A"/>
    <w:rsid w:val="00863B31"/>
    <w:rsid w:val="00864CB8"/>
    <w:rsid w:val="008655BF"/>
    <w:rsid w:val="00866DAD"/>
    <w:rsid w:val="00870A87"/>
    <w:rsid w:val="0087296D"/>
    <w:rsid w:val="0087308F"/>
    <w:rsid w:val="008740A5"/>
    <w:rsid w:val="00880962"/>
    <w:rsid w:val="00882102"/>
    <w:rsid w:val="00883CB9"/>
    <w:rsid w:val="00887649"/>
    <w:rsid w:val="00891CAE"/>
    <w:rsid w:val="008923EC"/>
    <w:rsid w:val="00895BFF"/>
    <w:rsid w:val="00896937"/>
    <w:rsid w:val="008976AA"/>
    <w:rsid w:val="008A097B"/>
    <w:rsid w:val="008A2A1A"/>
    <w:rsid w:val="008A3766"/>
    <w:rsid w:val="008A52BF"/>
    <w:rsid w:val="008A58E5"/>
    <w:rsid w:val="008A7231"/>
    <w:rsid w:val="008A7A11"/>
    <w:rsid w:val="008A7ADB"/>
    <w:rsid w:val="008B0EBE"/>
    <w:rsid w:val="008B0FD6"/>
    <w:rsid w:val="008B466E"/>
    <w:rsid w:val="008B5192"/>
    <w:rsid w:val="008B64ED"/>
    <w:rsid w:val="008B7A97"/>
    <w:rsid w:val="008C2E2A"/>
    <w:rsid w:val="008C4BA5"/>
    <w:rsid w:val="008D001B"/>
    <w:rsid w:val="008D083F"/>
    <w:rsid w:val="008D1FB7"/>
    <w:rsid w:val="008D403B"/>
    <w:rsid w:val="008D4DC5"/>
    <w:rsid w:val="008D59D3"/>
    <w:rsid w:val="008D754E"/>
    <w:rsid w:val="008E2681"/>
    <w:rsid w:val="008E70A1"/>
    <w:rsid w:val="008F0202"/>
    <w:rsid w:val="008F022D"/>
    <w:rsid w:val="008F332C"/>
    <w:rsid w:val="008F4AB0"/>
    <w:rsid w:val="008F4B64"/>
    <w:rsid w:val="008F4E78"/>
    <w:rsid w:val="008F760B"/>
    <w:rsid w:val="00901758"/>
    <w:rsid w:val="009049CC"/>
    <w:rsid w:val="00904F1F"/>
    <w:rsid w:val="009053BA"/>
    <w:rsid w:val="00905B63"/>
    <w:rsid w:val="00906D2B"/>
    <w:rsid w:val="009113B8"/>
    <w:rsid w:val="009134AC"/>
    <w:rsid w:val="00914357"/>
    <w:rsid w:val="00914B33"/>
    <w:rsid w:val="00915FF1"/>
    <w:rsid w:val="009169FE"/>
    <w:rsid w:val="0091729D"/>
    <w:rsid w:val="00917A32"/>
    <w:rsid w:val="00920A1B"/>
    <w:rsid w:val="00920D63"/>
    <w:rsid w:val="009234C6"/>
    <w:rsid w:val="00924441"/>
    <w:rsid w:val="00930D39"/>
    <w:rsid w:val="009311F4"/>
    <w:rsid w:val="00934E9C"/>
    <w:rsid w:val="00936453"/>
    <w:rsid w:val="00937D7A"/>
    <w:rsid w:val="00937F60"/>
    <w:rsid w:val="0094144C"/>
    <w:rsid w:val="00944CC0"/>
    <w:rsid w:val="00944E19"/>
    <w:rsid w:val="00946957"/>
    <w:rsid w:val="00946E86"/>
    <w:rsid w:val="00947ACF"/>
    <w:rsid w:val="00947CD3"/>
    <w:rsid w:val="00950316"/>
    <w:rsid w:val="00954FE0"/>
    <w:rsid w:val="0096067B"/>
    <w:rsid w:val="009609A7"/>
    <w:rsid w:val="00961AF6"/>
    <w:rsid w:val="009669FA"/>
    <w:rsid w:val="00966A02"/>
    <w:rsid w:val="00967C40"/>
    <w:rsid w:val="00967E17"/>
    <w:rsid w:val="009707A6"/>
    <w:rsid w:val="00971008"/>
    <w:rsid w:val="0097178A"/>
    <w:rsid w:val="009729F6"/>
    <w:rsid w:val="00972F97"/>
    <w:rsid w:val="0097367C"/>
    <w:rsid w:val="009740E8"/>
    <w:rsid w:val="0097411C"/>
    <w:rsid w:val="009746B8"/>
    <w:rsid w:val="00974D89"/>
    <w:rsid w:val="00974E21"/>
    <w:rsid w:val="00974EA7"/>
    <w:rsid w:val="00976D0E"/>
    <w:rsid w:val="009806A7"/>
    <w:rsid w:val="0098201C"/>
    <w:rsid w:val="00983A5E"/>
    <w:rsid w:val="00990CCE"/>
    <w:rsid w:val="00995681"/>
    <w:rsid w:val="00995FB1"/>
    <w:rsid w:val="00996FA7"/>
    <w:rsid w:val="00997B4A"/>
    <w:rsid w:val="009A0DD6"/>
    <w:rsid w:val="009A2CBB"/>
    <w:rsid w:val="009A58F5"/>
    <w:rsid w:val="009A60B0"/>
    <w:rsid w:val="009B50BA"/>
    <w:rsid w:val="009C2179"/>
    <w:rsid w:val="009C2BDF"/>
    <w:rsid w:val="009C3BA3"/>
    <w:rsid w:val="009C56A1"/>
    <w:rsid w:val="009C598A"/>
    <w:rsid w:val="009C5BB9"/>
    <w:rsid w:val="009C761E"/>
    <w:rsid w:val="009D10A5"/>
    <w:rsid w:val="009D18D3"/>
    <w:rsid w:val="009D287A"/>
    <w:rsid w:val="009D2F61"/>
    <w:rsid w:val="009D366E"/>
    <w:rsid w:val="009D47F2"/>
    <w:rsid w:val="009D5A36"/>
    <w:rsid w:val="009D5E6D"/>
    <w:rsid w:val="009D6C55"/>
    <w:rsid w:val="009D7AEB"/>
    <w:rsid w:val="009E1FBA"/>
    <w:rsid w:val="009E2E52"/>
    <w:rsid w:val="009E3366"/>
    <w:rsid w:val="009E42AB"/>
    <w:rsid w:val="009E6E51"/>
    <w:rsid w:val="009E7FA5"/>
    <w:rsid w:val="009F1066"/>
    <w:rsid w:val="009F1B28"/>
    <w:rsid w:val="009F3CF7"/>
    <w:rsid w:val="009F6C65"/>
    <w:rsid w:val="009F7357"/>
    <w:rsid w:val="009F7BE3"/>
    <w:rsid w:val="00A02141"/>
    <w:rsid w:val="00A03ABD"/>
    <w:rsid w:val="00A03CAE"/>
    <w:rsid w:val="00A03F06"/>
    <w:rsid w:val="00A044F9"/>
    <w:rsid w:val="00A0497B"/>
    <w:rsid w:val="00A04A21"/>
    <w:rsid w:val="00A05E1E"/>
    <w:rsid w:val="00A05EA2"/>
    <w:rsid w:val="00A072CC"/>
    <w:rsid w:val="00A07E2C"/>
    <w:rsid w:val="00A110FA"/>
    <w:rsid w:val="00A13BAA"/>
    <w:rsid w:val="00A13DF2"/>
    <w:rsid w:val="00A14957"/>
    <w:rsid w:val="00A14D4C"/>
    <w:rsid w:val="00A154D2"/>
    <w:rsid w:val="00A16929"/>
    <w:rsid w:val="00A16B91"/>
    <w:rsid w:val="00A17859"/>
    <w:rsid w:val="00A21764"/>
    <w:rsid w:val="00A22BB4"/>
    <w:rsid w:val="00A2310F"/>
    <w:rsid w:val="00A264CB"/>
    <w:rsid w:val="00A274D6"/>
    <w:rsid w:val="00A27D7F"/>
    <w:rsid w:val="00A323FC"/>
    <w:rsid w:val="00A329D4"/>
    <w:rsid w:val="00A33AFF"/>
    <w:rsid w:val="00A36590"/>
    <w:rsid w:val="00A40A8C"/>
    <w:rsid w:val="00A416D0"/>
    <w:rsid w:val="00A41782"/>
    <w:rsid w:val="00A41BC6"/>
    <w:rsid w:val="00A43C32"/>
    <w:rsid w:val="00A444BA"/>
    <w:rsid w:val="00A44BD1"/>
    <w:rsid w:val="00A47F27"/>
    <w:rsid w:val="00A51423"/>
    <w:rsid w:val="00A54F3C"/>
    <w:rsid w:val="00A54FB1"/>
    <w:rsid w:val="00A55854"/>
    <w:rsid w:val="00A613BA"/>
    <w:rsid w:val="00A61E38"/>
    <w:rsid w:val="00A635CA"/>
    <w:rsid w:val="00A63ED4"/>
    <w:rsid w:val="00A63F5A"/>
    <w:rsid w:val="00A6471D"/>
    <w:rsid w:val="00A65171"/>
    <w:rsid w:val="00A660E6"/>
    <w:rsid w:val="00A66DF8"/>
    <w:rsid w:val="00A7225E"/>
    <w:rsid w:val="00A73775"/>
    <w:rsid w:val="00A75213"/>
    <w:rsid w:val="00A765F1"/>
    <w:rsid w:val="00A7687E"/>
    <w:rsid w:val="00A77003"/>
    <w:rsid w:val="00A84B7A"/>
    <w:rsid w:val="00A84CA4"/>
    <w:rsid w:val="00A939BC"/>
    <w:rsid w:val="00A9505F"/>
    <w:rsid w:val="00AA1630"/>
    <w:rsid w:val="00AA46B8"/>
    <w:rsid w:val="00AA4CD6"/>
    <w:rsid w:val="00AA6F0A"/>
    <w:rsid w:val="00AB0D3B"/>
    <w:rsid w:val="00AB1A60"/>
    <w:rsid w:val="00AB648D"/>
    <w:rsid w:val="00AB6700"/>
    <w:rsid w:val="00AC110E"/>
    <w:rsid w:val="00AC3D14"/>
    <w:rsid w:val="00AC3E6C"/>
    <w:rsid w:val="00AC54B0"/>
    <w:rsid w:val="00AC5701"/>
    <w:rsid w:val="00AC6902"/>
    <w:rsid w:val="00AD30A1"/>
    <w:rsid w:val="00AD3BEC"/>
    <w:rsid w:val="00AD3F59"/>
    <w:rsid w:val="00AE030A"/>
    <w:rsid w:val="00AE2EC5"/>
    <w:rsid w:val="00AE4EA0"/>
    <w:rsid w:val="00AE59D0"/>
    <w:rsid w:val="00AE605B"/>
    <w:rsid w:val="00AE6CF8"/>
    <w:rsid w:val="00AF06E2"/>
    <w:rsid w:val="00AF0D87"/>
    <w:rsid w:val="00AF0E06"/>
    <w:rsid w:val="00AF295B"/>
    <w:rsid w:val="00AF2DB6"/>
    <w:rsid w:val="00AF4CE2"/>
    <w:rsid w:val="00B000A2"/>
    <w:rsid w:val="00B00384"/>
    <w:rsid w:val="00B00E41"/>
    <w:rsid w:val="00B050CC"/>
    <w:rsid w:val="00B06556"/>
    <w:rsid w:val="00B103BE"/>
    <w:rsid w:val="00B123C1"/>
    <w:rsid w:val="00B12FCF"/>
    <w:rsid w:val="00B13F14"/>
    <w:rsid w:val="00B16424"/>
    <w:rsid w:val="00B1690F"/>
    <w:rsid w:val="00B1729E"/>
    <w:rsid w:val="00B227CC"/>
    <w:rsid w:val="00B23524"/>
    <w:rsid w:val="00B25B7B"/>
    <w:rsid w:val="00B27A08"/>
    <w:rsid w:val="00B31BFE"/>
    <w:rsid w:val="00B333FB"/>
    <w:rsid w:val="00B33C3D"/>
    <w:rsid w:val="00B37818"/>
    <w:rsid w:val="00B37D06"/>
    <w:rsid w:val="00B4484C"/>
    <w:rsid w:val="00B45AF6"/>
    <w:rsid w:val="00B50309"/>
    <w:rsid w:val="00B523F2"/>
    <w:rsid w:val="00B52825"/>
    <w:rsid w:val="00B545E9"/>
    <w:rsid w:val="00B55962"/>
    <w:rsid w:val="00B56A78"/>
    <w:rsid w:val="00B60870"/>
    <w:rsid w:val="00B623A3"/>
    <w:rsid w:val="00B62827"/>
    <w:rsid w:val="00B660FF"/>
    <w:rsid w:val="00B66236"/>
    <w:rsid w:val="00B716B8"/>
    <w:rsid w:val="00B73B95"/>
    <w:rsid w:val="00B750B2"/>
    <w:rsid w:val="00B76152"/>
    <w:rsid w:val="00B811B5"/>
    <w:rsid w:val="00B827DD"/>
    <w:rsid w:val="00B83242"/>
    <w:rsid w:val="00B873C1"/>
    <w:rsid w:val="00B874DD"/>
    <w:rsid w:val="00B91DB9"/>
    <w:rsid w:val="00B93600"/>
    <w:rsid w:val="00B946B4"/>
    <w:rsid w:val="00B94F5C"/>
    <w:rsid w:val="00B95780"/>
    <w:rsid w:val="00B95A6D"/>
    <w:rsid w:val="00B96EAF"/>
    <w:rsid w:val="00B9743B"/>
    <w:rsid w:val="00BA1388"/>
    <w:rsid w:val="00BA5967"/>
    <w:rsid w:val="00BB0602"/>
    <w:rsid w:val="00BB16E2"/>
    <w:rsid w:val="00BB2EAF"/>
    <w:rsid w:val="00BB3F71"/>
    <w:rsid w:val="00BB41A2"/>
    <w:rsid w:val="00BB48CF"/>
    <w:rsid w:val="00BB509A"/>
    <w:rsid w:val="00BB565D"/>
    <w:rsid w:val="00BB5DDE"/>
    <w:rsid w:val="00BC0AF4"/>
    <w:rsid w:val="00BC17FC"/>
    <w:rsid w:val="00BC182D"/>
    <w:rsid w:val="00BC5CD7"/>
    <w:rsid w:val="00BC6B74"/>
    <w:rsid w:val="00BC7202"/>
    <w:rsid w:val="00BD1D7B"/>
    <w:rsid w:val="00BD20D7"/>
    <w:rsid w:val="00BD4021"/>
    <w:rsid w:val="00BD6794"/>
    <w:rsid w:val="00BD7233"/>
    <w:rsid w:val="00BE2E0E"/>
    <w:rsid w:val="00BE31FA"/>
    <w:rsid w:val="00BE35BA"/>
    <w:rsid w:val="00BE3D86"/>
    <w:rsid w:val="00BE3FE4"/>
    <w:rsid w:val="00BE4009"/>
    <w:rsid w:val="00BE6FF0"/>
    <w:rsid w:val="00BE781B"/>
    <w:rsid w:val="00BE7A2C"/>
    <w:rsid w:val="00BF3D5C"/>
    <w:rsid w:val="00BF573B"/>
    <w:rsid w:val="00BF5C02"/>
    <w:rsid w:val="00BF76CC"/>
    <w:rsid w:val="00BF7AE4"/>
    <w:rsid w:val="00C00192"/>
    <w:rsid w:val="00C002C8"/>
    <w:rsid w:val="00C00B29"/>
    <w:rsid w:val="00C01FD7"/>
    <w:rsid w:val="00C02D44"/>
    <w:rsid w:val="00C0387F"/>
    <w:rsid w:val="00C03D8E"/>
    <w:rsid w:val="00C03FFB"/>
    <w:rsid w:val="00C05411"/>
    <w:rsid w:val="00C059A5"/>
    <w:rsid w:val="00C05B49"/>
    <w:rsid w:val="00C06A58"/>
    <w:rsid w:val="00C06BE5"/>
    <w:rsid w:val="00C10443"/>
    <w:rsid w:val="00C10499"/>
    <w:rsid w:val="00C15F4E"/>
    <w:rsid w:val="00C16771"/>
    <w:rsid w:val="00C16D1E"/>
    <w:rsid w:val="00C211C3"/>
    <w:rsid w:val="00C21AA1"/>
    <w:rsid w:val="00C21C31"/>
    <w:rsid w:val="00C233B5"/>
    <w:rsid w:val="00C23E4D"/>
    <w:rsid w:val="00C24790"/>
    <w:rsid w:val="00C26ACE"/>
    <w:rsid w:val="00C309AB"/>
    <w:rsid w:val="00C313D2"/>
    <w:rsid w:val="00C31518"/>
    <w:rsid w:val="00C3534B"/>
    <w:rsid w:val="00C36C61"/>
    <w:rsid w:val="00C41BF3"/>
    <w:rsid w:val="00C42675"/>
    <w:rsid w:val="00C43B71"/>
    <w:rsid w:val="00C4414F"/>
    <w:rsid w:val="00C452BF"/>
    <w:rsid w:val="00C469A5"/>
    <w:rsid w:val="00C50B1B"/>
    <w:rsid w:val="00C52300"/>
    <w:rsid w:val="00C52575"/>
    <w:rsid w:val="00C53743"/>
    <w:rsid w:val="00C578C1"/>
    <w:rsid w:val="00C57E09"/>
    <w:rsid w:val="00C62142"/>
    <w:rsid w:val="00C62F69"/>
    <w:rsid w:val="00C630CA"/>
    <w:rsid w:val="00C64833"/>
    <w:rsid w:val="00C652E9"/>
    <w:rsid w:val="00C65ED4"/>
    <w:rsid w:val="00C66709"/>
    <w:rsid w:val="00C735E2"/>
    <w:rsid w:val="00C73BF6"/>
    <w:rsid w:val="00C73F82"/>
    <w:rsid w:val="00C74352"/>
    <w:rsid w:val="00C75B89"/>
    <w:rsid w:val="00C76BEF"/>
    <w:rsid w:val="00C77058"/>
    <w:rsid w:val="00C773AE"/>
    <w:rsid w:val="00C7789D"/>
    <w:rsid w:val="00C8086A"/>
    <w:rsid w:val="00C80A0B"/>
    <w:rsid w:val="00C83A08"/>
    <w:rsid w:val="00C84793"/>
    <w:rsid w:val="00C84D1C"/>
    <w:rsid w:val="00C84D66"/>
    <w:rsid w:val="00C84DB5"/>
    <w:rsid w:val="00C85C12"/>
    <w:rsid w:val="00C8684D"/>
    <w:rsid w:val="00C876F0"/>
    <w:rsid w:val="00C876F4"/>
    <w:rsid w:val="00C9135E"/>
    <w:rsid w:val="00C91648"/>
    <w:rsid w:val="00C93D71"/>
    <w:rsid w:val="00C9436C"/>
    <w:rsid w:val="00C946ED"/>
    <w:rsid w:val="00C958E7"/>
    <w:rsid w:val="00C96039"/>
    <w:rsid w:val="00C96AB2"/>
    <w:rsid w:val="00C96B16"/>
    <w:rsid w:val="00CA0A1F"/>
    <w:rsid w:val="00CA1FFA"/>
    <w:rsid w:val="00CA2CB6"/>
    <w:rsid w:val="00CA38A8"/>
    <w:rsid w:val="00CA4C61"/>
    <w:rsid w:val="00CB0AE3"/>
    <w:rsid w:val="00CB32A4"/>
    <w:rsid w:val="00CB33F8"/>
    <w:rsid w:val="00CB3C27"/>
    <w:rsid w:val="00CB451E"/>
    <w:rsid w:val="00CB4851"/>
    <w:rsid w:val="00CB5F8A"/>
    <w:rsid w:val="00CB7041"/>
    <w:rsid w:val="00CB757C"/>
    <w:rsid w:val="00CC0A44"/>
    <w:rsid w:val="00CC1244"/>
    <w:rsid w:val="00CC1C90"/>
    <w:rsid w:val="00CC2639"/>
    <w:rsid w:val="00CC4F61"/>
    <w:rsid w:val="00CC5B4A"/>
    <w:rsid w:val="00CC6421"/>
    <w:rsid w:val="00CC6611"/>
    <w:rsid w:val="00CD03C0"/>
    <w:rsid w:val="00CD1326"/>
    <w:rsid w:val="00CD1C65"/>
    <w:rsid w:val="00CD4CE1"/>
    <w:rsid w:val="00CD5CC1"/>
    <w:rsid w:val="00CD7678"/>
    <w:rsid w:val="00CD784A"/>
    <w:rsid w:val="00CE18F3"/>
    <w:rsid w:val="00CE1E37"/>
    <w:rsid w:val="00CE2831"/>
    <w:rsid w:val="00CE6907"/>
    <w:rsid w:val="00CE7010"/>
    <w:rsid w:val="00CF0067"/>
    <w:rsid w:val="00CF01D8"/>
    <w:rsid w:val="00CF54F5"/>
    <w:rsid w:val="00D00568"/>
    <w:rsid w:val="00D00ADA"/>
    <w:rsid w:val="00D00E76"/>
    <w:rsid w:val="00D04612"/>
    <w:rsid w:val="00D048DD"/>
    <w:rsid w:val="00D04E69"/>
    <w:rsid w:val="00D0574F"/>
    <w:rsid w:val="00D06AF9"/>
    <w:rsid w:val="00D078FC"/>
    <w:rsid w:val="00D1462E"/>
    <w:rsid w:val="00D14EEC"/>
    <w:rsid w:val="00D153C9"/>
    <w:rsid w:val="00D15D25"/>
    <w:rsid w:val="00D21B72"/>
    <w:rsid w:val="00D22821"/>
    <w:rsid w:val="00D23295"/>
    <w:rsid w:val="00D25991"/>
    <w:rsid w:val="00D31503"/>
    <w:rsid w:val="00D3379B"/>
    <w:rsid w:val="00D33B0D"/>
    <w:rsid w:val="00D36BAE"/>
    <w:rsid w:val="00D37201"/>
    <w:rsid w:val="00D374A0"/>
    <w:rsid w:val="00D405F9"/>
    <w:rsid w:val="00D44163"/>
    <w:rsid w:val="00D44A43"/>
    <w:rsid w:val="00D460F0"/>
    <w:rsid w:val="00D46522"/>
    <w:rsid w:val="00D47A8E"/>
    <w:rsid w:val="00D52223"/>
    <w:rsid w:val="00D533BC"/>
    <w:rsid w:val="00D549AA"/>
    <w:rsid w:val="00D551B1"/>
    <w:rsid w:val="00D56952"/>
    <w:rsid w:val="00D56D61"/>
    <w:rsid w:val="00D6012A"/>
    <w:rsid w:val="00D60A2A"/>
    <w:rsid w:val="00D62709"/>
    <w:rsid w:val="00D62C1B"/>
    <w:rsid w:val="00D65351"/>
    <w:rsid w:val="00D6759D"/>
    <w:rsid w:val="00D719AF"/>
    <w:rsid w:val="00D72958"/>
    <w:rsid w:val="00D72C4A"/>
    <w:rsid w:val="00D73C1C"/>
    <w:rsid w:val="00D76081"/>
    <w:rsid w:val="00D80097"/>
    <w:rsid w:val="00D85A0E"/>
    <w:rsid w:val="00D87B15"/>
    <w:rsid w:val="00D90EF9"/>
    <w:rsid w:val="00D9139C"/>
    <w:rsid w:val="00D913B5"/>
    <w:rsid w:val="00D918A7"/>
    <w:rsid w:val="00D918D2"/>
    <w:rsid w:val="00D928BE"/>
    <w:rsid w:val="00D92ED9"/>
    <w:rsid w:val="00D94141"/>
    <w:rsid w:val="00D9606B"/>
    <w:rsid w:val="00D9645B"/>
    <w:rsid w:val="00D9773D"/>
    <w:rsid w:val="00D97A02"/>
    <w:rsid w:val="00DA1E35"/>
    <w:rsid w:val="00DA33C4"/>
    <w:rsid w:val="00DA340A"/>
    <w:rsid w:val="00DA3AA4"/>
    <w:rsid w:val="00DA3F05"/>
    <w:rsid w:val="00DA6702"/>
    <w:rsid w:val="00DA799E"/>
    <w:rsid w:val="00DB03B8"/>
    <w:rsid w:val="00DB1E83"/>
    <w:rsid w:val="00DB248B"/>
    <w:rsid w:val="00DB2D46"/>
    <w:rsid w:val="00DB5DDD"/>
    <w:rsid w:val="00DC265B"/>
    <w:rsid w:val="00DC338F"/>
    <w:rsid w:val="00DC3A16"/>
    <w:rsid w:val="00DC4ADA"/>
    <w:rsid w:val="00DC5927"/>
    <w:rsid w:val="00DD0377"/>
    <w:rsid w:val="00DD05B5"/>
    <w:rsid w:val="00DD1C82"/>
    <w:rsid w:val="00DD1CAD"/>
    <w:rsid w:val="00DD210C"/>
    <w:rsid w:val="00DD26D7"/>
    <w:rsid w:val="00DD3EBD"/>
    <w:rsid w:val="00DD51D6"/>
    <w:rsid w:val="00DD7B34"/>
    <w:rsid w:val="00DE3B77"/>
    <w:rsid w:val="00DE5C60"/>
    <w:rsid w:val="00DE5CB8"/>
    <w:rsid w:val="00DF00D1"/>
    <w:rsid w:val="00DF1AB4"/>
    <w:rsid w:val="00DF5390"/>
    <w:rsid w:val="00DF6908"/>
    <w:rsid w:val="00E0275B"/>
    <w:rsid w:val="00E04A04"/>
    <w:rsid w:val="00E0507B"/>
    <w:rsid w:val="00E05386"/>
    <w:rsid w:val="00E07683"/>
    <w:rsid w:val="00E07798"/>
    <w:rsid w:val="00E121AD"/>
    <w:rsid w:val="00E13644"/>
    <w:rsid w:val="00E14634"/>
    <w:rsid w:val="00E16326"/>
    <w:rsid w:val="00E166F4"/>
    <w:rsid w:val="00E16A86"/>
    <w:rsid w:val="00E16AAD"/>
    <w:rsid w:val="00E20846"/>
    <w:rsid w:val="00E21C5D"/>
    <w:rsid w:val="00E21DF4"/>
    <w:rsid w:val="00E22687"/>
    <w:rsid w:val="00E226D4"/>
    <w:rsid w:val="00E23ABE"/>
    <w:rsid w:val="00E23E09"/>
    <w:rsid w:val="00E24316"/>
    <w:rsid w:val="00E25086"/>
    <w:rsid w:val="00E3079B"/>
    <w:rsid w:val="00E32B0A"/>
    <w:rsid w:val="00E32CC3"/>
    <w:rsid w:val="00E33665"/>
    <w:rsid w:val="00E3767D"/>
    <w:rsid w:val="00E4099A"/>
    <w:rsid w:val="00E41B31"/>
    <w:rsid w:val="00E45364"/>
    <w:rsid w:val="00E45AD6"/>
    <w:rsid w:val="00E45B8C"/>
    <w:rsid w:val="00E45F48"/>
    <w:rsid w:val="00E46A81"/>
    <w:rsid w:val="00E46DC6"/>
    <w:rsid w:val="00E5636E"/>
    <w:rsid w:val="00E56CE0"/>
    <w:rsid w:val="00E57530"/>
    <w:rsid w:val="00E626A2"/>
    <w:rsid w:val="00E6383B"/>
    <w:rsid w:val="00E63D51"/>
    <w:rsid w:val="00E64DA4"/>
    <w:rsid w:val="00E70C69"/>
    <w:rsid w:val="00E71088"/>
    <w:rsid w:val="00E72D8E"/>
    <w:rsid w:val="00E7432A"/>
    <w:rsid w:val="00E74C8A"/>
    <w:rsid w:val="00E75D0D"/>
    <w:rsid w:val="00E76654"/>
    <w:rsid w:val="00E766C2"/>
    <w:rsid w:val="00E77F53"/>
    <w:rsid w:val="00E833EA"/>
    <w:rsid w:val="00E83779"/>
    <w:rsid w:val="00E83AB0"/>
    <w:rsid w:val="00E83FF1"/>
    <w:rsid w:val="00E85A48"/>
    <w:rsid w:val="00E863D9"/>
    <w:rsid w:val="00E86F16"/>
    <w:rsid w:val="00E870ED"/>
    <w:rsid w:val="00E875ED"/>
    <w:rsid w:val="00E93F10"/>
    <w:rsid w:val="00E94360"/>
    <w:rsid w:val="00E97196"/>
    <w:rsid w:val="00E977F8"/>
    <w:rsid w:val="00E97D3C"/>
    <w:rsid w:val="00EA032F"/>
    <w:rsid w:val="00EA0A03"/>
    <w:rsid w:val="00EA0BB0"/>
    <w:rsid w:val="00EA10B6"/>
    <w:rsid w:val="00EA2E1B"/>
    <w:rsid w:val="00EA30C1"/>
    <w:rsid w:val="00EA3CB8"/>
    <w:rsid w:val="00EA4A3E"/>
    <w:rsid w:val="00EA61C5"/>
    <w:rsid w:val="00EA6B90"/>
    <w:rsid w:val="00EA7366"/>
    <w:rsid w:val="00EB1D5A"/>
    <w:rsid w:val="00EB495B"/>
    <w:rsid w:val="00EB51DF"/>
    <w:rsid w:val="00EB590F"/>
    <w:rsid w:val="00EB596C"/>
    <w:rsid w:val="00EB623F"/>
    <w:rsid w:val="00EB6527"/>
    <w:rsid w:val="00EB6C1B"/>
    <w:rsid w:val="00EC1974"/>
    <w:rsid w:val="00EC2610"/>
    <w:rsid w:val="00EC29B9"/>
    <w:rsid w:val="00EC458B"/>
    <w:rsid w:val="00EC684F"/>
    <w:rsid w:val="00EC7BD4"/>
    <w:rsid w:val="00ED034D"/>
    <w:rsid w:val="00ED081E"/>
    <w:rsid w:val="00ED4890"/>
    <w:rsid w:val="00EE02F7"/>
    <w:rsid w:val="00EE1DEC"/>
    <w:rsid w:val="00EE2D98"/>
    <w:rsid w:val="00EE303D"/>
    <w:rsid w:val="00EE36A7"/>
    <w:rsid w:val="00EE3724"/>
    <w:rsid w:val="00EE69BE"/>
    <w:rsid w:val="00EF45D3"/>
    <w:rsid w:val="00EF6A21"/>
    <w:rsid w:val="00F01088"/>
    <w:rsid w:val="00F04153"/>
    <w:rsid w:val="00F0626D"/>
    <w:rsid w:val="00F0778B"/>
    <w:rsid w:val="00F079B5"/>
    <w:rsid w:val="00F10BF1"/>
    <w:rsid w:val="00F1105C"/>
    <w:rsid w:val="00F11459"/>
    <w:rsid w:val="00F117AA"/>
    <w:rsid w:val="00F145AC"/>
    <w:rsid w:val="00F16B56"/>
    <w:rsid w:val="00F16E46"/>
    <w:rsid w:val="00F17247"/>
    <w:rsid w:val="00F177BA"/>
    <w:rsid w:val="00F20FA9"/>
    <w:rsid w:val="00F23016"/>
    <w:rsid w:val="00F238CA"/>
    <w:rsid w:val="00F2518A"/>
    <w:rsid w:val="00F2587D"/>
    <w:rsid w:val="00F26953"/>
    <w:rsid w:val="00F30CC5"/>
    <w:rsid w:val="00F310F4"/>
    <w:rsid w:val="00F316B0"/>
    <w:rsid w:val="00F3229F"/>
    <w:rsid w:val="00F32D10"/>
    <w:rsid w:val="00F3523B"/>
    <w:rsid w:val="00F35488"/>
    <w:rsid w:val="00F4007B"/>
    <w:rsid w:val="00F400B4"/>
    <w:rsid w:val="00F40C81"/>
    <w:rsid w:val="00F425DA"/>
    <w:rsid w:val="00F42D5A"/>
    <w:rsid w:val="00F439BB"/>
    <w:rsid w:val="00F43F82"/>
    <w:rsid w:val="00F47026"/>
    <w:rsid w:val="00F4762B"/>
    <w:rsid w:val="00F5051F"/>
    <w:rsid w:val="00F50B2B"/>
    <w:rsid w:val="00F523EC"/>
    <w:rsid w:val="00F5415A"/>
    <w:rsid w:val="00F56DD9"/>
    <w:rsid w:val="00F57B16"/>
    <w:rsid w:val="00F62FDC"/>
    <w:rsid w:val="00F65F1A"/>
    <w:rsid w:val="00F67D6B"/>
    <w:rsid w:val="00F72E19"/>
    <w:rsid w:val="00F76E36"/>
    <w:rsid w:val="00F77359"/>
    <w:rsid w:val="00F7789B"/>
    <w:rsid w:val="00F77DDD"/>
    <w:rsid w:val="00F80FC1"/>
    <w:rsid w:val="00F81E79"/>
    <w:rsid w:val="00F83D2A"/>
    <w:rsid w:val="00F84906"/>
    <w:rsid w:val="00F851B1"/>
    <w:rsid w:val="00F90396"/>
    <w:rsid w:val="00F910E4"/>
    <w:rsid w:val="00F91355"/>
    <w:rsid w:val="00F9175D"/>
    <w:rsid w:val="00F92756"/>
    <w:rsid w:val="00F93693"/>
    <w:rsid w:val="00F93F04"/>
    <w:rsid w:val="00F95AE1"/>
    <w:rsid w:val="00FA0393"/>
    <w:rsid w:val="00FA0C5D"/>
    <w:rsid w:val="00FA1A85"/>
    <w:rsid w:val="00FA2A89"/>
    <w:rsid w:val="00FA3580"/>
    <w:rsid w:val="00FA3F45"/>
    <w:rsid w:val="00FA4212"/>
    <w:rsid w:val="00FA4362"/>
    <w:rsid w:val="00FB03E2"/>
    <w:rsid w:val="00FB0C73"/>
    <w:rsid w:val="00FB0FD1"/>
    <w:rsid w:val="00FB2160"/>
    <w:rsid w:val="00FB4145"/>
    <w:rsid w:val="00FB6036"/>
    <w:rsid w:val="00FB683D"/>
    <w:rsid w:val="00FC1487"/>
    <w:rsid w:val="00FC1AF5"/>
    <w:rsid w:val="00FC2E20"/>
    <w:rsid w:val="00FC3729"/>
    <w:rsid w:val="00FC393D"/>
    <w:rsid w:val="00FC3C84"/>
    <w:rsid w:val="00FC570B"/>
    <w:rsid w:val="00FC78B8"/>
    <w:rsid w:val="00FD06FA"/>
    <w:rsid w:val="00FD0A25"/>
    <w:rsid w:val="00FD27D7"/>
    <w:rsid w:val="00FD2CF4"/>
    <w:rsid w:val="00FE151C"/>
    <w:rsid w:val="00FE1A8B"/>
    <w:rsid w:val="00FE2732"/>
    <w:rsid w:val="00FE38AB"/>
    <w:rsid w:val="00FE4154"/>
    <w:rsid w:val="00FE6B32"/>
    <w:rsid w:val="00FF0D4A"/>
    <w:rsid w:val="00FF47CF"/>
    <w:rsid w:val="00FF4938"/>
    <w:rsid w:val="00FF51FF"/>
    <w:rsid w:val="00FF529A"/>
    <w:rsid w:val="00FF696A"/>
    <w:rsid w:val="01DA1A0E"/>
    <w:rsid w:val="07349F4C"/>
    <w:rsid w:val="0C1FD413"/>
    <w:rsid w:val="0D430C9C"/>
    <w:rsid w:val="13FA4404"/>
    <w:rsid w:val="1578BE23"/>
    <w:rsid w:val="17DDB1D5"/>
    <w:rsid w:val="18C0C867"/>
    <w:rsid w:val="1C58C0D9"/>
    <w:rsid w:val="1F1A7665"/>
    <w:rsid w:val="20445255"/>
    <w:rsid w:val="269FFB22"/>
    <w:rsid w:val="27DAAD42"/>
    <w:rsid w:val="313AA05B"/>
    <w:rsid w:val="3275527B"/>
    <w:rsid w:val="32D670BC"/>
    <w:rsid w:val="474DAC91"/>
    <w:rsid w:val="4C211DB4"/>
    <w:rsid w:val="4F09E1C3"/>
    <w:rsid w:val="4F58BE76"/>
    <w:rsid w:val="5413073C"/>
    <w:rsid w:val="59CD23C8"/>
    <w:rsid w:val="62163C30"/>
    <w:rsid w:val="71E248A4"/>
    <w:rsid w:val="77DA6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5E133D"/>
  <w15:chartTrackingRefBased/>
  <w15:docId w15:val="{B0D019F1-62E6-40DD-BE42-67F94CA0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66A02"/>
    <w:pPr>
      <w:ind w:left="720"/>
      <w:contextualSpacing/>
    </w:pPr>
  </w:style>
  <w:style w:type="character" w:styleId="Hyperlink">
    <w:name w:val="Hyperlink"/>
    <w:basedOn w:val="DefaultParagraphFont"/>
    <w:uiPriority w:val="99"/>
    <w:unhideWhenUsed/>
    <w:rsid w:val="0071144F"/>
    <w:rPr>
      <w:color w:val="0000FF"/>
      <w:u w:val="single"/>
    </w:rPr>
  </w:style>
  <w:style w:type="paragraph" w:customStyle="1" w:styleId="Default">
    <w:name w:val="Default"/>
    <w:rsid w:val="00937D7A"/>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1"/>
    <w:qFormat/>
    <w:rsid w:val="00CD4CE1"/>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CD4CE1"/>
    <w:rPr>
      <w:rFonts w:ascii="Calibri" w:eastAsia="Calibri" w:hAnsi="Calibri" w:cs="Calibri"/>
      <w:sz w:val="24"/>
      <w:szCs w:val="24"/>
    </w:rPr>
  </w:style>
  <w:style w:type="paragraph" w:styleId="BalloonText">
    <w:name w:val="Balloon Text"/>
    <w:basedOn w:val="Normal"/>
    <w:link w:val="BalloonTextChar"/>
    <w:uiPriority w:val="99"/>
    <w:semiHidden/>
    <w:unhideWhenUsed/>
    <w:rsid w:val="00296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76E"/>
    <w:rPr>
      <w:rFonts w:ascii="Segoe UI" w:hAnsi="Segoe UI" w:cs="Segoe UI"/>
      <w:sz w:val="18"/>
      <w:szCs w:val="18"/>
    </w:rPr>
  </w:style>
  <w:style w:type="character" w:customStyle="1" w:styleId="UnresolvedMention1">
    <w:name w:val="Unresolved Mention1"/>
    <w:basedOn w:val="DefaultParagraphFont"/>
    <w:uiPriority w:val="99"/>
    <w:semiHidden/>
    <w:unhideWhenUsed/>
    <w:rsid w:val="007B3474"/>
    <w:rPr>
      <w:color w:val="605E5C"/>
      <w:shd w:val="clear" w:color="auto" w:fill="E1DFDD"/>
    </w:rPr>
  </w:style>
  <w:style w:type="paragraph" w:customStyle="1" w:styleId="xmsonormal">
    <w:name w:val="x_msonormal"/>
    <w:basedOn w:val="Normal"/>
    <w:rsid w:val="00B623A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02D44"/>
    <w:rPr>
      <w:i/>
      <w:iCs/>
    </w:rPr>
  </w:style>
  <w:style w:type="character" w:styleId="FollowedHyperlink">
    <w:name w:val="FollowedHyperlink"/>
    <w:basedOn w:val="DefaultParagraphFont"/>
    <w:uiPriority w:val="99"/>
    <w:semiHidden/>
    <w:unhideWhenUsed/>
    <w:rsid w:val="00FB6036"/>
    <w:rPr>
      <w:color w:val="954F72" w:themeColor="followedHyperlink"/>
      <w:u w:val="single"/>
    </w:rPr>
  </w:style>
  <w:style w:type="character" w:styleId="CommentReference">
    <w:name w:val="annotation reference"/>
    <w:basedOn w:val="DefaultParagraphFont"/>
    <w:uiPriority w:val="99"/>
    <w:semiHidden/>
    <w:unhideWhenUsed/>
    <w:rsid w:val="003378B7"/>
    <w:rPr>
      <w:sz w:val="16"/>
      <w:szCs w:val="16"/>
    </w:rPr>
  </w:style>
  <w:style w:type="paragraph" w:styleId="CommentText">
    <w:name w:val="annotation text"/>
    <w:basedOn w:val="Normal"/>
    <w:link w:val="CommentTextChar"/>
    <w:uiPriority w:val="99"/>
    <w:unhideWhenUsed/>
    <w:rsid w:val="003378B7"/>
    <w:pPr>
      <w:spacing w:line="240" w:lineRule="auto"/>
    </w:pPr>
    <w:rPr>
      <w:sz w:val="20"/>
      <w:szCs w:val="20"/>
    </w:rPr>
  </w:style>
  <w:style w:type="character" w:customStyle="1" w:styleId="CommentTextChar">
    <w:name w:val="Comment Text Char"/>
    <w:basedOn w:val="DefaultParagraphFont"/>
    <w:link w:val="CommentText"/>
    <w:uiPriority w:val="99"/>
    <w:rsid w:val="003378B7"/>
    <w:rPr>
      <w:sz w:val="20"/>
      <w:szCs w:val="20"/>
    </w:rPr>
  </w:style>
  <w:style w:type="paragraph" w:styleId="CommentSubject">
    <w:name w:val="annotation subject"/>
    <w:basedOn w:val="CommentText"/>
    <w:next w:val="CommentText"/>
    <w:link w:val="CommentSubjectChar"/>
    <w:uiPriority w:val="99"/>
    <w:semiHidden/>
    <w:unhideWhenUsed/>
    <w:rsid w:val="003378B7"/>
    <w:rPr>
      <w:b/>
      <w:bCs/>
    </w:rPr>
  </w:style>
  <w:style w:type="character" w:customStyle="1" w:styleId="CommentSubjectChar">
    <w:name w:val="Comment Subject Char"/>
    <w:basedOn w:val="CommentTextChar"/>
    <w:link w:val="CommentSubject"/>
    <w:uiPriority w:val="99"/>
    <w:semiHidden/>
    <w:rsid w:val="003378B7"/>
    <w:rPr>
      <w:b/>
      <w:bCs/>
      <w:sz w:val="20"/>
      <w:szCs w:val="20"/>
    </w:rPr>
  </w:style>
  <w:style w:type="paragraph" w:styleId="Revision">
    <w:name w:val="Revision"/>
    <w:hidden/>
    <w:uiPriority w:val="99"/>
    <w:semiHidden/>
    <w:rsid w:val="00C96039"/>
    <w:pPr>
      <w:spacing w:after="0" w:line="240" w:lineRule="auto"/>
    </w:pPr>
  </w:style>
  <w:style w:type="paragraph" w:styleId="Header">
    <w:name w:val="header"/>
    <w:basedOn w:val="Normal"/>
    <w:link w:val="HeaderChar"/>
    <w:uiPriority w:val="99"/>
    <w:unhideWhenUsed/>
    <w:rsid w:val="000511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17E"/>
  </w:style>
  <w:style w:type="paragraph" w:styleId="Footer">
    <w:name w:val="footer"/>
    <w:basedOn w:val="Normal"/>
    <w:link w:val="FooterChar"/>
    <w:uiPriority w:val="99"/>
    <w:unhideWhenUsed/>
    <w:rsid w:val="000511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17E"/>
  </w:style>
  <w:style w:type="table" w:styleId="TableGrid">
    <w:name w:val="Table Grid"/>
    <w:basedOn w:val="TableNormal"/>
    <w:uiPriority w:val="39"/>
    <w:rsid w:val="00EF4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D05B5"/>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F1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42662">
      <w:bodyDiv w:val="1"/>
      <w:marLeft w:val="0"/>
      <w:marRight w:val="0"/>
      <w:marTop w:val="0"/>
      <w:marBottom w:val="0"/>
      <w:divBdr>
        <w:top w:val="none" w:sz="0" w:space="0" w:color="auto"/>
        <w:left w:val="none" w:sz="0" w:space="0" w:color="auto"/>
        <w:bottom w:val="none" w:sz="0" w:space="0" w:color="auto"/>
        <w:right w:val="none" w:sz="0" w:space="0" w:color="auto"/>
      </w:divBdr>
    </w:div>
    <w:div w:id="888609631">
      <w:bodyDiv w:val="1"/>
      <w:marLeft w:val="0"/>
      <w:marRight w:val="0"/>
      <w:marTop w:val="0"/>
      <w:marBottom w:val="0"/>
      <w:divBdr>
        <w:top w:val="none" w:sz="0" w:space="0" w:color="auto"/>
        <w:left w:val="none" w:sz="0" w:space="0" w:color="auto"/>
        <w:bottom w:val="none" w:sz="0" w:space="0" w:color="auto"/>
        <w:right w:val="none" w:sz="0" w:space="0" w:color="auto"/>
      </w:divBdr>
    </w:div>
    <w:div w:id="1916697910">
      <w:bodyDiv w:val="1"/>
      <w:marLeft w:val="0"/>
      <w:marRight w:val="0"/>
      <w:marTop w:val="0"/>
      <w:marBottom w:val="0"/>
      <w:divBdr>
        <w:top w:val="none" w:sz="0" w:space="0" w:color="auto"/>
        <w:left w:val="none" w:sz="0" w:space="0" w:color="auto"/>
        <w:bottom w:val="none" w:sz="0" w:space="0" w:color="auto"/>
        <w:right w:val="none" w:sz="0" w:space="0" w:color="auto"/>
      </w:divBdr>
    </w:div>
    <w:div w:id="20124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j.gov/dep/fgw/ensp/chanj.htm" TargetMode="External"/><Relationship Id="rId18" Type="http://schemas.openxmlformats.org/officeDocument/2006/relationships/hyperlink" Target="https://www.dec.ny.gov/outdoor/75333.html" TargetMode="External"/><Relationship Id="rId26" Type="http://schemas.openxmlformats.org/officeDocument/2006/relationships/hyperlink" Target="https://www.ct.gov/deep/cwp/view.asp?a=2723&amp;q=326000&amp;deepNav_GID=1655"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mdrules.elaws.us/comar/08.02.03.07" TargetMode="External"/><Relationship Id="rId34" Type="http://schemas.openxmlformats.org/officeDocument/2006/relationships/hyperlink" Target="https://www.cites.org/eng/app/index.php" TargetMode="External"/><Relationship Id="rId42"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state.nj.us/dep/fgw/ensp/landscape/" TargetMode="External"/><Relationship Id="rId17" Type="http://schemas.openxmlformats.org/officeDocument/2006/relationships/hyperlink" Target="https://portal.ct.gov/-/media/DEEP/fishing/saltwater/BLUECRABFACTSHEETpdf.pdf" TargetMode="External"/><Relationship Id="rId25" Type="http://schemas.openxmlformats.org/officeDocument/2006/relationships/hyperlink" Target="https://www.northeastwildlifediversity.org/_files/ugd/0c7e69_bb03e78766af473da0f9014443fe7dcf.pdf" TargetMode="External"/><Relationship Id="rId33" Type="http://schemas.openxmlformats.org/officeDocument/2006/relationships/hyperlink" Target="https://www.chesapeakebay.net/S=0/fieldguide/critter/diamondback_terrapin" TargetMode="External"/><Relationship Id="rId38" Type="http://schemas.openxmlformats.org/officeDocument/2006/relationships/hyperlink" Target="http://www.conservewildlifenj.org/blog/2018/02/20/reducing-roadkills-of-terrapins-in-s-ocean-county/" TargetMode="External"/><Relationship Id="rId2" Type="http://schemas.openxmlformats.org/officeDocument/2006/relationships/customXml" Target="../customXml/item2.xml"/><Relationship Id="rId16" Type="http://schemas.openxmlformats.org/officeDocument/2006/relationships/hyperlink" Target="https://www.mass.gov/service-details/recreational-saltwater-fishing-regulations" TargetMode="External"/><Relationship Id="rId20" Type="http://schemas.openxmlformats.org/officeDocument/2006/relationships/hyperlink" Target="https://regulations.delaware.gov/AdminCode/title7/3000/3700%20Shellfish/3715.shtml" TargetMode="External"/><Relationship Id="rId29" Type="http://schemas.openxmlformats.org/officeDocument/2006/relationships/hyperlink" Target="https://dnr.maryland.gov/wildlife/Pages/plants_wildlife/rte/rteanimals.asp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jfishandwildlife.com/tandespp.htm" TargetMode="External"/><Relationship Id="rId24" Type="http://schemas.openxmlformats.org/officeDocument/2006/relationships/hyperlink" Target="http://dx.doi.org/10.1016/j.aff.2017.05.0001" TargetMode="External"/><Relationship Id="rId32" Type="http://schemas.openxmlformats.org/officeDocument/2006/relationships/hyperlink" Target="https://www.vims.edu/research/units/legacy/sea_turtle/va_sea_turtles/terps.php" TargetMode="External"/><Relationship Id="rId37" Type="http://schemas.openxmlformats.org/officeDocument/2006/relationships/hyperlink" Target="https://www.vims.edu/research/units/projects/terpsearch/_docs/id_diamondback_terrapins.pdf"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parcplace.org/species/collaborative-to-combat-the-illegal-trade-in-turtles/" TargetMode="External"/><Relationship Id="rId23" Type="http://schemas.openxmlformats.org/officeDocument/2006/relationships/hyperlink" Target="https://www.nj.gov/dep/fgw/ensp/wap/pdf/wap_plan18.pdf" TargetMode="External"/><Relationship Id="rId28" Type="http://schemas.openxmlformats.org/officeDocument/2006/relationships/hyperlink" Target="https://www.mass.gov/guides/turtles-of-massachusetts" TargetMode="External"/><Relationship Id="rId36" Type="http://schemas.openxmlformats.org/officeDocument/2006/relationships/hyperlink" Target="http://dx.doi.org/10.2305/IUCN.UK.2019-1.RLTS.T12695A507698.en" TargetMode="External"/><Relationship Id="rId10" Type="http://schemas.openxmlformats.org/officeDocument/2006/relationships/endnotes" Target="endnotes.xml"/><Relationship Id="rId19" Type="http://schemas.openxmlformats.org/officeDocument/2006/relationships/hyperlink" Target="https://www.dec.ny.gov/docs/fish_marine_pdf/fishlimitscrabs.pdf" TargetMode="External"/><Relationship Id="rId31" Type="http://schemas.openxmlformats.org/officeDocument/2006/relationships/hyperlink" Target="https://rinhs.org/biodiversity-data/info-on-rare-species-in-ri/"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ustice.gov/usao-edpa/pr/levittown-man-sentenced-trafficking-protected-turtles" TargetMode="External"/><Relationship Id="rId22" Type="http://schemas.openxmlformats.org/officeDocument/2006/relationships/hyperlink" Target="http://sccoastalresources.com/home/2018/5/18/encouraging-results-for-turtle-saving-crab-trap-devices" TargetMode="External"/><Relationship Id="rId27" Type="http://schemas.openxmlformats.org/officeDocument/2006/relationships/hyperlink" Target="https://www.delaware-surf-fishing.com/northern-diamondback-terrapin-delaware-nature-101/" TargetMode="External"/><Relationship Id="rId30" Type="http://schemas.openxmlformats.org/officeDocument/2006/relationships/hyperlink" Target="https://www.dec.ny.gov/docs/administration_pdf/lpendangerfs.pdf" TargetMode="External"/><Relationship Id="rId35" Type="http://schemas.openxmlformats.org/officeDocument/2006/relationships/hyperlink" Target="https://medium.com/usfishandwildlifeservicenortheast/turtle-interrupted-6658a5ac0aca"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909DF2EA4FF4F8E445B9F3C6254CD" ma:contentTypeVersion="12" ma:contentTypeDescription="Create a new document." ma:contentTypeScope="" ma:versionID="54c8370e5bf1eba1b74724456a4ab060">
  <xsd:schema xmlns:xsd="http://www.w3.org/2001/XMLSchema" xmlns:xs="http://www.w3.org/2001/XMLSchema" xmlns:p="http://schemas.microsoft.com/office/2006/metadata/properties" xmlns:ns3="edea1950-2b56-4c42-8a0c-044f890b62ee" xmlns:ns4="b926b820-4df0-4251-b4f0-18082c702140" targetNamespace="http://schemas.microsoft.com/office/2006/metadata/properties" ma:root="true" ma:fieldsID="52aac3b7b2804f94c33c5bce0f2cc2c4" ns3:_="" ns4:_="">
    <xsd:import namespace="edea1950-2b56-4c42-8a0c-044f890b62ee"/>
    <xsd:import namespace="b926b820-4df0-4251-b4f0-18082c70214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a1950-2b56-4c42-8a0c-044f890b6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26b820-4df0-4251-b4f0-18082c70214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F4BEE3-8B58-4B8A-A80E-F938668BA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a1950-2b56-4c42-8a0c-044f890b62ee"/>
    <ds:schemaRef ds:uri="b926b820-4df0-4251-b4f0-18082c702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1E94B1-E926-4A8B-92FA-FB3B7A6221D1}">
  <ds:schemaRefs>
    <ds:schemaRef ds:uri="http://schemas.openxmlformats.org/officeDocument/2006/bibliography"/>
  </ds:schemaRefs>
</ds:datastoreItem>
</file>

<file path=customXml/itemProps3.xml><?xml version="1.0" encoding="utf-8"?>
<ds:datastoreItem xmlns:ds="http://schemas.openxmlformats.org/officeDocument/2006/customXml" ds:itemID="{9E30345A-9AF6-440A-819C-7E25E028BF20}">
  <ds:schemaRefs>
    <ds:schemaRef ds:uri="b926b820-4df0-4251-b4f0-18082c702140"/>
    <ds:schemaRef ds:uri="http://purl.org/dc/elements/1.1/"/>
    <ds:schemaRef ds:uri="edea1950-2b56-4c42-8a0c-044f890b62e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7A9FA73-7021-4750-9462-1DE8B88EE3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11259</Words>
  <Characters>64178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Bowers, Jeanette</dc:creator>
  <cp:keywords/>
  <dc:description/>
  <cp:lastModifiedBy>Zarate, Brian [DEP]</cp:lastModifiedBy>
  <cp:revision>2</cp:revision>
  <cp:lastPrinted>2022-04-05T17:31:00Z</cp:lastPrinted>
  <dcterms:created xsi:type="dcterms:W3CDTF">2022-05-20T16:30:00Z</dcterms:created>
  <dcterms:modified xsi:type="dcterms:W3CDTF">2022-05-20T16:30:00Z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0x01010004B909DF2EA4FF4F8E445B9F3C6254CD</vt:lpwstr>
  </property>
</Properties>
</file>