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09E03" w14:textId="77777777"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ENVIRONMENTAL PROTECTION</w:t>
      </w:r>
    </w:p>
    <w:p w14:paraId="48DABF71" w14:textId="77777777"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DIVISION OF FISH AND WILDLIFE</w:t>
      </w:r>
    </w:p>
    <w:p w14:paraId="0AEF308A" w14:textId="77777777"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Notice of Administrative Change</w:t>
      </w:r>
    </w:p>
    <w:p w14:paraId="1525D37C" w14:textId="77777777"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Marine Fisheries</w:t>
      </w:r>
    </w:p>
    <w:p w14:paraId="672EFC1C" w14:textId="66D88ADE" w:rsidR="0062462A" w:rsidRPr="00570D05" w:rsidRDefault="5F114C64" w:rsidP="602F1CC6">
      <w:pPr>
        <w:spacing w:after="0" w:line="480" w:lineRule="auto"/>
        <w:rPr>
          <w:rFonts w:asciiTheme="minorHAnsi" w:hAnsiTheme="minorHAnsi" w:cstheme="minorBidi"/>
          <w:b/>
          <w:bCs/>
          <w:sz w:val="24"/>
          <w:szCs w:val="24"/>
        </w:rPr>
      </w:pPr>
      <w:r w:rsidRPr="5F114C64">
        <w:rPr>
          <w:rFonts w:asciiTheme="minorHAnsi" w:hAnsiTheme="minorHAnsi" w:cstheme="minorBidi"/>
          <w:b/>
          <w:bCs/>
          <w:sz w:val="24"/>
          <w:szCs w:val="24"/>
        </w:rPr>
        <w:t xml:space="preserve">Modification of </w:t>
      </w:r>
      <w:r w:rsidR="007B066C">
        <w:rPr>
          <w:rFonts w:asciiTheme="minorHAnsi" w:hAnsiTheme="minorHAnsi" w:cstheme="minorBidi"/>
          <w:b/>
          <w:bCs/>
          <w:sz w:val="24"/>
          <w:szCs w:val="24"/>
        </w:rPr>
        <w:t xml:space="preserve">Recreational </w:t>
      </w:r>
      <w:r w:rsidR="007B066C">
        <w:rPr>
          <w:rFonts w:eastAsia="Calibri" w:cs="Calibri"/>
          <w:b/>
          <w:bCs/>
          <w:sz w:val="24"/>
          <w:szCs w:val="24"/>
        </w:rPr>
        <w:t xml:space="preserve">Summer Flounder </w:t>
      </w:r>
      <w:r w:rsidR="00B433A0">
        <w:rPr>
          <w:rFonts w:eastAsia="Calibri" w:cs="Calibri"/>
          <w:b/>
          <w:bCs/>
          <w:sz w:val="24"/>
          <w:szCs w:val="24"/>
        </w:rPr>
        <w:t>Open Season</w:t>
      </w:r>
    </w:p>
    <w:p w14:paraId="7C7EF581" w14:textId="0CAB3157" w:rsidR="00F570CF" w:rsidRPr="00570D05" w:rsidRDefault="7CC026FA" w:rsidP="7CC026FA">
      <w:pPr>
        <w:spacing w:after="0" w:line="480" w:lineRule="auto"/>
        <w:rPr>
          <w:rFonts w:asciiTheme="minorHAnsi" w:hAnsiTheme="minorHAnsi" w:cstheme="minorBidi"/>
          <w:b/>
          <w:bCs/>
          <w:sz w:val="24"/>
          <w:szCs w:val="24"/>
        </w:rPr>
      </w:pPr>
      <w:r w:rsidRPr="7CC026FA">
        <w:rPr>
          <w:rFonts w:asciiTheme="minorHAnsi" w:hAnsiTheme="minorHAnsi" w:cstheme="minorBidi"/>
          <w:b/>
          <w:bCs/>
          <w:sz w:val="24"/>
          <w:szCs w:val="24"/>
        </w:rPr>
        <w:t>N.J.A.C. 7:25-18.1</w:t>
      </w:r>
      <w:r w:rsidR="00B433A0">
        <w:rPr>
          <w:rFonts w:asciiTheme="minorHAnsi" w:hAnsiTheme="minorHAnsi" w:cstheme="minorBidi"/>
          <w:b/>
          <w:bCs/>
          <w:sz w:val="24"/>
          <w:szCs w:val="24"/>
        </w:rPr>
        <w:t xml:space="preserve"> </w:t>
      </w:r>
    </w:p>
    <w:p w14:paraId="31B408B8" w14:textId="77777777" w:rsidR="00C30AF9" w:rsidRPr="00570D05" w:rsidRDefault="00C30AF9" w:rsidP="00F570CF">
      <w:pPr>
        <w:spacing w:after="0" w:line="480" w:lineRule="auto"/>
        <w:rPr>
          <w:rFonts w:asciiTheme="minorHAnsi" w:hAnsiTheme="minorHAnsi" w:cstheme="minorBidi"/>
        </w:rPr>
      </w:pPr>
    </w:p>
    <w:p w14:paraId="6CE74C53" w14:textId="33AB7533" w:rsidR="2FC8EA32" w:rsidRPr="0025083D" w:rsidRDefault="09CDAD87" w:rsidP="000A6B46">
      <w:pPr>
        <w:spacing w:line="480" w:lineRule="auto"/>
        <w:ind w:firstLine="720"/>
        <w:rPr>
          <w:sz w:val="24"/>
          <w:szCs w:val="24"/>
        </w:rPr>
      </w:pPr>
      <w:r w:rsidRPr="09CDAD87">
        <w:rPr>
          <w:rFonts w:asciiTheme="minorHAnsi" w:hAnsiTheme="minorHAnsi" w:cstheme="minorBidi"/>
          <w:b/>
          <w:bCs/>
          <w:sz w:val="24"/>
          <w:szCs w:val="24"/>
        </w:rPr>
        <w:t xml:space="preserve">Take Notice </w:t>
      </w:r>
      <w:r w:rsidRPr="09CDAD87">
        <w:rPr>
          <w:rFonts w:asciiTheme="minorHAnsi" w:hAnsiTheme="minorHAnsi" w:cstheme="minorBidi"/>
          <w:sz w:val="24"/>
          <w:szCs w:val="24"/>
        </w:rPr>
        <w:t xml:space="preserve">that, pursuant to N.J.A.C. 7:25-18.1(p), the Commissioner of the Department of Environmental Protection (Commissioner), with the approval of the New Jersey Marine Fisheries Council (Council) at its </w:t>
      </w:r>
      <w:r w:rsidR="000A6B46">
        <w:rPr>
          <w:rFonts w:asciiTheme="minorHAnsi" w:hAnsiTheme="minorHAnsi" w:cstheme="minorBidi"/>
          <w:sz w:val="24"/>
          <w:szCs w:val="24"/>
        </w:rPr>
        <w:t>March 4</w:t>
      </w:r>
      <w:r w:rsidRPr="09CDAD87">
        <w:rPr>
          <w:rFonts w:asciiTheme="minorHAnsi" w:hAnsiTheme="minorHAnsi" w:cstheme="minorBidi"/>
          <w:sz w:val="24"/>
          <w:szCs w:val="24"/>
        </w:rPr>
        <w:t>, 202</w:t>
      </w:r>
      <w:r w:rsidR="000A6B46">
        <w:rPr>
          <w:rFonts w:asciiTheme="minorHAnsi" w:hAnsiTheme="minorHAnsi" w:cstheme="minorBidi"/>
          <w:sz w:val="24"/>
          <w:szCs w:val="24"/>
        </w:rPr>
        <w:t>1</w:t>
      </w:r>
      <w:r w:rsidR="006462AE">
        <w:rPr>
          <w:rFonts w:asciiTheme="minorHAnsi" w:hAnsiTheme="minorHAnsi" w:cstheme="minorBidi"/>
          <w:sz w:val="24"/>
          <w:szCs w:val="24"/>
        </w:rPr>
        <w:t>,</w:t>
      </w:r>
      <w:r w:rsidRPr="09CDAD87">
        <w:rPr>
          <w:rFonts w:asciiTheme="minorHAnsi" w:hAnsiTheme="minorHAnsi" w:cstheme="minorBidi"/>
          <w:sz w:val="24"/>
          <w:szCs w:val="24"/>
        </w:rPr>
        <w:t xml:space="preserve"> meeting,</w:t>
      </w:r>
      <w:r w:rsidR="000A6B46" w:rsidRPr="000A6B46">
        <w:rPr>
          <w:sz w:val="24"/>
          <w:szCs w:val="24"/>
        </w:rPr>
        <w:t xml:space="preserve"> </w:t>
      </w:r>
      <w:r w:rsidR="000A6B46" w:rsidRPr="003B0DF7">
        <w:rPr>
          <w:sz w:val="24"/>
          <w:szCs w:val="24"/>
        </w:rPr>
        <w:t xml:space="preserve">has modified the recreational season for summer flounder. These actions have been taken to comply with the Atlantic States Marine Fisheries Commission (ASMFC) and Mid-Atlantic Fishery Management Council (MAFMC) management plans for summer flounder and for </w:t>
      </w:r>
      <w:r w:rsidR="000A6B46" w:rsidRPr="001F7882">
        <w:rPr>
          <w:sz w:val="24"/>
          <w:szCs w:val="24"/>
        </w:rPr>
        <w:t xml:space="preserve">the optimal utilization of available quotas and </w:t>
      </w:r>
      <w:r w:rsidR="000A6B46" w:rsidRPr="0025083D">
        <w:rPr>
          <w:sz w:val="24"/>
          <w:szCs w:val="24"/>
        </w:rPr>
        <w:t>the prevention of excessive harvesting and quota exceedances.</w:t>
      </w:r>
    </w:p>
    <w:p w14:paraId="6A07BB72" w14:textId="59DF1C11" w:rsidR="0025083D" w:rsidRDefault="0025083D" w:rsidP="0025083D">
      <w:pPr>
        <w:spacing w:line="480" w:lineRule="auto"/>
        <w:ind w:firstLine="720"/>
        <w:rPr>
          <w:sz w:val="24"/>
          <w:szCs w:val="24"/>
        </w:rPr>
      </w:pPr>
      <w:r w:rsidRPr="0025083D">
        <w:rPr>
          <w:sz w:val="24"/>
          <w:szCs w:val="24"/>
        </w:rPr>
        <w:t xml:space="preserve">At their February </w:t>
      </w:r>
      <w:r w:rsidR="003E7F2D">
        <w:rPr>
          <w:sz w:val="24"/>
          <w:szCs w:val="24"/>
        </w:rPr>
        <w:t xml:space="preserve">1, </w:t>
      </w:r>
      <w:r w:rsidRPr="0025083D">
        <w:rPr>
          <w:sz w:val="24"/>
          <w:szCs w:val="24"/>
        </w:rPr>
        <w:t>2021</w:t>
      </w:r>
      <w:r w:rsidR="003E7F2D">
        <w:rPr>
          <w:sz w:val="24"/>
          <w:szCs w:val="24"/>
        </w:rPr>
        <w:t>,</w:t>
      </w:r>
      <w:r w:rsidRPr="0025083D">
        <w:rPr>
          <w:sz w:val="24"/>
          <w:szCs w:val="24"/>
        </w:rPr>
        <w:t xml:space="preserve"> meeting, the ASMFC approved the State of New Jersey’s conservation equivalency proposal for the 2021 summer flounder season.  Under this proposal, New Jersey is required to maintain the current 2020 size and possession limits.  Allowed under this approval is the shift of season start and end dates for the 2021 fishing year to accommodate the historical start date of the Friday before Memorial Day.  In 2021, Memorial Day occurs on May 31.  </w:t>
      </w:r>
    </w:p>
    <w:p w14:paraId="0804AF3A" w14:textId="57ECA5B0" w:rsidR="003E7F2D" w:rsidRDefault="0025083D" w:rsidP="003E7F2D">
      <w:pPr>
        <w:autoSpaceDE w:val="0"/>
        <w:autoSpaceDN w:val="0"/>
        <w:adjustRightInd w:val="0"/>
        <w:spacing w:line="480" w:lineRule="auto"/>
        <w:ind w:firstLine="720"/>
        <w:rPr>
          <w:sz w:val="24"/>
          <w:szCs w:val="24"/>
        </w:rPr>
      </w:pPr>
      <w:r w:rsidRPr="0025083D">
        <w:rPr>
          <w:sz w:val="24"/>
          <w:szCs w:val="24"/>
        </w:rPr>
        <w:t xml:space="preserve">The New Jersey Marine Fisheries Council and Advisors reviewed two options to maintain the New Jersey recreational harvest at the approved 2020 level.  Both options </w:t>
      </w:r>
      <w:r w:rsidR="003E7F2D">
        <w:rPr>
          <w:sz w:val="24"/>
          <w:szCs w:val="24"/>
        </w:rPr>
        <w:t xml:space="preserve">continue all </w:t>
      </w:r>
      <w:r w:rsidR="003E7F2D">
        <w:rPr>
          <w:sz w:val="24"/>
          <w:szCs w:val="24"/>
        </w:rPr>
        <w:lastRenderedPageBreak/>
        <w:t>other previously approved conservation equivalent measures</w:t>
      </w:r>
      <w:r w:rsidRPr="0025083D">
        <w:rPr>
          <w:sz w:val="24"/>
          <w:szCs w:val="24"/>
        </w:rPr>
        <w:t>.  Option 1 maintains the status quo season of May 22</w:t>
      </w:r>
      <w:r w:rsidRPr="0025083D">
        <w:rPr>
          <w:sz w:val="24"/>
          <w:szCs w:val="24"/>
          <w:vertAlign w:val="superscript"/>
        </w:rPr>
        <w:t>nd</w:t>
      </w:r>
      <w:r w:rsidRPr="0025083D">
        <w:rPr>
          <w:sz w:val="24"/>
          <w:szCs w:val="24"/>
        </w:rPr>
        <w:t xml:space="preserve"> to September 19</w:t>
      </w:r>
      <w:r w:rsidRPr="0025083D">
        <w:rPr>
          <w:sz w:val="24"/>
          <w:szCs w:val="24"/>
          <w:vertAlign w:val="superscript"/>
        </w:rPr>
        <w:t>th</w:t>
      </w:r>
      <w:r w:rsidRPr="0025083D">
        <w:rPr>
          <w:sz w:val="24"/>
          <w:szCs w:val="24"/>
        </w:rPr>
        <w:t xml:space="preserve"> totaling a 121-day season. Option 2 shifts the season to May 28</w:t>
      </w:r>
      <w:r w:rsidRPr="0025083D">
        <w:rPr>
          <w:sz w:val="24"/>
          <w:szCs w:val="24"/>
          <w:vertAlign w:val="superscript"/>
        </w:rPr>
        <w:t>th</w:t>
      </w:r>
      <w:r w:rsidRPr="0025083D">
        <w:rPr>
          <w:sz w:val="24"/>
          <w:szCs w:val="24"/>
        </w:rPr>
        <w:t xml:space="preserve"> to September 28</w:t>
      </w:r>
      <w:r w:rsidRPr="0025083D">
        <w:rPr>
          <w:sz w:val="24"/>
          <w:szCs w:val="24"/>
          <w:vertAlign w:val="superscript"/>
        </w:rPr>
        <w:t>th</w:t>
      </w:r>
      <w:r w:rsidRPr="0025083D">
        <w:rPr>
          <w:sz w:val="24"/>
          <w:szCs w:val="24"/>
        </w:rPr>
        <w:t xml:space="preserve"> resulting in a 124-day season.  Both options encompass the Memorial Day weekend.  </w:t>
      </w:r>
      <w:r w:rsidR="003E7F2D">
        <w:rPr>
          <w:sz w:val="24"/>
          <w:szCs w:val="24"/>
        </w:rPr>
        <w:t>At their February 2, 2021 meeting</w:t>
      </w:r>
      <w:r w:rsidRPr="0025083D">
        <w:rPr>
          <w:sz w:val="24"/>
          <w:szCs w:val="24"/>
        </w:rPr>
        <w:t xml:space="preserve">, the </w:t>
      </w:r>
      <w:r w:rsidR="003E7F2D">
        <w:rPr>
          <w:sz w:val="24"/>
          <w:szCs w:val="24"/>
        </w:rPr>
        <w:t xml:space="preserve">Council’s Recreational Summer Flounder Advisory </w:t>
      </w:r>
      <w:r w:rsidRPr="0025083D">
        <w:rPr>
          <w:sz w:val="24"/>
          <w:szCs w:val="24"/>
        </w:rPr>
        <w:t xml:space="preserve">Committee’s preferred </w:t>
      </w:r>
      <w:r w:rsidR="003E7F2D">
        <w:rPr>
          <w:sz w:val="24"/>
          <w:szCs w:val="24"/>
        </w:rPr>
        <w:t>Option 1, which</w:t>
      </w:r>
      <w:r w:rsidRPr="0025083D">
        <w:rPr>
          <w:sz w:val="24"/>
          <w:szCs w:val="24"/>
        </w:rPr>
        <w:t xml:space="preserve"> was the status quo option of May </w:t>
      </w:r>
      <w:r w:rsidR="003C7A29">
        <w:rPr>
          <w:sz w:val="24"/>
          <w:szCs w:val="24"/>
        </w:rPr>
        <w:t>22 through</w:t>
      </w:r>
      <w:r w:rsidRPr="0025083D">
        <w:rPr>
          <w:sz w:val="24"/>
          <w:szCs w:val="24"/>
        </w:rPr>
        <w:t xml:space="preserve"> September 19 with a</w:t>
      </w:r>
      <w:r w:rsidR="003E7F2D">
        <w:rPr>
          <w:sz w:val="24"/>
          <w:szCs w:val="24"/>
        </w:rPr>
        <w:t xml:space="preserve">ll other provisions remaining status quo. </w:t>
      </w:r>
    </w:p>
    <w:p w14:paraId="7144D6B3" w14:textId="3CD08DC5" w:rsidR="000A6B46" w:rsidRDefault="003E7F2D" w:rsidP="003E7F2D">
      <w:pPr>
        <w:autoSpaceDE w:val="0"/>
        <w:autoSpaceDN w:val="0"/>
        <w:adjustRightInd w:val="0"/>
        <w:spacing w:line="480" w:lineRule="auto"/>
        <w:ind w:firstLine="720"/>
        <w:rPr>
          <w:sz w:val="24"/>
          <w:szCs w:val="24"/>
        </w:rPr>
      </w:pPr>
      <w:r>
        <w:rPr>
          <w:sz w:val="24"/>
          <w:szCs w:val="24"/>
        </w:rPr>
        <w:t>However, in response to public input supporting Option 2 received since the February Advisory Committee meeting, and, at the Council’s March 4, 2021, meeting, the Council, i</w:t>
      </w:r>
      <w:r w:rsidR="000A6B46">
        <w:rPr>
          <w:sz w:val="24"/>
          <w:szCs w:val="24"/>
        </w:rPr>
        <w:t>n accordance with ASMFC’s and MAFMC’s actions and the ASMFC’s Summer Flounder, Scup, and Black Sea Bass Fishery Management Plan, approved changing the summer flounder recreational season dates from May 2</w:t>
      </w:r>
      <w:r w:rsidR="003C7A29">
        <w:rPr>
          <w:sz w:val="24"/>
          <w:szCs w:val="24"/>
        </w:rPr>
        <w:t>2 through</w:t>
      </w:r>
      <w:r w:rsidR="000A6B46">
        <w:rPr>
          <w:sz w:val="24"/>
          <w:szCs w:val="24"/>
        </w:rPr>
        <w:t xml:space="preserve"> September </w:t>
      </w:r>
      <w:r w:rsidR="003C7A29">
        <w:rPr>
          <w:sz w:val="24"/>
          <w:szCs w:val="24"/>
        </w:rPr>
        <w:t>19</w:t>
      </w:r>
      <w:r w:rsidR="000A6B46">
        <w:rPr>
          <w:sz w:val="24"/>
          <w:szCs w:val="24"/>
        </w:rPr>
        <w:t xml:space="preserve"> to May </w:t>
      </w:r>
      <w:r w:rsidR="003C7A29">
        <w:rPr>
          <w:sz w:val="24"/>
          <w:szCs w:val="24"/>
        </w:rPr>
        <w:t>28</w:t>
      </w:r>
      <w:r w:rsidR="000A6B46">
        <w:rPr>
          <w:sz w:val="24"/>
          <w:szCs w:val="24"/>
        </w:rPr>
        <w:t xml:space="preserve"> </w:t>
      </w:r>
      <w:r w:rsidR="003C7A29">
        <w:rPr>
          <w:sz w:val="24"/>
          <w:szCs w:val="24"/>
        </w:rPr>
        <w:t>through</w:t>
      </w:r>
      <w:r w:rsidR="000A6B46">
        <w:rPr>
          <w:sz w:val="24"/>
          <w:szCs w:val="24"/>
        </w:rPr>
        <w:t xml:space="preserve"> September 2</w:t>
      </w:r>
      <w:r w:rsidR="003C7A29">
        <w:rPr>
          <w:sz w:val="24"/>
          <w:szCs w:val="24"/>
        </w:rPr>
        <w:t>8</w:t>
      </w:r>
      <w:r w:rsidR="000A6B46">
        <w:rPr>
          <w:sz w:val="24"/>
          <w:szCs w:val="24"/>
        </w:rPr>
        <w:t>, while continuing all other previously approved conservation equivalent measures</w:t>
      </w:r>
      <w:r>
        <w:rPr>
          <w:sz w:val="24"/>
          <w:szCs w:val="24"/>
        </w:rPr>
        <w:t xml:space="preserve"> on March 4, 2021</w:t>
      </w:r>
      <w:r w:rsidR="000A6B46">
        <w:rPr>
          <w:sz w:val="24"/>
          <w:szCs w:val="24"/>
        </w:rPr>
        <w:t>.  As a result, the 20</w:t>
      </w:r>
      <w:r w:rsidR="003C7A29">
        <w:rPr>
          <w:sz w:val="24"/>
          <w:szCs w:val="24"/>
        </w:rPr>
        <w:t>21</w:t>
      </w:r>
      <w:r w:rsidR="000A6B46">
        <w:rPr>
          <w:sz w:val="24"/>
          <w:szCs w:val="24"/>
        </w:rPr>
        <w:t xml:space="preserve"> recreational season will include the Friday before the Memorial Day weekend, a traditionally popular fishing day, and maintain the status quo harvest potential as mandated by the ASMFC and MAFMC. </w:t>
      </w:r>
    </w:p>
    <w:p w14:paraId="27DB9B8A" w14:textId="1E6E5845" w:rsidR="00A37EA1" w:rsidRDefault="0C391C26" w:rsidP="00886805">
      <w:pPr>
        <w:spacing w:after="0" w:line="480" w:lineRule="auto"/>
        <w:ind w:firstLine="720"/>
        <w:rPr>
          <w:sz w:val="24"/>
          <w:szCs w:val="24"/>
        </w:rPr>
      </w:pPr>
      <w:r w:rsidRPr="0C391C26">
        <w:rPr>
          <w:sz w:val="24"/>
          <w:szCs w:val="24"/>
        </w:rPr>
        <w:t>These changes will be reflected in the Division of Fish and Wildlife rules at N.J.A.C. 7:25-</w:t>
      </w:r>
      <w:r w:rsidR="00354091">
        <w:rPr>
          <w:sz w:val="24"/>
          <w:szCs w:val="24"/>
        </w:rPr>
        <w:t>18.1(c)</w:t>
      </w:r>
      <w:r w:rsidR="00935393">
        <w:rPr>
          <w:sz w:val="24"/>
          <w:szCs w:val="24"/>
        </w:rPr>
        <w:t xml:space="preserve">.  </w:t>
      </w:r>
      <w:r w:rsidRPr="0C391C26">
        <w:rPr>
          <w:sz w:val="24"/>
          <w:szCs w:val="24"/>
        </w:rPr>
        <w:t xml:space="preserve">As required </w:t>
      </w:r>
      <w:r w:rsidR="00DE2C78">
        <w:rPr>
          <w:sz w:val="24"/>
          <w:szCs w:val="24"/>
        </w:rPr>
        <w:t>under</w:t>
      </w:r>
      <w:r w:rsidRPr="0C391C26">
        <w:rPr>
          <w:sz w:val="24"/>
          <w:szCs w:val="24"/>
        </w:rPr>
        <w:t xml:space="preserve"> N.J.A.C. 7:25-18.1(p), changes to N.J.A.C. 7:25-18.1 are published in the New Jersey Fish and Wildlife Digest, the New Jersey Register, and through a news release to individuals on the Division outdoor writers’ mailing list</w:t>
      </w:r>
      <w:r w:rsidR="00F97C1A">
        <w:rPr>
          <w:sz w:val="24"/>
          <w:szCs w:val="24"/>
        </w:rPr>
        <w:t xml:space="preserve">.  </w:t>
      </w:r>
    </w:p>
    <w:p w14:paraId="04F3643B" w14:textId="77777777" w:rsidR="00791BBA" w:rsidRDefault="00791BBA" w:rsidP="00A60332">
      <w:pPr>
        <w:spacing w:after="0" w:line="480" w:lineRule="auto"/>
        <w:rPr>
          <w:rFonts w:asciiTheme="minorHAnsi" w:hAnsiTheme="minorHAnsi" w:cstheme="minorHAnsi"/>
          <w:bCs/>
          <w:sz w:val="24"/>
          <w:szCs w:val="24"/>
        </w:rPr>
      </w:pPr>
    </w:p>
    <w:p w14:paraId="471E6763" w14:textId="68BC6142" w:rsidR="00C2448E" w:rsidRDefault="00C2448E" w:rsidP="00C2448E">
      <w:pPr>
        <w:spacing w:after="0" w:line="480" w:lineRule="auto"/>
        <w:rPr>
          <w:rFonts w:cstheme="minorHAnsi"/>
          <w:sz w:val="24"/>
          <w:szCs w:val="24"/>
        </w:rPr>
      </w:pPr>
      <w:r w:rsidRPr="000A0D8E">
        <w:rPr>
          <w:rFonts w:cstheme="minorHAnsi"/>
          <w:b/>
          <w:sz w:val="24"/>
          <w:szCs w:val="24"/>
        </w:rPr>
        <w:lastRenderedPageBreak/>
        <w:t>Full text</w:t>
      </w:r>
      <w:r w:rsidRPr="004B6D64">
        <w:rPr>
          <w:rFonts w:cstheme="minorHAnsi"/>
          <w:sz w:val="24"/>
          <w:szCs w:val="24"/>
        </w:rPr>
        <w:t xml:space="preserve"> of the changed rule follows (additions indicated in boldface </w:t>
      </w:r>
      <w:r w:rsidRPr="004B6D64">
        <w:rPr>
          <w:rFonts w:cstheme="minorHAnsi"/>
          <w:b/>
          <w:sz w:val="24"/>
          <w:szCs w:val="24"/>
        </w:rPr>
        <w:t>thus</w:t>
      </w:r>
      <w:r w:rsidRPr="004B6D64">
        <w:rPr>
          <w:rFonts w:cstheme="minorHAnsi"/>
          <w:sz w:val="24"/>
          <w:szCs w:val="24"/>
        </w:rPr>
        <w:t>, deletions indicated in brackets [thus]):</w:t>
      </w:r>
    </w:p>
    <w:p w14:paraId="1DEC1D49" w14:textId="77777777" w:rsidR="00C2448E" w:rsidRPr="004B6D64" w:rsidRDefault="00C2448E" w:rsidP="00C2448E">
      <w:pPr>
        <w:spacing w:after="0" w:line="480" w:lineRule="auto"/>
        <w:rPr>
          <w:rFonts w:cstheme="minorHAnsi"/>
          <w:sz w:val="24"/>
          <w:szCs w:val="24"/>
        </w:rPr>
      </w:pPr>
    </w:p>
    <w:p w14:paraId="174A44C8" w14:textId="77777777" w:rsidR="00C2448E" w:rsidRDefault="00C2448E" w:rsidP="00C2448E">
      <w:pPr>
        <w:tabs>
          <w:tab w:val="left" w:pos="1695"/>
        </w:tabs>
        <w:spacing w:line="480" w:lineRule="auto"/>
        <w:rPr>
          <w:rFonts w:eastAsia="Calibri" w:cstheme="minorHAnsi"/>
          <w:sz w:val="24"/>
          <w:szCs w:val="24"/>
        </w:rPr>
      </w:pPr>
      <w:r>
        <w:rPr>
          <w:rFonts w:eastAsia="Calibri" w:cstheme="minorHAnsi"/>
          <w:sz w:val="24"/>
          <w:szCs w:val="24"/>
        </w:rPr>
        <w:t>SUBCHAPTER 18. MARINE FISHERIES</w:t>
      </w:r>
    </w:p>
    <w:p w14:paraId="317A49E1" w14:textId="77777777" w:rsidR="00C2448E" w:rsidRDefault="00C2448E" w:rsidP="00C2448E">
      <w:pPr>
        <w:spacing w:line="480" w:lineRule="auto"/>
        <w:rPr>
          <w:sz w:val="24"/>
          <w:szCs w:val="24"/>
        </w:rPr>
      </w:pPr>
      <w:r>
        <w:rPr>
          <w:sz w:val="24"/>
          <w:szCs w:val="24"/>
        </w:rPr>
        <w:t>7:25-18.1 Size, season, and possession limits</w:t>
      </w:r>
    </w:p>
    <w:p w14:paraId="3B711AEC" w14:textId="77777777" w:rsidR="00C2448E" w:rsidRDefault="00C2448E" w:rsidP="00C2448E">
      <w:pPr>
        <w:spacing w:line="480" w:lineRule="auto"/>
        <w:rPr>
          <w:sz w:val="24"/>
          <w:szCs w:val="24"/>
        </w:rPr>
      </w:pPr>
      <w:r w:rsidRPr="00EE6C85">
        <w:rPr>
          <w:sz w:val="24"/>
          <w:szCs w:val="24"/>
        </w:rPr>
        <w:t>(a</w:t>
      </w:r>
      <w:r>
        <w:rPr>
          <w:sz w:val="24"/>
          <w:szCs w:val="24"/>
        </w:rPr>
        <w:t xml:space="preserve">) </w:t>
      </w:r>
      <w:r w:rsidRPr="00EE6C85">
        <w:rPr>
          <w:sz w:val="24"/>
          <w:szCs w:val="24"/>
        </w:rPr>
        <w:t>– (b) (No change.)</w:t>
      </w:r>
    </w:p>
    <w:p w14:paraId="7D22B5EF" w14:textId="77777777" w:rsidR="00C2448E" w:rsidRDefault="00C2448E" w:rsidP="00C2448E">
      <w:pPr>
        <w:spacing w:line="480" w:lineRule="auto"/>
        <w:rPr>
          <w:sz w:val="24"/>
          <w:szCs w:val="24"/>
        </w:rPr>
      </w:pPr>
      <w:r>
        <w:rPr>
          <w:sz w:val="24"/>
          <w:szCs w:val="24"/>
        </w:rPr>
        <w:t>(c) A person angling with a hand line or with rod and line or using a bait net or spearfishing shall not have in his or her possession any species listed below less than the minimum length, nor shall such person take in any one day or possess more than the possession limits as provided below, nor shall such person possess any species listed below during the closed season for that species.  Exceptions to this section as may be provided elsewhere in this subchapter shall be subject to the specific provisions of any such section. Fish length shall measure from the tip of the snout to the tip of the tail (total length), except as noted below:</w:t>
      </w:r>
    </w:p>
    <w:p w14:paraId="37AA88BC" w14:textId="77777777" w:rsidR="00C2448E" w:rsidRPr="00161371" w:rsidRDefault="00C2448E" w:rsidP="00C2448E">
      <w:pPr>
        <w:spacing w:after="0" w:line="480" w:lineRule="auto"/>
        <w:rPr>
          <w:sz w:val="24"/>
          <w:szCs w:val="24"/>
        </w:rPr>
      </w:pPr>
      <w:r w:rsidRPr="00161371">
        <w:rPr>
          <w:sz w:val="24"/>
          <w:szCs w:val="24"/>
          <w:u w:val="single"/>
        </w:rPr>
        <w:t>Species</w:t>
      </w:r>
      <w:r w:rsidRPr="00161371">
        <w:rPr>
          <w:sz w:val="24"/>
          <w:szCs w:val="24"/>
        </w:rPr>
        <w:tab/>
      </w:r>
      <w:r w:rsidRPr="00161371">
        <w:rPr>
          <w:sz w:val="24"/>
          <w:szCs w:val="24"/>
        </w:rPr>
        <w:tab/>
      </w:r>
      <w:r>
        <w:rPr>
          <w:sz w:val="24"/>
          <w:szCs w:val="24"/>
        </w:rPr>
        <w:t xml:space="preserve">                </w:t>
      </w:r>
      <w:r w:rsidRPr="000A3001">
        <w:rPr>
          <w:sz w:val="24"/>
          <w:szCs w:val="24"/>
        </w:rPr>
        <w:t>Minimum Size</w:t>
      </w:r>
      <w:r w:rsidRPr="00161371">
        <w:rPr>
          <w:sz w:val="24"/>
          <w:szCs w:val="24"/>
        </w:rPr>
        <w:t xml:space="preserve"> </w:t>
      </w:r>
      <w:r w:rsidRPr="00161371">
        <w:rPr>
          <w:sz w:val="24"/>
          <w:szCs w:val="24"/>
        </w:rPr>
        <w:tab/>
      </w:r>
      <w:r>
        <w:rPr>
          <w:sz w:val="24"/>
          <w:szCs w:val="24"/>
        </w:rPr>
        <w:t xml:space="preserve">   </w:t>
      </w:r>
      <w:r w:rsidRPr="00161371">
        <w:rPr>
          <w:sz w:val="24"/>
          <w:szCs w:val="24"/>
          <w:u w:val="single"/>
        </w:rPr>
        <w:t>Open Season</w:t>
      </w:r>
      <w:r w:rsidRPr="00161371">
        <w:rPr>
          <w:sz w:val="24"/>
          <w:szCs w:val="24"/>
        </w:rPr>
        <w:tab/>
      </w:r>
      <w:r w:rsidRPr="00161371">
        <w:rPr>
          <w:sz w:val="24"/>
          <w:szCs w:val="24"/>
        </w:rPr>
        <w:tab/>
      </w:r>
      <w:r>
        <w:rPr>
          <w:sz w:val="24"/>
          <w:szCs w:val="24"/>
        </w:rPr>
        <w:t xml:space="preserve">          </w:t>
      </w:r>
      <w:r w:rsidRPr="00161371">
        <w:rPr>
          <w:sz w:val="24"/>
          <w:szCs w:val="24"/>
          <w:u w:val="single"/>
        </w:rPr>
        <w:t>Possession Limit</w:t>
      </w:r>
    </w:p>
    <w:p w14:paraId="244C7854" w14:textId="77777777" w:rsidR="00C2448E" w:rsidRPr="00161371" w:rsidRDefault="00C2448E" w:rsidP="00C2448E">
      <w:pPr>
        <w:spacing w:after="0" w:line="480" w:lineRule="auto"/>
        <w:ind w:left="2880"/>
        <w:rPr>
          <w:sz w:val="24"/>
          <w:szCs w:val="24"/>
          <w:u w:val="single"/>
        </w:rPr>
      </w:pPr>
      <w:r w:rsidRPr="000A3001">
        <w:rPr>
          <w:sz w:val="24"/>
          <w:szCs w:val="24"/>
        </w:rPr>
        <w:t xml:space="preserve">        </w:t>
      </w:r>
      <w:r w:rsidRPr="00161371">
        <w:rPr>
          <w:sz w:val="24"/>
          <w:szCs w:val="24"/>
          <w:u w:val="single"/>
        </w:rPr>
        <w:t>In Inches</w:t>
      </w:r>
    </w:p>
    <w:p w14:paraId="24B0F4CD" w14:textId="77777777" w:rsidR="00C2448E" w:rsidRPr="00161371" w:rsidRDefault="00C2448E" w:rsidP="00C2448E">
      <w:pPr>
        <w:spacing w:after="0" w:line="480" w:lineRule="auto"/>
        <w:jc w:val="both"/>
        <w:rPr>
          <w:sz w:val="24"/>
          <w:szCs w:val="24"/>
        </w:rPr>
      </w:pPr>
      <w:r w:rsidRPr="00161371">
        <w:rPr>
          <w:sz w:val="24"/>
          <w:szCs w:val="24"/>
        </w:rPr>
        <w:t>• • •</w:t>
      </w:r>
    </w:p>
    <w:p w14:paraId="33AC1E7C" w14:textId="77777777" w:rsidR="00C2448E" w:rsidRPr="00161371" w:rsidRDefault="00C2448E" w:rsidP="00C2448E">
      <w:pPr>
        <w:spacing w:after="0" w:line="480" w:lineRule="auto"/>
        <w:jc w:val="both"/>
        <w:rPr>
          <w:sz w:val="24"/>
          <w:szCs w:val="24"/>
        </w:rPr>
      </w:pPr>
      <w:r w:rsidRPr="00161371">
        <w:rPr>
          <w:sz w:val="24"/>
          <w:szCs w:val="24"/>
        </w:rPr>
        <w:t>Summer Flounder (Fluke)</w:t>
      </w:r>
    </w:p>
    <w:p w14:paraId="6D1A55DC" w14:textId="6C7A691B" w:rsidR="00C2448E" w:rsidRPr="000A3001" w:rsidRDefault="00C2448E" w:rsidP="00C2448E">
      <w:pPr>
        <w:spacing w:after="0" w:line="480" w:lineRule="auto"/>
        <w:jc w:val="both"/>
        <w:rPr>
          <w:sz w:val="24"/>
          <w:szCs w:val="24"/>
        </w:rPr>
      </w:pPr>
      <w:r w:rsidRPr="00161371">
        <w:rPr>
          <w:sz w:val="24"/>
          <w:szCs w:val="24"/>
        </w:rPr>
        <w:t xml:space="preserve">Delaware Bay and tributaries </w:t>
      </w:r>
      <w:r w:rsidRPr="00161371">
        <w:rPr>
          <w:sz w:val="24"/>
          <w:szCs w:val="24"/>
        </w:rPr>
        <w:tab/>
        <w:t xml:space="preserve"> 17</w:t>
      </w:r>
      <w:r w:rsidRPr="00161371">
        <w:rPr>
          <w:sz w:val="24"/>
          <w:szCs w:val="24"/>
        </w:rPr>
        <w:tab/>
      </w:r>
      <w:r w:rsidRPr="00161371">
        <w:rPr>
          <w:sz w:val="24"/>
          <w:szCs w:val="24"/>
        </w:rPr>
        <w:tab/>
        <w:t xml:space="preserve">May </w:t>
      </w:r>
      <w:r>
        <w:rPr>
          <w:sz w:val="24"/>
          <w:szCs w:val="24"/>
        </w:rPr>
        <w:t>[</w:t>
      </w:r>
      <w:r w:rsidR="003C7A29">
        <w:rPr>
          <w:sz w:val="24"/>
          <w:szCs w:val="24"/>
        </w:rPr>
        <w:t>22</w:t>
      </w:r>
      <w:r>
        <w:rPr>
          <w:sz w:val="24"/>
          <w:szCs w:val="24"/>
        </w:rPr>
        <w:t>]</w:t>
      </w:r>
      <w:r>
        <w:rPr>
          <w:b/>
          <w:sz w:val="24"/>
          <w:szCs w:val="24"/>
        </w:rPr>
        <w:t>2</w:t>
      </w:r>
      <w:r w:rsidR="003C7A29">
        <w:rPr>
          <w:b/>
          <w:sz w:val="24"/>
          <w:szCs w:val="24"/>
        </w:rPr>
        <w:t>8</w:t>
      </w:r>
      <w:r w:rsidRPr="00161371">
        <w:rPr>
          <w:sz w:val="24"/>
          <w:szCs w:val="24"/>
        </w:rPr>
        <w:t xml:space="preserve"> – Sept</w:t>
      </w:r>
      <w:r w:rsidRPr="000A3001">
        <w:rPr>
          <w:sz w:val="24"/>
          <w:szCs w:val="24"/>
        </w:rPr>
        <w:t xml:space="preserve">. </w:t>
      </w:r>
      <w:r>
        <w:rPr>
          <w:sz w:val="24"/>
          <w:szCs w:val="24"/>
        </w:rPr>
        <w:t>[</w:t>
      </w:r>
      <w:r w:rsidR="003C7A29">
        <w:rPr>
          <w:sz w:val="24"/>
          <w:szCs w:val="24"/>
        </w:rPr>
        <w:t>19</w:t>
      </w:r>
      <w:r>
        <w:rPr>
          <w:sz w:val="24"/>
          <w:szCs w:val="24"/>
        </w:rPr>
        <w:t>]</w:t>
      </w:r>
      <w:r w:rsidR="003C7A29">
        <w:rPr>
          <w:b/>
          <w:sz w:val="24"/>
          <w:szCs w:val="24"/>
        </w:rPr>
        <w:t>28</w:t>
      </w:r>
      <w:r w:rsidRPr="000A3001">
        <w:rPr>
          <w:sz w:val="24"/>
          <w:szCs w:val="24"/>
        </w:rPr>
        <w:tab/>
      </w:r>
      <w:r w:rsidRPr="000A3001">
        <w:rPr>
          <w:sz w:val="24"/>
          <w:szCs w:val="24"/>
        </w:rPr>
        <w:tab/>
        <w:t>3</w:t>
      </w:r>
    </w:p>
    <w:p w14:paraId="265CB875" w14:textId="33CAFE1F" w:rsidR="00C2448E" w:rsidRPr="000A3001" w:rsidRDefault="00C2448E" w:rsidP="00C2448E">
      <w:pPr>
        <w:spacing w:after="30" w:line="480" w:lineRule="auto"/>
        <w:jc w:val="both"/>
        <w:rPr>
          <w:sz w:val="24"/>
          <w:szCs w:val="24"/>
        </w:rPr>
      </w:pPr>
      <w:r w:rsidRPr="000A3001">
        <w:rPr>
          <w:sz w:val="24"/>
          <w:szCs w:val="24"/>
        </w:rPr>
        <w:t>Island Beach State Park</w:t>
      </w:r>
      <w:r w:rsidRPr="000A3001">
        <w:rPr>
          <w:sz w:val="24"/>
          <w:szCs w:val="24"/>
        </w:rPr>
        <w:tab/>
      </w:r>
      <w:r w:rsidRPr="000A3001">
        <w:rPr>
          <w:sz w:val="24"/>
          <w:szCs w:val="24"/>
        </w:rPr>
        <w:tab/>
        <w:t xml:space="preserve"> 16</w:t>
      </w:r>
      <w:r w:rsidRPr="000A3001">
        <w:rPr>
          <w:sz w:val="24"/>
          <w:szCs w:val="24"/>
        </w:rPr>
        <w:tab/>
      </w:r>
      <w:r w:rsidRPr="000A3001">
        <w:rPr>
          <w:sz w:val="24"/>
          <w:szCs w:val="24"/>
        </w:rPr>
        <w:tab/>
        <w:t xml:space="preserve">May </w:t>
      </w:r>
      <w:r>
        <w:rPr>
          <w:sz w:val="24"/>
          <w:szCs w:val="24"/>
        </w:rPr>
        <w:t>[</w:t>
      </w:r>
      <w:r w:rsidR="003C7A29">
        <w:rPr>
          <w:sz w:val="24"/>
          <w:szCs w:val="24"/>
        </w:rPr>
        <w:t>22</w:t>
      </w:r>
      <w:r>
        <w:rPr>
          <w:sz w:val="24"/>
          <w:szCs w:val="24"/>
        </w:rPr>
        <w:t>]</w:t>
      </w:r>
      <w:r w:rsidR="003C7A29">
        <w:rPr>
          <w:b/>
          <w:sz w:val="24"/>
          <w:szCs w:val="24"/>
        </w:rPr>
        <w:t>28</w:t>
      </w:r>
      <w:r w:rsidRPr="000A3001">
        <w:rPr>
          <w:sz w:val="24"/>
          <w:szCs w:val="24"/>
        </w:rPr>
        <w:t xml:space="preserve"> – Sept. </w:t>
      </w:r>
      <w:r>
        <w:rPr>
          <w:sz w:val="24"/>
          <w:szCs w:val="24"/>
        </w:rPr>
        <w:t>[</w:t>
      </w:r>
      <w:r w:rsidR="003C7A29">
        <w:rPr>
          <w:sz w:val="24"/>
          <w:szCs w:val="24"/>
        </w:rPr>
        <w:t>19</w:t>
      </w:r>
      <w:r>
        <w:rPr>
          <w:sz w:val="24"/>
          <w:szCs w:val="24"/>
        </w:rPr>
        <w:t>]</w:t>
      </w:r>
      <w:r w:rsidR="003C7A29">
        <w:rPr>
          <w:b/>
          <w:sz w:val="24"/>
          <w:szCs w:val="24"/>
        </w:rPr>
        <w:t>28</w:t>
      </w:r>
      <w:r w:rsidRPr="000A3001">
        <w:rPr>
          <w:sz w:val="24"/>
          <w:szCs w:val="24"/>
        </w:rPr>
        <w:tab/>
      </w:r>
      <w:r w:rsidRPr="000A3001">
        <w:rPr>
          <w:sz w:val="24"/>
          <w:szCs w:val="24"/>
        </w:rPr>
        <w:tab/>
        <w:t>2</w:t>
      </w:r>
    </w:p>
    <w:p w14:paraId="4E1D2AC2" w14:textId="77777777" w:rsidR="00C2448E" w:rsidRPr="000A3001" w:rsidRDefault="00C2448E" w:rsidP="00C2448E">
      <w:pPr>
        <w:spacing w:after="30" w:line="480" w:lineRule="auto"/>
        <w:ind w:left="180" w:right="6570"/>
        <w:rPr>
          <w:sz w:val="24"/>
          <w:szCs w:val="24"/>
        </w:rPr>
      </w:pPr>
      <w:r w:rsidRPr="000A3001">
        <w:rPr>
          <w:sz w:val="24"/>
          <w:szCs w:val="24"/>
        </w:rPr>
        <w:lastRenderedPageBreak/>
        <w:t>(shore mode fishing only as provided at (c)5iv below)</w:t>
      </w:r>
    </w:p>
    <w:p w14:paraId="4FFE2E8A" w14:textId="305F8600" w:rsidR="00C2448E" w:rsidRDefault="00C2448E" w:rsidP="00C2448E">
      <w:pPr>
        <w:spacing w:after="30" w:line="480" w:lineRule="auto"/>
        <w:jc w:val="both"/>
        <w:rPr>
          <w:sz w:val="24"/>
          <w:szCs w:val="24"/>
        </w:rPr>
      </w:pPr>
      <w:r w:rsidRPr="000A3001">
        <w:rPr>
          <w:sz w:val="24"/>
          <w:szCs w:val="24"/>
        </w:rPr>
        <w:t xml:space="preserve">All other marine waters </w:t>
      </w:r>
      <w:r w:rsidRPr="000A3001">
        <w:rPr>
          <w:sz w:val="24"/>
          <w:szCs w:val="24"/>
        </w:rPr>
        <w:tab/>
      </w:r>
      <w:r w:rsidRPr="000A3001">
        <w:rPr>
          <w:sz w:val="24"/>
          <w:szCs w:val="24"/>
        </w:rPr>
        <w:tab/>
        <w:t xml:space="preserve"> 18</w:t>
      </w:r>
      <w:r w:rsidRPr="000A3001">
        <w:rPr>
          <w:sz w:val="24"/>
          <w:szCs w:val="24"/>
        </w:rPr>
        <w:tab/>
      </w:r>
      <w:r w:rsidRPr="000A3001">
        <w:rPr>
          <w:sz w:val="24"/>
          <w:szCs w:val="24"/>
        </w:rPr>
        <w:tab/>
        <w:t xml:space="preserve">May </w:t>
      </w:r>
      <w:r>
        <w:rPr>
          <w:sz w:val="24"/>
          <w:szCs w:val="24"/>
        </w:rPr>
        <w:t>[</w:t>
      </w:r>
      <w:r w:rsidRPr="000A3001">
        <w:rPr>
          <w:sz w:val="24"/>
          <w:szCs w:val="24"/>
        </w:rPr>
        <w:t>2</w:t>
      </w:r>
      <w:r w:rsidR="003C7A29">
        <w:rPr>
          <w:sz w:val="24"/>
          <w:szCs w:val="24"/>
        </w:rPr>
        <w:t>2</w:t>
      </w:r>
      <w:r>
        <w:rPr>
          <w:sz w:val="24"/>
          <w:szCs w:val="24"/>
        </w:rPr>
        <w:t>]</w:t>
      </w:r>
      <w:r>
        <w:rPr>
          <w:b/>
          <w:sz w:val="24"/>
          <w:szCs w:val="24"/>
        </w:rPr>
        <w:t>2</w:t>
      </w:r>
      <w:r w:rsidR="003C7A29">
        <w:rPr>
          <w:b/>
          <w:sz w:val="24"/>
          <w:szCs w:val="24"/>
        </w:rPr>
        <w:t>8</w:t>
      </w:r>
      <w:r w:rsidRPr="000A3001">
        <w:rPr>
          <w:sz w:val="24"/>
          <w:szCs w:val="24"/>
        </w:rPr>
        <w:t xml:space="preserve"> – Sept. </w:t>
      </w:r>
      <w:r>
        <w:rPr>
          <w:sz w:val="24"/>
          <w:szCs w:val="24"/>
        </w:rPr>
        <w:t>[</w:t>
      </w:r>
      <w:r w:rsidR="003C7A29">
        <w:rPr>
          <w:sz w:val="24"/>
          <w:szCs w:val="24"/>
        </w:rPr>
        <w:t>19</w:t>
      </w:r>
      <w:r>
        <w:rPr>
          <w:sz w:val="24"/>
          <w:szCs w:val="24"/>
        </w:rPr>
        <w:t>]</w:t>
      </w:r>
      <w:r>
        <w:rPr>
          <w:b/>
          <w:sz w:val="24"/>
          <w:szCs w:val="24"/>
        </w:rPr>
        <w:t>2</w:t>
      </w:r>
      <w:r w:rsidR="003C7A29">
        <w:rPr>
          <w:b/>
          <w:sz w:val="24"/>
          <w:szCs w:val="24"/>
        </w:rPr>
        <w:t>8</w:t>
      </w:r>
      <w:r w:rsidRPr="000A3001">
        <w:rPr>
          <w:sz w:val="24"/>
          <w:szCs w:val="24"/>
        </w:rPr>
        <w:tab/>
      </w:r>
      <w:r w:rsidRPr="000A3001">
        <w:rPr>
          <w:sz w:val="24"/>
          <w:szCs w:val="24"/>
        </w:rPr>
        <w:tab/>
        <w:t>3</w:t>
      </w:r>
    </w:p>
    <w:p w14:paraId="654C4AB5" w14:textId="77777777" w:rsidR="00C2448E" w:rsidRDefault="00C2448E" w:rsidP="00C2448E">
      <w:pPr>
        <w:spacing w:after="0" w:line="480" w:lineRule="auto"/>
        <w:jc w:val="both"/>
        <w:rPr>
          <w:sz w:val="24"/>
          <w:szCs w:val="24"/>
        </w:rPr>
      </w:pPr>
      <w:r w:rsidRPr="00161371">
        <w:rPr>
          <w:sz w:val="24"/>
          <w:szCs w:val="24"/>
        </w:rPr>
        <w:t>• • •</w:t>
      </w:r>
    </w:p>
    <w:p w14:paraId="3ADAF525" w14:textId="77777777" w:rsidR="00C2448E" w:rsidRDefault="00C2448E" w:rsidP="00C2448E">
      <w:pPr>
        <w:spacing w:after="0" w:line="480" w:lineRule="auto"/>
        <w:jc w:val="both"/>
        <w:rPr>
          <w:sz w:val="24"/>
          <w:szCs w:val="24"/>
        </w:rPr>
      </w:pPr>
    </w:p>
    <w:p w14:paraId="7CFB5BC9" w14:textId="77777777" w:rsidR="00C2448E" w:rsidRDefault="00C2448E" w:rsidP="00C2448E">
      <w:pPr>
        <w:spacing w:after="0" w:line="480" w:lineRule="auto"/>
        <w:jc w:val="both"/>
        <w:rPr>
          <w:sz w:val="24"/>
          <w:szCs w:val="24"/>
        </w:rPr>
      </w:pPr>
      <w:r>
        <w:rPr>
          <w:sz w:val="24"/>
          <w:szCs w:val="24"/>
        </w:rPr>
        <w:t>(d) – (r) (No change.)</w:t>
      </w:r>
    </w:p>
    <w:p w14:paraId="4617558F" w14:textId="083A3797" w:rsidR="000C5C1B" w:rsidRDefault="000C5C1B" w:rsidP="7CC026FA">
      <w:pPr>
        <w:spacing w:after="0" w:line="480" w:lineRule="auto"/>
        <w:rPr>
          <w:rStyle w:val="ssparacontent"/>
          <w:rFonts w:ascii="Verdana" w:hAnsi="Verdana"/>
          <w:color w:val="373739"/>
          <w:sz w:val="18"/>
          <w:szCs w:val="18"/>
          <w:bdr w:val="none" w:sz="0" w:space="0" w:color="auto" w:frame="1"/>
          <w:shd w:val="clear" w:color="auto" w:fill="FFFFFF"/>
        </w:rPr>
      </w:pPr>
    </w:p>
    <w:p w14:paraId="3C73558D" w14:textId="77777777" w:rsidR="000C5C1B" w:rsidRDefault="000C5C1B" w:rsidP="7CC026FA">
      <w:pPr>
        <w:spacing w:after="0" w:line="480" w:lineRule="auto"/>
        <w:rPr>
          <w:rFonts w:asciiTheme="minorHAnsi" w:hAnsiTheme="minorHAnsi" w:cstheme="minorBidi"/>
          <w:sz w:val="24"/>
          <w:szCs w:val="24"/>
        </w:rPr>
      </w:pPr>
    </w:p>
    <w:p w14:paraId="608647BF" w14:textId="153C24C6" w:rsidR="00570D05" w:rsidRPr="00570D05" w:rsidRDefault="00570D05" w:rsidP="7CC026FA">
      <w:pPr>
        <w:spacing w:after="0" w:line="480" w:lineRule="auto"/>
        <w:rPr>
          <w:rFonts w:asciiTheme="minorHAnsi" w:hAnsiTheme="minorHAnsi" w:cstheme="minorBidi"/>
          <w:sz w:val="24"/>
          <w:szCs w:val="24"/>
        </w:rPr>
      </w:pPr>
      <w:r w:rsidRPr="7CC026FA">
        <w:rPr>
          <w:rFonts w:asciiTheme="minorHAnsi" w:hAnsiTheme="minorHAnsi" w:cstheme="minorBidi"/>
          <w:sz w:val="24"/>
          <w:szCs w:val="24"/>
        </w:rPr>
        <w:t>_____________________________</w:t>
      </w:r>
      <w:r w:rsidRPr="00570D05">
        <w:rPr>
          <w:rFonts w:asciiTheme="minorHAnsi" w:hAnsiTheme="minorHAnsi" w:cstheme="minorHAnsi"/>
          <w:sz w:val="24"/>
          <w:szCs w:val="24"/>
        </w:rPr>
        <w:tab/>
      </w:r>
      <w:r w:rsidRPr="7CC026FA">
        <w:rPr>
          <w:rFonts w:asciiTheme="minorHAnsi" w:hAnsiTheme="minorHAnsi" w:cstheme="minorBidi"/>
          <w:sz w:val="24"/>
          <w:szCs w:val="24"/>
        </w:rPr>
        <w:t xml:space="preserve">                  _________________________________</w:t>
      </w:r>
    </w:p>
    <w:p w14:paraId="1A7B443A" w14:textId="556ADE42" w:rsidR="00570D05" w:rsidRPr="00570D05" w:rsidRDefault="00570D05" w:rsidP="7CC026FA">
      <w:pPr>
        <w:keepNext/>
        <w:spacing w:after="0" w:line="480" w:lineRule="auto"/>
        <w:outlineLvl w:val="0"/>
        <w:rPr>
          <w:rFonts w:asciiTheme="minorHAnsi" w:hAnsiTheme="minorHAnsi" w:cstheme="minorBidi"/>
          <w:sz w:val="24"/>
          <w:szCs w:val="24"/>
        </w:rPr>
      </w:pPr>
      <w:r w:rsidRPr="7CC026FA">
        <w:rPr>
          <w:rFonts w:asciiTheme="minorHAnsi" w:hAnsiTheme="minorHAnsi" w:cstheme="minorBidi"/>
          <w:sz w:val="24"/>
          <w:szCs w:val="24"/>
        </w:rPr>
        <w:t>Date</w:t>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7CC026FA">
        <w:rPr>
          <w:rFonts w:asciiTheme="minorHAnsi" w:hAnsiTheme="minorHAnsi" w:cstheme="minorBidi"/>
          <w:sz w:val="24"/>
          <w:szCs w:val="24"/>
        </w:rPr>
        <w:t xml:space="preserve">                  </w:t>
      </w:r>
      <w:r w:rsidR="003C7A29">
        <w:rPr>
          <w:rFonts w:asciiTheme="minorHAnsi" w:hAnsiTheme="minorHAnsi" w:cstheme="minorBidi"/>
          <w:smallCaps/>
          <w:sz w:val="24"/>
          <w:szCs w:val="24"/>
        </w:rPr>
        <w:t>Shawn M. LaTourette</w:t>
      </w:r>
      <w:r w:rsidRPr="7CC026FA">
        <w:rPr>
          <w:rFonts w:asciiTheme="minorHAnsi" w:hAnsiTheme="minorHAnsi" w:cstheme="minorBidi"/>
          <w:sz w:val="24"/>
          <w:szCs w:val="24"/>
        </w:rPr>
        <w:t xml:space="preserve">, </w:t>
      </w:r>
      <w:r w:rsidR="003C7A29">
        <w:rPr>
          <w:rFonts w:asciiTheme="minorHAnsi" w:hAnsiTheme="minorHAnsi" w:cstheme="minorBidi"/>
          <w:sz w:val="24"/>
          <w:szCs w:val="24"/>
        </w:rPr>
        <w:t xml:space="preserve">Acting </w:t>
      </w:r>
      <w:r w:rsidRPr="7CC026FA">
        <w:rPr>
          <w:rFonts w:asciiTheme="minorHAnsi" w:hAnsiTheme="minorHAnsi" w:cstheme="minorBidi"/>
          <w:sz w:val="24"/>
          <w:szCs w:val="24"/>
        </w:rPr>
        <w:t>Commissioner</w:t>
      </w:r>
    </w:p>
    <w:p w14:paraId="05F536BF" w14:textId="77777777" w:rsidR="00570D05" w:rsidRPr="00570D05" w:rsidRDefault="00570D05" w:rsidP="7CC026FA">
      <w:pPr>
        <w:spacing w:line="480" w:lineRule="auto"/>
        <w:rPr>
          <w:rFonts w:asciiTheme="minorHAnsi" w:hAnsiTheme="minorHAnsi" w:cstheme="minorBidi"/>
        </w:rPr>
      </w:pP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7CC026FA">
        <w:rPr>
          <w:rFonts w:asciiTheme="minorHAnsi" w:hAnsiTheme="minorHAnsi" w:cstheme="minorBidi"/>
          <w:sz w:val="24"/>
          <w:szCs w:val="24"/>
        </w:rPr>
        <w:t xml:space="preserve">                  Department of Environmental Protection</w:t>
      </w:r>
    </w:p>
    <w:sectPr w:rsidR="00570D05" w:rsidRPr="00570D0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EF87E8" w14:textId="77777777" w:rsidR="0067540F" w:rsidRDefault="0067540F" w:rsidP="00570D05">
      <w:pPr>
        <w:spacing w:after="0" w:line="240" w:lineRule="auto"/>
      </w:pPr>
      <w:r>
        <w:separator/>
      </w:r>
    </w:p>
  </w:endnote>
  <w:endnote w:type="continuationSeparator" w:id="0">
    <w:p w14:paraId="7820F7DD" w14:textId="77777777" w:rsidR="0067540F" w:rsidRDefault="0067540F" w:rsidP="0057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B42C4" w14:textId="77777777" w:rsidR="00774CCF" w:rsidRDefault="00774C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670343"/>
      <w:docPartObj>
        <w:docPartGallery w:val="Page Numbers (Bottom of Page)"/>
        <w:docPartUnique/>
      </w:docPartObj>
    </w:sdtPr>
    <w:sdtEndPr>
      <w:rPr>
        <w:noProof/>
        <w:sz w:val="24"/>
        <w:szCs w:val="24"/>
      </w:rPr>
    </w:sdtEndPr>
    <w:sdtContent>
      <w:p w14:paraId="41238280" w14:textId="12998054" w:rsidR="002A6C15" w:rsidRPr="00B51AA5" w:rsidRDefault="002A6C15">
        <w:pPr>
          <w:pStyle w:val="Footer"/>
          <w:jc w:val="center"/>
          <w:rPr>
            <w:sz w:val="24"/>
            <w:szCs w:val="24"/>
          </w:rPr>
        </w:pPr>
        <w:r w:rsidRPr="00B51AA5">
          <w:rPr>
            <w:sz w:val="24"/>
            <w:szCs w:val="24"/>
          </w:rPr>
          <w:fldChar w:fldCharType="begin"/>
        </w:r>
        <w:r w:rsidRPr="00B51AA5">
          <w:rPr>
            <w:sz w:val="24"/>
            <w:szCs w:val="24"/>
          </w:rPr>
          <w:instrText xml:space="preserve"> PAGE   \* MERGEFORMAT </w:instrText>
        </w:r>
        <w:r w:rsidRPr="00B51AA5">
          <w:rPr>
            <w:sz w:val="24"/>
            <w:szCs w:val="24"/>
          </w:rPr>
          <w:fldChar w:fldCharType="separate"/>
        </w:r>
        <w:r w:rsidRPr="00B51AA5">
          <w:rPr>
            <w:noProof/>
            <w:sz w:val="24"/>
            <w:szCs w:val="24"/>
          </w:rPr>
          <w:t>2</w:t>
        </w:r>
        <w:r w:rsidRPr="00B51AA5">
          <w:rPr>
            <w:noProof/>
            <w:sz w:val="24"/>
            <w:szCs w:val="24"/>
          </w:rPr>
          <w:fldChar w:fldCharType="end"/>
        </w:r>
      </w:p>
    </w:sdtContent>
  </w:sdt>
  <w:p w14:paraId="70DFD2F6" w14:textId="77777777" w:rsidR="00570D05" w:rsidRDefault="00570D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81FED" w14:textId="77777777" w:rsidR="00774CCF" w:rsidRDefault="00774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CBD91" w14:textId="77777777" w:rsidR="0067540F" w:rsidRDefault="0067540F" w:rsidP="00570D05">
      <w:pPr>
        <w:spacing w:after="0" w:line="240" w:lineRule="auto"/>
      </w:pPr>
      <w:r>
        <w:separator/>
      </w:r>
    </w:p>
  </w:footnote>
  <w:footnote w:type="continuationSeparator" w:id="0">
    <w:p w14:paraId="5408DE72" w14:textId="77777777" w:rsidR="0067540F" w:rsidRDefault="0067540F" w:rsidP="00570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91154" w14:textId="7C01A165" w:rsidR="00774CCF" w:rsidRDefault="000F01E3">
    <w:pPr>
      <w:pStyle w:val="Header"/>
    </w:pPr>
    <w:r>
      <w:rPr>
        <w:noProof/>
      </w:rPr>
      <w:pict w14:anchorId="72D1F7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9947D" w14:textId="781843E0" w:rsidR="00774CCF" w:rsidRDefault="000F01E3">
    <w:pPr>
      <w:pStyle w:val="Header"/>
    </w:pPr>
    <w:r>
      <w:rPr>
        <w:noProof/>
      </w:rPr>
      <w:pict w14:anchorId="21BD59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0E09B" w14:textId="7EF7170B" w:rsidR="00774CCF" w:rsidRDefault="000F01E3">
    <w:pPr>
      <w:pStyle w:val="Header"/>
    </w:pPr>
    <w:r>
      <w:rPr>
        <w:noProof/>
      </w:rPr>
      <w:pict w14:anchorId="006A09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22CA8"/>
    <w:multiLevelType w:val="hybridMultilevel"/>
    <w:tmpl w:val="B61E3E88"/>
    <w:lvl w:ilvl="0" w:tplc="31CA9992">
      <w:start w:val="1"/>
      <w:numFmt w:val="decimal"/>
      <w:lvlText w:val="%1."/>
      <w:lvlJc w:val="left"/>
      <w:pPr>
        <w:ind w:left="720" w:hanging="360"/>
      </w:pPr>
    </w:lvl>
    <w:lvl w:ilvl="1" w:tplc="0A7EEA94">
      <w:start w:val="1"/>
      <w:numFmt w:val="lowerLetter"/>
      <w:lvlText w:val="%2."/>
      <w:lvlJc w:val="left"/>
      <w:pPr>
        <w:ind w:left="1440" w:hanging="360"/>
      </w:pPr>
    </w:lvl>
    <w:lvl w:ilvl="2" w:tplc="DC868A4E">
      <w:start w:val="1"/>
      <w:numFmt w:val="lowerRoman"/>
      <w:lvlText w:val="%3."/>
      <w:lvlJc w:val="right"/>
      <w:pPr>
        <w:ind w:left="2160" w:hanging="180"/>
      </w:pPr>
    </w:lvl>
    <w:lvl w:ilvl="3" w:tplc="50C04EA0">
      <w:start w:val="1"/>
      <w:numFmt w:val="decimal"/>
      <w:lvlText w:val="%4."/>
      <w:lvlJc w:val="left"/>
      <w:pPr>
        <w:ind w:left="2880" w:hanging="360"/>
      </w:pPr>
    </w:lvl>
    <w:lvl w:ilvl="4" w:tplc="E9CE0032">
      <w:start w:val="1"/>
      <w:numFmt w:val="lowerLetter"/>
      <w:lvlText w:val="%5."/>
      <w:lvlJc w:val="left"/>
      <w:pPr>
        <w:ind w:left="3600" w:hanging="360"/>
      </w:pPr>
    </w:lvl>
    <w:lvl w:ilvl="5" w:tplc="C7221AE8">
      <w:start w:val="1"/>
      <w:numFmt w:val="lowerRoman"/>
      <w:lvlText w:val="%6."/>
      <w:lvlJc w:val="right"/>
      <w:pPr>
        <w:ind w:left="4320" w:hanging="180"/>
      </w:pPr>
    </w:lvl>
    <w:lvl w:ilvl="6" w:tplc="B31CDF18">
      <w:start w:val="1"/>
      <w:numFmt w:val="decimal"/>
      <w:lvlText w:val="%7."/>
      <w:lvlJc w:val="left"/>
      <w:pPr>
        <w:ind w:left="5040" w:hanging="360"/>
      </w:pPr>
    </w:lvl>
    <w:lvl w:ilvl="7" w:tplc="2AF2E71E">
      <w:start w:val="1"/>
      <w:numFmt w:val="lowerLetter"/>
      <w:lvlText w:val="%8."/>
      <w:lvlJc w:val="left"/>
      <w:pPr>
        <w:ind w:left="5760" w:hanging="360"/>
      </w:pPr>
    </w:lvl>
    <w:lvl w:ilvl="8" w:tplc="25664062">
      <w:start w:val="1"/>
      <w:numFmt w:val="lowerRoman"/>
      <w:lvlText w:val="%9."/>
      <w:lvlJc w:val="right"/>
      <w:pPr>
        <w:ind w:left="6480" w:hanging="180"/>
      </w:pPr>
    </w:lvl>
  </w:abstractNum>
  <w:abstractNum w:abstractNumId="1" w15:restartNumberingAfterBreak="0">
    <w:nsid w:val="07BB4A3C"/>
    <w:multiLevelType w:val="hybridMultilevel"/>
    <w:tmpl w:val="5A780924"/>
    <w:lvl w:ilvl="0" w:tplc="2F568388">
      <w:start w:val="1"/>
      <w:numFmt w:val="lowerRoman"/>
      <w:lvlText w:val="%1."/>
      <w:lvlJc w:val="right"/>
      <w:pPr>
        <w:ind w:left="720" w:hanging="360"/>
      </w:pPr>
    </w:lvl>
    <w:lvl w:ilvl="1" w:tplc="A0F667AA">
      <w:start w:val="1"/>
      <w:numFmt w:val="lowerLetter"/>
      <w:lvlText w:val="%2."/>
      <w:lvlJc w:val="left"/>
      <w:pPr>
        <w:ind w:left="1440" w:hanging="360"/>
      </w:pPr>
    </w:lvl>
    <w:lvl w:ilvl="2" w:tplc="6636ABBC">
      <w:start w:val="1"/>
      <w:numFmt w:val="lowerRoman"/>
      <w:lvlText w:val="%3."/>
      <w:lvlJc w:val="right"/>
      <w:pPr>
        <w:ind w:left="2160" w:hanging="180"/>
      </w:pPr>
    </w:lvl>
    <w:lvl w:ilvl="3" w:tplc="B818F2A4">
      <w:start w:val="1"/>
      <w:numFmt w:val="decimal"/>
      <w:lvlText w:val="%4."/>
      <w:lvlJc w:val="left"/>
      <w:pPr>
        <w:ind w:left="2880" w:hanging="360"/>
      </w:pPr>
    </w:lvl>
    <w:lvl w:ilvl="4" w:tplc="07386E40">
      <w:start w:val="1"/>
      <w:numFmt w:val="lowerLetter"/>
      <w:lvlText w:val="%5."/>
      <w:lvlJc w:val="left"/>
      <w:pPr>
        <w:ind w:left="3600" w:hanging="360"/>
      </w:pPr>
    </w:lvl>
    <w:lvl w:ilvl="5" w:tplc="EC3687C8">
      <w:start w:val="1"/>
      <w:numFmt w:val="lowerRoman"/>
      <w:lvlText w:val="%6."/>
      <w:lvlJc w:val="right"/>
      <w:pPr>
        <w:ind w:left="4320" w:hanging="180"/>
      </w:pPr>
    </w:lvl>
    <w:lvl w:ilvl="6" w:tplc="825EB1EC">
      <w:start w:val="1"/>
      <w:numFmt w:val="decimal"/>
      <w:lvlText w:val="%7."/>
      <w:lvlJc w:val="left"/>
      <w:pPr>
        <w:ind w:left="5040" w:hanging="360"/>
      </w:pPr>
    </w:lvl>
    <w:lvl w:ilvl="7" w:tplc="2C02CA3C">
      <w:start w:val="1"/>
      <w:numFmt w:val="lowerLetter"/>
      <w:lvlText w:val="%8."/>
      <w:lvlJc w:val="left"/>
      <w:pPr>
        <w:ind w:left="5760" w:hanging="360"/>
      </w:pPr>
    </w:lvl>
    <w:lvl w:ilvl="8" w:tplc="DA2411E8">
      <w:start w:val="1"/>
      <w:numFmt w:val="lowerRoman"/>
      <w:lvlText w:val="%9."/>
      <w:lvlJc w:val="right"/>
      <w:pPr>
        <w:ind w:left="6480" w:hanging="180"/>
      </w:pPr>
    </w:lvl>
  </w:abstractNum>
  <w:abstractNum w:abstractNumId="2" w15:restartNumberingAfterBreak="0">
    <w:nsid w:val="0FFC7841"/>
    <w:multiLevelType w:val="hybridMultilevel"/>
    <w:tmpl w:val="41D60A9A"/>
    <w:lvl w:ilvl="0" w:tplc="1F5C7A00">
      <w:start w:val="1"/>
      <w:numFmt w:val="decimal"/>
      <w:lvlText w:val="%1."/>
      <w:lvlJc w:val="left"/>
      <w:pPr>
        <w:ind w:left="720" w:hanging="360"/>
      </w:pPr>
    </w:lvl>
    <w:lvl w:ilvl="1" w:tplc="BA2A5BC4">
      <w:start w:val="1"/>
      <w:numFmt w:val="decimal"/>
      <w:lvlText w:val="%2."/>
      <w:lvlJc w:val="left"/>
      <w:pPr>
        <w:ind w:left="1440" w:hanging="360"/>
      </w:pPr>
    </w:lvl>
    <w:lvl w:ilvl="2" w:tplc="FEE66A96">
      <w:start w:val="1"/>
      <w:numFmt w:val="lowerRoman"/>
      <w:lvlText w:val="%3."/>
      <w:lvlJc w:val="right"/>
      <w:pPr>
        <w:ind w:left="2160" w:hanging="180"/>
      </w:pPr>
    </w:lvl>
    <w:lvl w:ilvl="3" w:tplc="52DEA946">
      <w:start w:val="1"/>
      <w:numFmt w:val="decimal"/>
      <w:lvlText w:val="%4."/>
      <w:lvlJc w:val="left"/>
      <w:pPr>
        <w:ind w:left="2880" w:hanging="360"/>
      </w:pPr>
    </w:lvl>
    <w:lvl w:ilvl="4" w:tplc="66623546">
      <w:start w:val="1"/>
      <w:numFmt w:val="lowerLetter"/>
      <w:lvlText w:val="%5."/>
      <w:lvlJc w:val="left"/>
      <w:pPr>
        <w:ind w:left="3600" w:hanging="360"/>
      </w:pPr>
    </w:lvl>
    <w:lvl w:ilvl="5" w:tplc="487E6BA2">
      <w:start w:val="1"/>
      <w:numFmt w:val="lowerRoman"/>
      <w:lvlText w:val="%6."/>
      <w:lvlJc w:val="right"/>
      <w:pPr>
        <w:ind w:left="4320" w:hanging="180"/>
      </w:pPr>
    </w:lvl>
    <w:lvl w:ilvl="6" w:tplc="8A80DE20">
      <w:start w:val="1"/>
      <w:numFmt w:val="decimal"/>
      <w:lvlText w:val="%7."/>
      <w:lvlJc w:val="left"/>
      <w:pPr>
        <w:ind w:left="5040" w:hanging="360"/>
      </w:pPr>
    </w:lvl>
    <w:lvl w:ilvl="7" w:tplc="0102252A">
      <w:start w:val="1"/>
      <w:numFmt w:val="lowerLetter"/>
      <w:lvlText w:val="%8."/>
      <w:lvlJc w:val="left"/>
      <w:pPr>
        <w:ind w:left="5760" w:hanging="360"/>
      </w:pPr>
    </w:lvl>
    <w:lvl w:ilvl="8" w:tplc="48F671A6">
      <w:start w:val="1"/>
      <w:numFmt w:val="lowerRoman"/>
      <w:lvlText w:val="%9."/>
      <w:lvlJc w:val="right"/>
      <w:pPr>
        <w:ind w:left="6480" w:hanging="180"/>
      </w:pPr>
    </w:lvl>
  </w:abstractNum>
  <w:abstractNum w:abstractNumId="3" w15:restartNumberingAfterBreak="0">
    <w:nsid w:val="153010A9"/>
    <w:multiLevelType w:val="hybridMultilevel"/>
    <w:tmpl w:val="C4BA8D90"/>
    <w:lvl w:ilvl="0" w:tplc="4B0A22F0">
      <w:start w:val="1"/>
      <w:numFmt w:val="decimal"/>
      <w:lvlText w:val="%1."/>
      <w:lvlJc w:val="left"/>
      <w:pPr>
        <w:ind w:left="720" w:hanging="360"/>
      </w:pPr>
    </w:lvl>
    <w:lvl w:ilvl="1" w:tplc="C29EA996">
      <w:start w:val="1"/>
      <w:numFmt w:val="lowerLetter"/>
      <w:lvlText w:val="%2."/>
      <w:lvlJc w:val="left"/>
      <w:pPr>
        <w:ind w:left="1440" w:hanging="360"/>
      </w:pPr>
    </w:lvl>
    <w:lvl w:ilvl="2" w:tplc="8DDCD568">
      <w:start w:val="1"/>
      <w:numFmt w:val="lowerRoman"/>
      <w:lvlText w:val="%3."/>
      <w:lvlJc w:val="right"/>
      <w:pPr>
        <w:ind w:left="2160" w:hanging="180"/>
      </w:pPr>
    </w:lvl>
    <w:lvl w:ilvl="3" w:tplc="B5A40CFC">
      <w:start w:val="1"/>
      <w:numFmt w:val="decimal"/>
      <w:lvlText w:val="%4."/>
      <w:lvlJc w:val="left"/>
      <w:pPr>
        <w:ind w:left="2880" w:hanging="360"/>
      </w:pPr>
    </w:lvl>
    <w:lvl w:ilvl="4" w:tplc="7CA8D76A">
      <w:start w:val="1"/>
      <w:numFmt w:val="lowerLetter"/>
      <w:lvlText w:val="%5."/>
      <w:lvlJc w:val="left"/>
      <w:pPr>
        <w:ind w:left="3600" w:hanging="360"/>
      </w:pPr>
    </w:lvl>
    <w:lvl w:ilvl="5" w:tplc="A67A019C">
      <w:start w:val="1"/>
      <w:numFmt w:val="lowerRoman"/>
      <w:lvlText w:val="%6."/>
      <w:lvlJc w:val="right"/>
      <w:pPr>
        <w:ind w:left="4320" w:hanging="180"/>
      </w:pPr>
    </w:lvl>
    <w:lvl w:ilvl="6" w:tplc="3F20FEEE">
      <w:start w:val="1"/>
      <w:numFmt w:val="decimal"/>
      <w:lvlText w:val="%7."/>
      <w:lvlJc w:val="left"/>
      <w:pPr>
        <w:ind w:left="5040" w:hanging="360"/>
      </w:pPr>
    </w:lvl>
    <w:lvl w:ilvl="7" w:tplc="93C4462C">
      <w:start w:val="1"/>
      <w:numFmt w:val="lowerLetter"/>
      <w:lvlText w:val="%8."/>
      <w:lvlJc w:val="left"/>
      <w:pPr>
        <w:ind w:left="5760" w:hanging="360"/>
      </w:pPr>
    </w:lvl>
    <w:lvl w:ilvl="8" w:tplc="6FF6BF76">
      <w:start w:val="1"/>
      <w:numFmt w:val="lowerRoman"/>
      <w:lvlText w:val="%9."/>
      <w:lvlJc w:val="right"/>
      <w:pPr>
        <w:ind w:left="6480" w:hanging="180"/>
      </w:pPr>
    </w:lvl>
  </w:abstractNum>
  <w:abstractNum w:abstractNumId="4" w15:restartNumberingAfterBreak="0">
    <w:nsid w:val="26275952"/>
    <w:multiLevelType w:val="hybridMultilevel"/>
    <w:tmpl w:val="EA127560"/>
    <w:lvl w:ilvl="0" w:tplc="4A9C8F58">
      <w:start w:val="1"/>
      <w:numFmt w:val="decimal"/>
      <w:lvlText w:val="%1."/>
      <w:lvlJc w:val="left"/>
      <w:pPr>
        <w:ind w:left="720" w:hanging="360"/>
      </w:pPr>
    </w:lvl>
    <w:lvl w:ilvl="1" w:tplc="BB96F59A">
      <w:start w:val="1"/>
      <w:numFmt w:val="lowerLetter"/>
      <w:lvlText w:val="%2."/>
      <w:lvlJc w:val="left"/>
      <w:pPr>
        <w:ind w:left="1440" w:hanging="360"/>
      </w:pPr>
    </w:lvl>
    <w:lvl w:ilvl="2" w:tplc="A1827FAC">
      <w:start w:val="1"/>
      <w:numFmt w:val="lowerRoman"/>
      <w:lvlText w:val="%3."/>
      <w:lvlJc w:val="right"/>
      <w:pPr>
        <w:ind w:left="2160" w:hanging="180"/>
      </w:pPr>
    </w:lvl>
    <w:lvl w:ilvl="3" w:tplc="7B1C6346">
      <w:start w:val="1"/>
      <w:numFmt w:val="decimal"/>
      <w:lvlText w:val="%4."/>
      <w:lvlJc w:val="left"/>
      <w:pPr>
        <w:ind w:left="2880" w:hanging="360"/>
      </w:pPr>
    </w:lvl>
    <w:lvl w:ilvl="4" w:tplc="F6B40D5E">
      <w:start w:val="1"/>
      <w:numFmt w:val="lowerLetter"/>
      <w:lvlText w:val="%5."/>
      <w:lvlJc w:val="left"/>
      <w:pPr>
        <w:ind w:left="3600" w:hanging="360"/>
      </w:pPr>
    </w:lvl>
    <w:lvl w:ilvl="5" w:tplc="114A8D3C">
      <w:start w:val="1"/>
      <w:numFmt w:val="lowerRoman"/>
      <w:lvlText w:val="%6."/>
      <w:lvlJc w:val="right"/>
      <w:pPr>
        <w:ind w:left="4320" w:hanging="180"/>
      </w:pPr>
    </w:lvl>
    <w:lvl w:ilvl="6" w:tplc="B38C9B62">
      <w:start w:val="1"/>
      <w:numFmt w:val="decimal"/>
      <w:lvlText w:val="%7."/>
      <w:lvlJc w:val="left"/>
      <w:pPr>
        <w:ind w:left="5040" w:hanging="360"/>
      </w:pPr>
    </w:lvl>
    <w:lvl w:ilvl="7" w:tplc="A3FC7AEA">
      <w:start w:val="1"/>
      <w:numFmt w:val="lowerLetter"/>
      <w:lvlText w:val="%8."/>
      <w:lvlJc w:val="left"/>
      <w:pPr>
        <w:ind w:left="5760" w:hanging="360"/>
      </w:pPr>
    </w:lvl>
    <w:lvl w:ilvl="8" w:tplc="DB74953E">
      <w:start w:val="1"/>
      <w:numFmt w:val="lowerRoman"/>
      <w:lvlText w:val="%9."/>
      <w:lvlJc w:val="right"/>
      <w:pPr>
        <w:ind w:left="6480" w:hanging="180"/>
      </w:pPr>
    </w:lvl>
  </w:abstractNum>
  <w:abstractNum w:abstractNumId="5" w15:restartNumberingAfterBreak="0">
    <w:nsid w:val="29F2561F"/>
    <w:multiLevelType w:val="hybridMultilevel"/>
    <w:tmpl w:val="3AAC54D8"/>
    <w:lvl w:ilvl="0" w:tplc="395E4450">
      <w:start w:val="1"/>
      <w:numFmt w:val="decimal"/>
      <w:lvlText w:val="%1."/>
      <w:lvlJc w:val="left"/>
      <w:pPr>
        <w:ind w:left="720" w:hanging="360"/>
      </w:pPr>
    </w:lvl>
    <w:lvl w:ilvl="1" w:tplc="0400DB9A">
      <w:start w:val="1"/>
      <w:numFmt w:val="lowerLetter"/>
      <w:lvlText w:val="%2."/>
      <w:lvlJc w:val="left"/>
      <w:pPr>
        <w:ind w:left="1440" w:hanging="360"/>
      </w:pPr>
    </w:lvl>
    <w:lvl w:ilvl="2" w:tplc="53D48756">
      <w:start w:val="1"/>
      <w:numFmt w:val="lowerRoman"/>
      <w:lvlText w:val="%3."/>
      <w:lvlJc w:val="right"/>
      <w:pPr>
        <w:ind w:left="2160" w:hanging="180"/>
      </w:pPr>
    </w:lvl>
    <w:lvl w:ilvl="3" w:tplc="7F1E3DB0">
      <w:start w:val="1"/>
      <w:numFmt w:val="decimal"/>
      <w:lvlText w:val="%4."/>
      <w:lvlJc w:val="left"/>
      <w:pPr>
        <w:ind w:left="2880" w:hanging="360"/>
      </w:pPr>
    </w:lvl>
    <w:lvl w:ilvl="4" w:tplc="DAB6F5F6">
      <w:start w:val="1"/>
      <w:numFmt w:val="lowerLetter"/>
      <w:lvlText w:val="%5."/>
      <w:lvlJc w:val="left"/>
      <w:pPr>
        <w:ind w:left="3600" w:hanging="360"/>
      </w:pPr>
    </w:lvl>
    <w:lvl w:ilvl="5" w:tplc="92EE46E0">
      <w:start w:val="1"/>
      <w:numFmt w:val="lowerRoman"/>
      <w:lvlText w:val="%6."/>
      <w:lvlJc w:val="right"/>
      <w:pPr>
        <w:ind w:left="4320" w:hanging="180"/>
      </w:pPr>
    </w:lvl>
    <w:lvl w:ilvl="6" w:tplc="6388B244">
      <w:start w:val="1"/>
      <w:numFmt w:val="decimal"/>
      <w:lvlText w:val="%7."/>
      <w:lvlJc w:val="left"/>
      <w:pPr>
        <w:ind w:left="5040" w:hanging="360"/>
      </w:pPr>
    </w:lvl>
    <w:lvl w:ilvl="7" w:tplc="58FE9366">
      <w:start w:val="1"/>
      <w:numFmt w:val="lowerLetter"/>
      <w:lvlText w:val="%8."/>
      <w:lvlJc w:val="left"/>
      <w:pPr>
        <w:ind w:left="5760" w:hanging="360"/>
      </w:pPr>
    </w:lvl>
    <w:lvl w:ilvl="8" w:tplc="3CBA0100">
      <w:start w:val="1"/>
      <w:numFmt w:val="lowerRoman"/>
      <w:lvlText w:val="%9."/>
      <w:lvlJc w:val="right"/>
      <w:pPr>
        <w:ind w:left="6480" w:hanging="180"/>
      </w:pPr>
    </w:lvl>
  </w:abstractNum>
  <w:abstractNum w:abstractNumId="6" w15:restartNumberingAfterBreak="0">
    <w:nsid w:val="2ADC7BF1"/>
    <w:multiLevelType w:val="hybridMultilevel"/>
    <w:tmpl w:val="2670DFAC"/>
    <w:lvl w:ilvl="0" w:tplc="4A5ADDB0">
      <w:start w:val="1"/>
      <w:numFmt w:val="upperRoman"/>
      <w:lvlText w:val="%1."/>
      <w:lvlJc w:val="left"/>
      <w:pPr>
        <w:ind w:left="720" w:hanging="360"/>
      </w:pPr>
    </w:lvl>
    <w:lvl w:ilvl="1" w:tplc="57B40CA2">
      <w:start w:val="1"/>
      <w:numFmt w:val="lowerLetter"/>
      <w:lvlText w:val="%2."/>
      <w:lvlJc w:val="left"/>
      <w:pPr>
        <w:ind w:left="1440" w:hanging="360"/>
      </w:pPr>
    </w:lvl>
    <w:lvl w:ilvl="2" w:tplc="EC58B3D8">
      <w:start w:val="1"/>
      <w:numFmt w:val="lowerRoman"/>
      <w:lvlText w:val="%3."/>
      <w:lvlJc w:val="right"/>
      <w:pPr>
        <w:ind w:left="2160" w:hanging="180"/>
      </w:pPr>
    </w:lvl>
    <w:lvl w:ilvl="3" w:tplc="EB360AB0">
      <w:start w:val="1"/>
      <w:numFmt w:val="decimal"/>
      <w:lvlText w:val="%4."/>
      <w:lvlJc w:val="left"/>
      <w:pPr>
        <w:ind w:left="2880" w:hanging="360"/>
      </w:pPr>
    </w:lvl>
    <w:lvl w:ilvl="4" w:tplc="81200A9C">
      <w:start w:val="1"/>
      <w:numFmt w:val="lowerLetter"/>
      <w:lvlText w:val="%5."/>
      <w:lvlJc w:val="left"/>
      <w:pPr>
        <w:ind w:left="3600" w:hanging="360"/>
      </w:pPr>
    </w:lvl>
    <w:lvl w:ilvl="5" w:tplc="80D84A56">
      <w:start w:val="1"/>
      <w:numFmt w:val="lowerRoman"/>
      <w:lvlText w:val="%6."/>
      <w:lvlJc w:val="right"/>
      <w:pPr>
        <w:ind w:left="4320" w:hanging="180"/>
      </w:pPr>
    </w:lvl>
    <w:lvl w:ilvl="6" w:tplc="3C482A68">
      <w:start w:val="1"/>
      <w:numFmt w:val="decimal"/>
      <w:lvlText w:val="%7."/>
      <w:lvlJc w:val="left"/>
      <w:pPr>
        <w:ind w:left="5040" w:hanging="360"/>
      </w:pPr>
    </w:lvl>
    <w:lvl w:ilvl="7" w:tplc="35EACAAC">
      <w:start w:val="1"/>
      <w:numFmt w:val="lowerLetter"/>
      <w:lvlText w:val="%8."/>
      <w:lvlJc w:val="left"/>
      <w:pPr>
        <w:ind w:left="5760" w:hanging="360"/>
      </w:pPr>
    </w:lvl>
    <w:lvl w:ilvl="8" w:tplc="C754964E">
      <w:start w:val="1"/>
      <w:numFmt w:val="lowerRoman"/>
      <w:lvlText w:val="%9."/>
      <w:lvlJc w:val="right"/>
      <w:pPr>
        <w:ind w:left="6480" w:hanging="180"/>
      </w:pPr>
    </w:lvl>
  </w:abstractNum>
  <w:abstractNum w:abstractNumId="7" w15:restartNumberingAfterBreak="0">
    <w:nsid w:val="305F5F37"/>
    <w:multiLevelType w:val="hybridMultilevel"/>
    <w:tmpl w:val="1B1C3F90"/>
    <w:lvl w:ilvl="0" w:tplc="FAB6E52E">
      <w:start w:val="1"/>
      <w:numFmt w:val="lowerRoman"/>
      <w:lvlText w:val="(%1)"/>
      <w:lvlJc w:val="right"/>
      <w:pPr>
        <w:ind w:left="720" w:hanging="360"/>
      </w:pPr>
    </w:lvl>
    <w:lvl w:ilvl="1" w:tplc="CFB27E6A">
      <w:start w:val="1"/>
      <w:numFmt w:val="lowerLetter"/>
      <w:lvlText w:val="%2."/>
      <w:lvlJc w:val="left"/>
      <w:pPr>
        <w:ind w:left="1440" w:hanging="360"/>
      </w:pPr>
    </w:lvl>
    <w:lvl w:ilvl="2" w:tplc="16C6EAEE">
      <w:start w:val="1"/>
      <w:numFmt w:val="lowerRoman"/>
      <w:lvlText w:val="%3."/>
      <w:lvlJc w:val="right"/>
      <w:pPr>
        <w:ind w:left="2160" w:hanging="180"/>
      </w:pPr>
    </w:lvl>
    <w:lvl w:ilvl="3" w:tplc="473C3EEE">
      <w:start w:val="1"/>
      <w:numFmt w:val="decimal"/>
      <w:lvlText w:val="%4."/>
      <w:lvlJc w:val="left"/>
      <w:pPr>
        <w:ind w:left="2880" w:hanging="360"/>
      </w:pPr>
    </w:lvl>
    <w:lvl w:ilvl="4" w:tplc="A970A50E">
      <w:start w:val="1"/>
      <w:numFmt w:val="lowerLetter"/>
      <w:lvlText w:val="%5."/>
      <w:lvlJc w:val="left"/>
      <w:pPr>
        <w:ind w:left="3600" w:hanging="360"/>
      </w:pPr>
    </w:lvl>
    <w:lvl w:ilvl="5" w:tplc="A00ECE6A">
      <w:start w:val="1"/>
      <w:numFmt w:val="lowerRoman"/>
      <w:lvlText w:val="%6."/>
      <w:lvlJc w:val="right"/>
      <w:pPr>
        <w:ind w:left="4320" w:hanging="180"/>
      </w:pPr>
    </w:lvl>
    <w:lvl w:ilvl="6" w:tplc="4760AD8C">
      <w:start w:val="1"/>
      <w:numFmt w:val="decimal"/>
      <w:lvlText w:val="%7."/>
      <w:lvlJc w:val="left"/>
      <w:pPr>
        <w:ind w:left="5040" w:hanging="360"/>
      </w:pPr>
    </w:lvl>
    <w:lvl w:ilvl="7" w:tplc="6F882E06">
      <w:start w:val="1"/>
      <w:numFmt w:val="lowerLetter"/>
      <w:lvlText w:val="%8."/>
      <w:lvlJc w:val="left"/>
      <w:pPr>
        <w:ind w:left="5760" w:hanging="360"/>
      </w:pPr>
    </w:lvl>
    <w:lvl w:ilvl="8" w:tplc="E998F1DC">
      <w:start w:val="1"/>
      <w:numFmt w:val="lowerRoman"/>
      <w:lvlText w:val="%9."/>
      <w:lvlJc w:val="right"/>
      <w:pPr>
        <w:ind w:left="6480" w:hanging="180"/>
      </w:pPr>
    </w:lvl>
  </w:abstractNum>
  <w:abstractNum w:abstractNumId="8" w15:restartNumberingAfterBreak="0">
    <w:nsid w:val="320A5678"/>
    <w:multiLevelType w:val="hybridMultilevel"/>
    <w:tmpl w:val="23584FBC"/>
    <w:lvl w:ilvl="0" w:tplc="6B9223C4">
      <w:start w:val="1"/>
      <w:numFmt w:val="decimal"/>
      <w:lvlText w:val="%1."/>
      <w:lvlJc w:val="left"/>
      <w:pPr>
        <w:ind w:left="720" w:hanging="360"/>
      </w:pPr>
    </w:lvl>
    <w:lvl w:ilvl="1" w:tplc="715E9036">
      <w:start w:val="1"/>
      <w:numFmt w:val="lowerLetter"/>
      <w:lvlText w:val="%2."/>
      <w:lvlJc w:val="left"/>
      <w:pPr>
        <w:ind w:left="1440" w:hanging="360"/>
      </w:pPr>
    </w:lvl>
    <w:lvl w:ilvl="2" w:tplc="CE042414">
      <w:start w:val="1"/>
      <w:numFmt w:val="lowerRoman"/>
      <w:lvlText w:val="%3."/>
      <w:lvlJc w:val="right"/>
      <w:pPr>
        <w:ind w:left="2160" w:hanging="180"/>
      </w:pPr>
    </w:lvl>
    <w:lvl w:ilvl="3" w:tplc="85DCCC56">
      <w:start w:val="1"/>
      <w:numFmt w:val="decimal"/>
      <w:lvlText w:val="%4."/>
      <w:lvlJc w:val="left"/>
      <w:pPr>
        <w:ind w:left="2880" w:hanging="360"/>
      </w:pPr>
    </w:lvl>
    <w:lvl w:ilvl="4" w:tplc="9E34A4B0">
      <w:start w:val="1"/>
      <w:numFmt w:val="lowerLetter"/>
      <w:lvlText w:val="%5."/>
      <w:lvlJc w:val="left"/>
      <w:pPr>
        <w:ind w:left="3600" w:hanging="360"/>
      </w:pPr>
    </w:lvl>
    <w:lvl w:ilvl="5" w:tplc="A03CC86C">
      <w:start w:val="1"/>
      <w:numFmt w:val="lowerRoman"/>
      <w:lvlText w:val="%6."/>
      <w:lvlJc w:val="right"/>
      <w:pPr>
        <w:ind w:left="4320" w:hanging="180"/>
      </w:pPr>
    </w:lvl>
    <w:lvl w:ilvl="6" w:tplc="4970AD44">
      <w:start w:val="1"/>
      <w:numFmt w:val="decimal"/>
      <w:lvlText w:val="%7."/>
      <w:lvlJc w:val="left"/>
      <w:pPr>
        <w:ind w:left="5040" w:hanging="360"/>
      </w:pPr>
    </w:lvl>
    <w:lvl w:ilvl="7" w:tplc="77406C92">
      <w:start w:val="1"/>
      <w:numFmt w:val="lowerLetter"/>
      <w:lvlText w:val="%8."/>
      <w:lvlJc w:val="left"/>
      <w:pPr>
        <w:ind w:left="5760" w:hanging="360"/>
      </w:pPr>
    </w:lvl>
    <w:lvl w:ilvl="8" w:tplc="93EE9AFC">
      <w:start w:val="1"/>
      <w:numFmt w:val="lowerRoman"/>
      <w:lvlText w:val="%9."/>
      <w:lvlJc w:val="right"/>
      <w:pPr>
        <w:ind w:left="6480" w:hanging="180"/>
      </w:pPr>
    </w:lvl>
  </w:abstractNum>
  <w:abstractNum w:abstractNumId="9" w15:restartNumberingAfterBreak="0">
    <w:nsid w:val="59C93A88"/>
    <w:multiLevelType w:val="hybridMultilevel"/>
    <w:tmpl w:val="690A2F3C"/>
    <w:lvl w:ilvl="0" w:tplc="62CA61D2">
      <w:start w:val="1"/>
      <w:numFmt w:val="lowerRoman"/>
      <w:lvlText w:val="%1."/>
      <w:lvlJc w:val="right"/>
      <w:pPr>
        <w:ind w:left="720" w:hanging="360"/>
      </w:pPr>
    </w:lvl>
    <w:lvl w:ilvl="1" w:tplc="18D40104">
      <w:start w:val="1"/>
      <w:numFmt w:val="lowerLetter"/>
      <w:lvlText w:val="%2."/>
      <w:lvlJc w:val="left"/>
      <w:pPr>
        <w:ind w:left="1440" w:hanging="360"/>
      </w:pPr>
    </w:lvl>
    <w:lvl w:ilvl="2" w:tplc="63EAA526">
      <w:start w:val="1"/>
      <w:numFmt w:val="lowerRoman"/>
      <w:lvlText w:val="%3."/>
      <w:lvlJc w:val="right"/>
      <w:pPr>
        <w:ind w:left="2160" w:hanging="180"/>
      </w:pPr>
    </w:lvl>
    <w:lvl w:ilvl="3" w:tplc="1D581C68">
      <w:start w:val="1"/>
      <w:numFmt w:val="decimal"/>
      <w:lvlText w:val="%4."/>
      <w:lvlJc w:val="left"/>
      <w:pPr>
        <w:ind w:left="2880" w:hanging="360"/>
      </w:pPr>
    </w:lvl>
    <w:lvl w:ilvl="4" w:tplc="3FBC8C06">
      <w:start w:val="1"/>
      <w:numFmt w:val="lowerLetter"/>
      <w:lvlText w:val="%5."/>
      <w:lvlJc w:val="left"/>
      <w:pPr>
        <w:ind w:left="3600" w:hanging="360"/>
      </w:pPr>
    </w:lvl>
    <w:lvl w:ilvl="5" w:tplc="48762E74">
      <w:start w:val="1"/>
      <w:numFmt w:val="lowerRoman"/>
      <w:lvlText w:val="%6."/>
      <w:lvlJc w:val="right"/>
      <w:pPr>
        <w:ind w:left="4320" w:hanging="180"/>
      </w:pPr>
    </w:lvl>
    <w:lvl w:ilvl="6" w:tplc="8572F334">
      <w:start w:val="1"/>
      <w:numFmt w:val="decimal"/>
      <w:lvlText w:val="%7."/>
      <w:lvlJc w:val="left"/>
      <w:pPr>
        <w:ind w:left="5040" w:hanging="360"/>
      </w:pPr>
    </w:lvl>
    <w:lvl w:ilvl="7" w:tplc="AA2CD3FC">
      <w:start w:val="1"/>
      <w:numFmt w:val="lowerLetter"/>
      <w:lvlText w:val="%8."/>
      <w:lvlJc w:val="left"/>
      <w:pPr>
        <w:ind w:left="5760" w:hanging="360"/>
      </w:pPr>
    </w:lvl>
    <w:lvl w:ilvl="8" w:tplc="27183086">
      <w:start w:val="1"/>
      <w:numFmt w:val="lowerRoman"/>
      <w:lvlText w:val="%9."/>
      <w:lvlJc w:val="right"/>
      <w:pPr>
        <w:ind w:left="6480" w:hanging="180"/>
      </w:pPr>
    </w:lvl>
  </w:abstractNum>
  <w:abstractNum w:abstractNumId="10" w15:restartNumberingAfterBreak="0">
    <w:nsid w:val="5DD740EE"/>
    <w:multiLevelType w:val="hybridMultilevel"/>
    <w:tmpl w:val="6BF64F10"/>
    <w:lvl w:ilvl="0" w:tplc="A5986492">
      <w:start w:val="1"/>
      <w:numFmt w:val="decimal"/>
      <w:lvlText w:val="%1."/>
      <w:lvlJc w:val="left"/>
      <w:pPr>
        <w:ind w:left="720" w:hanging="360"/>
      </w:pPr>
    </w:lvl>
    <w:lvl w:ilvl="1" w:tplc="942850DC">
      <w:start w:val="1"/>
      <w:numFmt w:val="lowerLetter"/>
      <w:lvlText w:val="%2."/>
      <w:lvlJc w:val="left"/>
      <w:pPr>
        <w:ind w:left="1440" w:hanging="360"/>
      </w:pPr>
    </w:lvl>
    <w:lvl w:ilvl="2" w:tplc="5CEA09A2">
      <w:start w:val="1"/>
      <w:numFmt w:val="lowerRoman"/>
      <w:lvlText w:val="%3."/>
      <w:lvlJc w:val="right"/>
      <w:pPr>
        <w:ind w:left="2160" w:hanging="180"/>
      </w:pPr>
    </w:lvl>
    <w:lvl w:ilvl="3" w:tplc="C8285F0E">
      <w:start w:val="1"/>
      <w:numFmt w:val="decimal"/>
      <w:lvlText w:val="%4."/>
      <w:lvlJc w:val="left"/>
      <w:pPr>
        <w:ind w:left="2880" w:hanging="360"/>
      </w:pPr>
    </w:lvl>
    <w:lvl w:ilvl="4" w:tplc="1E087694">
      <w:start w:val="1"/>
      <w:numFmt w:val="lowerLetter"/>
      <w:lvlText w:val="%5."/>
      <w:lvlJc w:val="left"/>
      <w:pPr>
        <w:ind w:left="3600" w:hanging="360"/>
      </w:pPr>
    </w:lvl>
    <w:lvl w:ilvl="5" w:tplc="A288DCAC">
      <w:start w:val="1"/>
      <w:numFmt w:val="lowerRoman"/>
      <w:lvlText w:val="%6."/>
      <w:lvlJc w:val="right"/>
      <w:pPr>
        <w:ind w:left="4320" w:hanging="180"/>
      </w:pPr>
    </w:lvl>
    <w:lvl w:ilvl="6" w:tplc="6BECC3D0">
      <w:start w:val="1"/>
      <w:numFmt w:val="decimal"/>
      <w:lvlText w:val="%7."/>
      <w:lvlJc w:val="left"/>
      <w:pPr>
        <w:ind w:left="5040" w:hanging="360"/>
      </w:pPr>
    </w:lvl>
    <w:lvl w:ilvl="7" w:tplc="8BD62A9A">
      <w:start w:val="1"/>
      <w:numFmt w:val="lowerLetter"/>
      <w:lvlText w:val="%8."/>
      <w:lvlJc w:val="left"/>
      <w:pPr>
        <w:ind w:left="5760" w:hanging="360"/>
      </w:pPr>
    </w:lvl>
    <w:lvl w:ilvl="8" w:tplc="B60CA1A0">
      <w:start w:val="1"/>
      <w:numFmt w:val="lowerRoman"/>
      <w:lvlText w:val="%9."/>
      <w:lvlJc w:val="right"/>
      <w:pPr>
        <w:ind w:left="6480" w:hanging="180"/>
      </w:pPr>
    </w:lvl>
  </w:abstractNum>
  <w:abstractNum w:abstractNumId="11" w15:restartNumberingAfterBreak="0">
    <w:nsid w:val="62634DDB"/>
    <w:multiLevelType w:val="hybridMultilevel"/>
    <w:tmpl w:val="27B2362C"/>
    <w:lvl w:ilvl="0" w:tplc="7D24349E">
      <w:start w:val="1"/>
      <w:numFmt w:val="decimal"/>
      <w:lvlText w:val="%1."/>
      <w:lvlJc w:val="left"/>
      <w:pPr>
        <w:ind w:left="720" w:hanging="360"/>
      </w:pPr>
    </w:lvl>
    <w:lvl w:ilvl="1" w:tplc="F1B8C868">
      <w:start w:val="1"/>
      <w:numFmt w:val="lowerLetter"/>
      <w:lvlText w:val="%2."/>
      <w:lvlJc w:val="left"/>
      <w:pPr>
        <w:ind w:left="1440" w:hanging="360"/>
      </w:pPr>
    </w:lvl>
    <w:lvl w:ilvl="2" w:tplc="DE12FB56">
      <w:start w:val="1"/>
      <w:numFmt w:val="lowerRoman"/>
      <w:lvlText w:val="%3."/>
      <w:lvlJc w:val="right"/>
      <w:pPr>
        <w:ind w:left="2160" w:hanging="180"/>
      </w:pPr>
    </w:lvl>
    <w:lvl w:ilvl="3" w:tplc="C9F06FA2">
      <w:start w:val="1"/>
      <w:numFmt w:val="decimal"/>
      <w:lvlText w:val="%4."/>
      <w:lvlJc w:val="left"/>
      <w:pPr>
        <w:ind w:left="2880" w:hanging="360"/>
      </w:pPr>
    </w:lvl>
    <w:lvl w:ilvl="4" w:tplc="3D1A9C2C">
      <w:start w:val="1"/>
      <w:numFmt w:val="lowerLetter"/>
      <w:lvlText w:val="%5."/>
      <w:lvlJc w:val="left"/>
      <w:pPr>
        <w:ind w:left="3600" w:hanging="360"/>
      </w:pPr>
    </w:lvl>
    <w:lvl w:ilvl="5" w:tplc="BE0ECDA6">
      <w:start w:val="1"/>
      <w:numFmt w:val="lowerRoman"/>
      <w:lvlText w:val="%6."/>
      <w:lvlJc w:val="right"/>
      <w:pPr>
        <w:ind w:left="4320" w:hanging="180"/>
      </w:pPr>
    </w:lvl>
    <w:lvl w:ilvl="6" w:tplc="0B96E51A">
      <w:start w:val="1"/>
      <w:numFmt w:val="decimal"/>
      <w:lvlText w:val="%7."/>
      <w:lvlJc w:val="left"/>
      <w:pPr>
        <w:ind w:left="5040" w:hanging="360"/>
      </w:pPr>
    </w:lvl>
    <w:lvl w:ilvl="7" w:tplc="B33C716E">
      <w:start w:val="1"/>
      <w:numFmt w:val="lowerLetter"/>
      <w:lvlText w:val="%8."/>
      <w:lvlJc w:val="left"/>
      <w:pPr>
        <w:ind w:left="5760" w:hanging="360"/>
      </w:pPr>
    </w:lvl>
    <w:lvl w:ilvl="8" w:tplc="212854D6">
      <w:start w:val="1"/>
      <w:numFmt w:val="lowerRoman"/>
      <w:lvlText w:val="%9."/>
      <w:lvlJc w:val="right"/>
      <w:pPr>
        <w:ind w:left="6480" w:hanging="180"/>
      </w:pPr>
    </w:lvl>
  </w:abstractNum>
  <w:abstractNum w:abstractNumId="12" w15:restartNumberingAfterBreak="0">
    <w:nsid w:val="65C20BC0"/>
    <w:multiLevelType w:val="hybridMultilevel"/>
    <w:tmpl w:val="E97CCC0A"/>
    <w:lvl w:ilvl="0" w:tplc="1D48CCEA">
      <w:start w:val="1"/>
      <w:numFmt w:val="decimal"/>
      <w:lvlText w:val="%1."/>
      <w:lvlJc w:val="left"/>
      <w:pPr>
        <w:ind w:left="720" w:hanging="360"/>
      </w:pPr>
    </w:lvl>
    <w:lvl w:ilvl="1" w:tplc="E6C22F54">
      <w:start w:val="1"/>
      <w:numFmt w:val="lowerLetter"/>
      <w:lvlText w:val="%2."/>
      <w:lvlJc w:val="left"/>
      <w:pPr>
        <w:ind w:left="1440" w:hanging="360"/>
      </w:pPr>
    </w:lvl>
    <w:lvl w:ilvl="2" w:tplc="0F20A3B2">
      <w:start w:val="1"/>
      <w:numFmt w:val="lowerRoman"/>
      <w:lvlText w:val="%3."/>
      <w:lvlJc w:val="right"/>
      <w:pPr>
        <w:ind w:left="2160" w:hanging="180"/>
      </w:pPr>
    </w:lvl>
    <w:lvl w:ilvl="3" w:tplc="7BDC1E06">
      <w:start w:val="1"/>
      <w:numFmt w:val="decimal"/>
      <w:lvlText w:val="%4."/>
      <w:lvlJc w:val="left"/>
      <w:pPr>
        <w:ind w:left="2880" w:hanging="360"/>
      </w:pPr>
    </w:lvl>
    <w:lvl w:ilvl="4" w:tplc="3FEA690A">
      <w:start w:val="1"/>
      <w:numFmt w:val="lowerLetter"/>
      <w:lvlText w:val="%5."/>
      <w:lvlJc w:val="left"/>
      <w:pPr>
        <w:ind w:left="3600" w:hanging="360"/>
      </w:pPr>
    </w:lvl>
    <w:lvl w:ilvl="5" w:tplc="19A672C4">
      <w:start w:val="1"/>
      <w:numFmt w:val="lowerRoman"/>
      <w:lvlText w:val="%6."/>
      <w:lvlJc w:val="right"/>
      <w:pPr>
        <w:ind w:left="4320" w:hanging="180"/>
      </w:pPr>
    </w:lvl>
    <w:lvl w:ilvl="6" w:tplc="645C77D6">
      <w:start w:val="1"/>
      <w:numFmt w:val="decimal"/>
      <w:lvlText w:val="%7."/>
      <w:lvlJc w:val="left"/>
      <w:pPr>
        <w:ind w:left="5040" w:hanging="360"/>
      </w:pPr>
    </w:lvl>
    <w:lvl w:ilvl="7" w:tplc="ACC47A4A">
      <w:start w:val="1"/>
      <w:numFmt w:val="lowerLetter"/>
      <w:lvlText w:val="%8."/>
      <w:lvlJc w:val="left"/>
      <w:pPr>
        <w:ind w:left="5760" w:hanging="360"/>
      </w:pPr>
    </w:lvl>
    <w:lvl w:ilvl="8" w:tplc="DD243D84">
      <w:start w:val="1"/>
      <w:numFmt w:val="lowerRoman"/>
      <w:lvlText w:val="%9."/>
      <w:lvlJc w:val="right"/>
      <w:pPr>
        <w:ind w:left="6480" w:hanging="180"/>
      </w:pPr>
    </w:lvl>
  </w:abstractNum>
  <w:abstractNum w:abstractNumId="13" w15:restartNumberingAfterBreak="0">
    <w:nsid w:val="6D0B1B65"/>
    <w:multiLevelType w:val="hybridMultilevel"/>
    <w:tmpl w:val="3886E518"/>
    <w:lvl w:ilvl="0" w:tplc="856E4E8C">
      <w:start w:val="1"/>
      <w:numFmt w:val="decimal"/>
      <w:lvlText w:val="%1."/>
      <w:lvlJc w:val="left"/>
      <w:pPr>
        <w:ind w:left="720" w:hanging="360"/>
      </w:pPr>
    </w:lvl>
    <w:lvl w:ilvl="1" w:tplc="BC22EED4">
      <w:start w:val="1"/>
      <w:numFmt w:val="lowerLetter"/>
      <w:lvlText w:val="%2."/>
      <w:lvlJc w:val="left"/>
      <w:pPr>
        <w:ind w:left="1440" w:hanging="360"/>
      </w:pPr>
    </w:lvl>
    <w:lvl w:ilvl="2" w:tplc="E18C5450">
      <w:start w:val="1"/>
      <w:numFmt w:val="lowerRoman"/>
      <w:lvlText w:val="%3."/>
      <w:lvlJc w:val="right"/>
      <w:pPr>
        <w:ind w:left="2160" w:hanging="180"/>
      </w:pPr>
    </w:lvl>
    <w:lvl w:ilvl="3" w:tplc="0E6A728E">
      <w:start w:val="1"/>
      <w:numFmt w:val="decimal"/>
      <w:lvlText w:val="%4."/>
      <w:lvlJc w:val="left"/>
      <w:pPr>
        <w:ind w:left="2880" w:hanging="360"/>
      </w:pPr>
    </w:lvl>
    <w:lvl w:ilvl="4" w:tplc="41561576">
      <w:start w:val="1"/>
      <w:numFmt w:val="lowerLetter"/>
      <w:lvlText w:val="%5."/>
      <w:lvlJc w:val="left"/>
      <w:pPr>
        <w:ind w:left="3600" w:hanging="360"/>
      </w:pPr>
    </w:lvl>
    <w:lvl w:ilvl="5" w:tplc="A6B62AC0">
      <w:start w:val="1"/>
      <w:numFmt w:val="lowerRoman"/>
      <w:lvlText w:val="%6."/>
      <w:lvlJc w:val="right"/>
      <w:pPr>
        <w:ind w:left="4320" w:hanging="180"/>
      </w:pPr>
    </w:lvl>
    <w:lvl w:ilvl="6" w:tplc="547A4226">
      <w:start w:val="1"/>
      <w:numFmt w:val="decimal"/>
      <w:lvlText w:val="%7."/>
      <w:lvlJc w:val="left"/>
      <w:pPr>
        <w:ind w:left="5040" w:hanging="360"/>
      </w:pPr>
    </w:lvl>
    <w:lvl w:ilvl="7" w:tplc="2A8A6C0E">
      <w:start w:val="1"/>
      <w:numFmt w:val="lowerLetter"/>
      <w:lvlText w:val="%8."/>
      <w:lvlJc w:val="left"/>
      <w:pPr>
        <w:ind w:left="5760" w:hanging="360"/>
      </w:pPr>
    </w:lvl>
    <w:lvl w:ilvl="8" w:tplc="AEC2DBF8">
      <w:start w:val="1"/>
      <w:numFmt w:val="lowerRoman"/>
      <w:lvlText w:val="%9."/>
      <w:lvlJc w:val="right"/>
      <w:pPr>
        <w:ind w:left="6480" w:hanging="180"/>
      </w:pPr>
    </w:lvl>
  </w:abstractNum>
  <w:abstractNum w:abstractNumId="14" w15:restartNumberingAfterBreak="0">
    <w:nsid w:val="729A3CAB"/>
    <w:multiLevelType w:val="hybridMultilevel"/>
    <w:tmpl w:val="7DFCC538"/>
    <w:lvl w:ilvl="0" w:tplc="85626354">
      <w:start w:val="1"/>
      <w:numFmt w:val="decimal"/>
      <w:lvlText w:val="%1."/>
      <w:lvlJc w:val="left"/>
      <w:pPr>
        <w:ind w:left="720" w:hanging="360"/>
      </w:pPr>
    </w:lvl>
    <w:lvl w:ilvl="1" w:tplc="0C905D02">
      <w:start w:val="1"/>
      <w:numFmt w:val="lowerLetter"/>
      <w:lvlText w:val="%2."/>
      <w:lvlJc w:val="left"/>
      <w:pPr>
        <w:ind w:left="1440" w:hanging="360"/>
      </w:pPr>
    </w:lvl>
    <w:lvl w:ilvl="2" w:tplc="7372530E">
      <w:start w:val="1"/>
      <w:numFmt w:val="lowerRoman"/>
      <w:lvlText w:val="%3."/>
      <w:lvlJc w:val="right"/>
      <w:pPr>
        <w:ind w:left="2160" w:hanging="180"/>
      </w:pPr>
    </w:lvl>
    <w:lvl w:ilvl="3" w:tplc="CD8AC2EA">
      <w:start w:val="1"/>
      <w:numFmt w:val="decimal"/>
      <w:lvlText w:val="%4."/>
      <w:lvlJc w:val="left"/>
      <w:pPr>
        <w:ind w:left="2880" w:hanging="360"/>
      </w:pPr>
    </w:lvl>
    <w:lvl w:ilvl="4" w:tplc="1ED8A4C6">
      <w:start w:val="1"/>
      <w:numFmt w:val="lowerLetter"/>
      <w:lvlText w:val="%5."/>
      <w:lvlJc w:val="left"/>
      <w:pPr>
        <w:ind w:left="3600" w:hanging="360"/>
      </w:pPr>
    </w:lvl>
    <w:lvl w:ilvl="5" w:tplc="CFE897F6">
      <w:start w:val="1"/>
      <w:numFmt w:val="lowerRoman"/>
      <w:lvlText w:val="%6."/>
      <w:lvlJc w:val="right"/>
      <w:pPr>
        <w:ind w:left="4320" w:hanging="180"/>
      </w:pPr>
    </w:lvl>
    <w:lvl w:ilvl="6" w:tplc="4404D2F8">
      <w:start w:val="1"/>
      <w:numFmt w:val="decimal"/>
      <w:lvlText w:val="%7."/>
      <w:lvlJc w:val="left"/>
      <w:pPr>
        <w:ind w:left="5040" w:hanging="360"/>
      </w:pPr>
    </w:lvl>
    <w:lvl w:ilvl="7" w:tplc="2AE4F756">
      <w:start w:val="1"/>
      <w:numFmt w:val="lowerLetter"/>
      <w:lvlText w:val="%8."/>
      <w:lvlJc w:val="left"/>
      <w:pPr>
        <w:ind w:left="5760" w:hanging="360"/>
      </w:pPr>
    </w:lvl>
    <w:lvl w:ilvl="8" w:tplc="526695C6">
      <w:start w:val="1"/>
      <w:numFmt w:val="lowerRoman"/>
      <w:lvlText w:val="%9."/>
      <w:lvlJc w:val="right"/>
      <w:pPr>
        <w:ind w:left="6480" w:hanging="180"/>
      </w:pPr>
    </w:lvl>
  </w:abstractNum>
  <w:abstractNum w:abstractNumId="15" w15:restartNumberingAfterBreak="0">
    <w:nsid w:val="734C692F"/>
    <w:multiLevelType w:val="hybridMultilevel"/>
    <w:tmpl w:val="E938B5FC"/>
    <w:lvl w:ilvl="0" w:tplc="24345532">
      <w:start w:val="1"/>
      <w:numFmt w:val="decimal"/>
      <w:lvlText w:val="%1."/>
      <w:lvlJc w:val="left"/>
      <w:pPr>
        <w:ind w:left="720" w:hanging="360"/>
      </w:pPr>
    </w:lvl>
    <w:lvl w:ilvl="1" w:tplc="F4D42DB2">
      <w:start w:val="1"/>
      <w:numFmt w:val="lowerLetter"/>
      <w:lvlText w:val="%2."/>
      <w:lvlJc w:val="left"/>
      <w:pPr>
        <w:ind w:left="1440" w:hanging="360"/>
      </w:pPr>
    </w:lvl>
    <w:lvl w:ilvl="2" w:tplc="77A8FC2E">
      <w:start w:val="1"/>
      <w:numFmt w:val="lowerRoman"/>
      <w:lvlText w:val="%3."/>
      <w:lvlJc w:val="right"/>
      <w:pPr>
        <w:ind w:left="2160" w:hanging="180"/>
      </w:pPr>
    </w:lvl>
    <w:lvl w:ilvl="3" w:tplc="1B32B062">
      <w:start w:val="1"/>
      <w:numFmt w:val="decimal"/>
      <w:lvlText w:val="%4."/>
      <w:lvlJc w:val="left"/>
      <w:pPr>
        <w:ind w:left="2880" w:hanging="360"/>
      </w:pPr>
    </w:lvl>
    <w:lvl w:ilvl="4" w:tplc="0B18F726">
      <w:start w:val="1"/>
      <w:numFmt w:val="lowerLetter"/>
      <w:lvlText w:val="%5."/>
      <w:lvlJc w:val="left"/>
      <w:pPr>
        <w:ind w:left="3600" w:hanging="360"/>
      </w:pPr>
    </w:lvl>
    <w:lvl w:ilvl="5" w:tplc="1E1EDA5A">
      <w:start w:val="1"/>
      <w:numFmt w:val="lowerRoman"/>
      <w:lvlText w:val="%6."/>
      <w:lvlJc w:val="right"/>
      <w:pPr>
        <w:ind w:left="4320" w:hanging="180"/>
      </w:pPr>
    </w:lvl>
    <w:lvl w:ilvl="6" w:tplc="62B2B148">
      <w:start w:val="1"/>
      <w:numFmt w:val="decimal"/>
      <w:lvlText w:val="%7."/>
      <w:lvlJc w:val="left"/>
      <w:pPr>
        <w:ind w:left="5040" w:hanging="360"/>
      </w:pPr>
    </w:lvl>
    <w:lvl w:ilvl="7" w:tplc="CB42305E">
      <w:start w:val="1"/>
      <w:numFmt w:val="lowerLetter"/>
      <w:lvlText w:val="%8."/>
      <w:lvlJc w:val="left"/>
      <w:pPr>
        <w:ind w:left="5760" w:hanging="360"/>
      </w:pPr>
    </w:lvl>
    <w:lvl w:ilvl="8" w:tplc="02F60534">
      <w:start w:val="1"/>
      <w:numFmt w:val="lowerRoman"/>
      <w:lvlText w:val="%9."/>
      <w:lvlJc w:val="right"/>
      <w:pPr>
        <w:ind w:left="6480" w:hanging="180"/>
      </w:pPr>
    </w:lvl>
  </w:abstractNum>
  <w:abstractNum w:abstractNumId="16" w15:restartNumberingAfterBreak="0">
    <w:nsid w:val="743B4458"/>
    <w:multiLevelType w:val="hybridMultilevel"/>
    <w:tmpl w:val="9A1E1F9A"/>
    <w:lvl w:ilvl="0" w:tplc="AAF406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0"/>
  </w:num>
  <w:num w:numId="5">
    <w:abstractNumId w:val="8"/>
  </w:num>
  <w:num w:numId="6">
    <w:abstractNumId w:val="2"/>
  </w:num>
  <w:num w:numId="7">
    <w:abstractNumId w:val="6"/>
  </w:num>
  <w:num w:numId="8">
    <w:abstractNumId w:val="12"/>
  </w:num>
  <w:num w:numId="9">
    <w:abstractNumId w:val="5"/>
  </w:num>
  <w:num w:numId="10">
    <w:abstractNumId w:val="10"/>
  </w:num>
  <w:num w:numId="11">
    <w:abstractNumId w:val="3"/>
  </w:num>
  <w:num w:numId="12">
    <w:abstractNumId w:val="11"/>
  </w:num>
  <w:num w:numId="13">
    <w:abstractNumId w:val="15"/>
  </w:num>
  <w:num w:numId="14">
    <w:abstractNumId w:val="14"/>
  </w:num>
  <w:num w:numId="15">
    <w:abstractNumId w:val="4"/>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Formatting/>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A"/>
    <w:rsid w:val="00014A55"/>
    <w:rsid w:val="00030008"/>
    <w:rsid w:val="000323CB"/>
    <w:rsid w:val="0003244B"/>
    <w:rsid w:val="00044662"/>
    <w:rsid w:val="00051AA8"/>
    <w:rsid w:val="00057688"/>
    <w:rsid w:val="000733A7"/>
    <w:rsid w:val="00083A32"/>
    <w:rsid w:val="00084A7F"/>
    <w:rsid w:val="00087CBB"/>
    <w:rsid w:val="000A6B46"/>
    <w:rsid w:val="000C5C1B"/>
    <w:rsid w:val="000E7A23"/>
    <w:rsid w:val="000F01E3"/>
    <w:rsid w:val="00100104"/>
    <w:rsid w:val="0010448C"/>
    <w:rsid w:val="00114D7A"/>
    <w:rsid w:val="00116337"/>
    <w:rsid w:val="00127B06"/>
    <w:rsid w:val="00132841"/>
    <w:rsid w:val="001376BC"/>
    <w:rsid w:val="0014334F"/>
    <w:rsid w:val="001446E9"/>
    <w:rsid w:val="00151ED4"/>
    <w:rsid w:val="00154D12"/>
    <w:rsid w:val="0015695F"/>
    <w:rsid w:val="001663E1"/>
    <w:rsid w:val="00174010"/>
    <w:rsid w:val="00176EFB"/>
    <w:rsid w:val="0018313D"/>
    <w:rsid w:val="001A4540"/>
    <w:rsid w:val="001D383D"/>
    <w:rsid w:val="001D3EA7"/>
    <w:rsid w:val="001D4B2A"/>
    <w:rsid w:val="001F25E5"/>
    <w:rsid w:val="0020456C"/>
    <w:rsid w:val="0025083D"/>
    <w:rsid w:val="002509F0"/>
    <w:rsid w:val="002530DE"/>
    <w:rsid w:val="00275F54"/>
    <w:rsid w:val="00280A1D"/>
    <w:rsid w:val="002820F2"/>
    <w:rsid w:val="002856AF"/>
    <w:rsid w:val="002874AB"/>
    <w:rsid w:val="00287D11"/>
    <w:rsid w:val="002A6C15"/>
    <w:rsid w:val="002B00C1"/>
    <w:rsid w:val="002B2F96"/>
    <w:rsid w:val="002B4AAC"/>
    <w:rsid w:val="002E7242"/>
    <w:rsid w:val="002F0124"/>
    <w:rsid w:val="002F0235"/>
    <w:rsid w:val="002F0607"/>
    <w:rsid w:val="002F366F"/>
    <w:rsid w:val="002F682B"/>
    <w:rsid w:val="00311231"/>
    <w:rsid w:val="003235A9"/>
    <w:rsid w:val="003278B3"/>
    <w:rsid w:val="00354091"/>
    <w:rsid w:val="0036215D"/>
    <w:rsid w:val="003630C3"/>
    <w:rsid w:val="00380CAA"/>
    <w:rsid w:val="00391365"/>
    <w:rsid w:val="0039755C"/>
    <w:rsid w:val="003B060B"/>
    <w:rsid w:val="003B4C84"/>
    <w:rsid w:val="003B6DC7"/>
    <w:rsid w:val="003C082E"/>
    <w:rsid w:val="003C43FC"/>
    <w:rsid w:val="003C7A29"/>
    <w:rsid w:val="003E7F2D"/>
    <w:rsid w:val="004064E5"/>
    <w:rsid w:val="00410D99"/>
    <w:rsid w:val="00412E5C"/>
    <w:rsid w:val="004175A7"/>
    <w:rsid w:val="00431A1F"/>
    <w:rsid w:val="004840CA"/>
    <w:rsid w:val="004A4A82"/>
    <w:rsid w:val="004A512D"/>
    <w:rsid w:val="004A6FB2"/>
    <w:rsid w:val="004F2FCD"/>
    <w:rsid w:val="004F47E6"/>
    <w:rsid w:val="004F69B5"/>
    <w:rsid w:val="0050353B"/>
    <w:rsid w:val="005263A6"/>
    <w:rsid w:val="00537016"/>
    <w:rsid w:val="0054470E"/>
    <w:rsid w:val="0054553A"/>
    <w:rsid w:val="0054557F"/>
    <w:rsid w:val="005628E2"/>
    <w:rsid w:val="00570D05"/>
    <w:rsid w:val="00574792"/>
    <w:rsid w:val="00582142"/>
    <w:rsid w:val="00584857"/>
    <w:rsid w:val="005B5ADF"/>
    <w:rsid w:val="005B7964"/>
    <w:rsid w:val="005C1561"/>
    <w:rsid w:val="005D648E"/>
    <w:rsid w:val="005D748B"/>
    <w:rsid w:val="00601039"/>
    <w:rsid w:val="00602E73"/>
    <w:rsid w:val="00603DFC"/>
    <w:rsid w:val="0062462A"/>
    <w:rsid w:val="00632EF9"/>
    <w:rsid w:val="0064204C"/>
    <w:rsid w:val="006462AE"/>
    <w:rsid w:val="00673968"/>
    <w:rsid w:val="0067540F"/>
    <w:rsid w:val="00683CC6"/>
    <w:rsid w:val="00686D3D"/>
    <w:rsid w:val="006A39AB"/>
    <w:rsid w:val="006B0E3F"/>
    <w:rsid w:val="006D5D24"/>
    <w:rsid w:val="006E109F"/>
    <w:rsid w:val="007018B9"/>
    <w:rsid w:val="00703A50"/>
    <w:rsid w:val="0070418C"/>
    <w:rsid w:val="0070451B"/>
    <w:rsid w:val="00707CE8"/>
    <w:rsid w:val="00726E7D"/>
    <w:rsid w:val="00737392"/>
    <w:rsid w:val="00745696"/>
    <w:rsid w:val="00755A50"/>
    <w:rsid w:val="00774CCF"/>
    <w:rsid w:val="0077746B"/>
    <w:rsid w:val="00780CA2"/>
    <w:rsid w:val="00790E49"/>
    <w:rsid w:val="00791BBA"/>
    <w:rsid w:val="007A3A8F"/>
    <w:rsid w:val="007B066C"/>
    <w:rsid w:val="007C1E10"/>
    <w:rsid w:val="007C5BFD"/>
    <w:rsid w:val="00835FD8"/>
    <w:rsid w:val="00851FEA"/>
    <w:rsid w:val="008531DF"/>
    <w:rsid w:val="008702C4"/>
    <w:rsid w:val="00885112"/>
    <w:rsid w:val="00886805"/>
    <w:rsid w:val="00896589"/>
    <w:rsid w:val="008979F3"/>
    <w:rsid w:val="008A43D5"/>
    <w:rsid w:val="008B159E"/>
    <w:rsid w:val="008C6AE1"/>
    <w:rsid w:val="008C7FFB"/>
    <w:rsid w:val="008F7E24"/>
    <w:rsid w:val="009003A0"/>
    <w:rsid w:val="00903647"/>
    <w:rsid w:val="00922276"/>
    <w:rsid w:val="00935393"/>
    <w:rsid w:val="00937295"/>
    <w:rsid w:val="00937A28"/>
    <w:rsid w:val="00945A4A"/>
    <w:rsid w:val="00945AD9"/>
    <w:rsid w:val="00946F40"/>
    <w:rsid w:val="00950764"/>
    <w:rsid w:val="00971118"/>
    <w:rsid w:val="009863E6"/>
    <w:rsid w:val="00996F33"/>
    <w:rsid w:val="009A17EC"/>
    <w:rsid w:val="009A20B9"/>
    <w:rsid w:val="009B55F2"/>
    <w:rsid w:val="009C28DC"/>
    <w:rsid w:val="009D3A62"/>
    <w:rsid w:val="00A146E4"/>
    <w:rsid w:val="00A15481"/>
    <w:rsid w:val="00A20AC7"/>
    <w:rsid w:val="00A37EA1"/>
    <w:rsid w:val="00A37F76"/>
    <w:rsid w:val="00A456A0"/>
    <w:rsid w:val="00A45D87"/>
    <w:rsid w:val="00A478C7"/>
    <w:rsid w:val="00A52517"/>
    <w:rsid w:val="00A541C2"/>
    <w:rsid w:val="00A602B4"/>
    <w:rsid w:val="00A60332"/>
    <w:rsid w:val="00A906B6"/>
    <w:rsid w:val="00A91CF3"/>
    <w:rsid w:val="00A92A9B"/>
    <w:rsid w:val="00AA300C"/>
    <w:rsid w:val="00AC6E78"/>
    <w:rsid w:val="00AD7955"/>
    <w:rsid w:val="00AE591A"/>
    <w:rsid w:val="00AF0DE6"/>
    <w:rsid w:val="00AF3CEB"/>
    <w:rsid w:val="00AF4EA2"/>
    <w:rsid w:val="00B06932"/>
    <w:rsid w:val="00B2544D"/>
    <w:rsid w:val="00B257ED"/>
    <w:rsid w:val="00B3030C"/>
    <w:rsid w:val="00B433A0"/>
    <w:rsid w:val="00B4471E"/>
    <w:rsid w:val="00B51AA5"/>
    <w:rsid w:val="00B60D02"/>
    <w:rsid w:val="00B65734"/>
    <w:rsid w:val="00B90642"/>
    <w:rsid w:val="00B93F66"/>
    <w:rsid w:val="00BA5541"/>
    <w:rsid w:val="00BC645A"/>
    <w:rsid w:val="00BD2526"/>
    <w:rsid w:val="00BD443B"/>
    <w:rsid w:val="00BD6FE9"/>
    <w:rsid w:val="00BE3205"/>
    <w:rsid w:val="00C20302"/>
    <w:rsid w:val="00C2448E"/>
    <w:rsid w:val="00C25E7B"/>
    <w:rsid w:val="00C30AF9"/>
    <w:rsid w:val="00C40B5D"/>
    <w:rsid w:val="00C42C6A"/>
    <w:rsid w:val="00C616C6"/>
    <w:rsid w:val="00C65882"/>
    <w:rsid w:val="00C70D5B"/>
    <w:rsid w:val="00C72D42"/>
    <w:rsid w:val="00C76C1A"/>
    <w:rsid w:val="00C87428"/>
    <w:rsid w:val="00C87A59"/>
    <w:rsid w:val="00C87DB7"/>
    <w:rsid w:val="00C90E28"/>
    <w:rsid w:val="00C92A90"/>
    <w:rsid w:val="00CB43A7"/>
    <w:rsid w:val="00CC5FDC"/>
    <w:rsid w:val="00CD7E00"/>
    <w:rsid w:val="00D3078B"/>
    <w:rsid w:val="00D54837"/>
    <w:rsid w:val="00D639EB"/>
    <w:rsid w:val="00DA55B1"/>
    <w:rsid w:val="00DA6E56"/>
    <w:rsid w:val="00DC1A1D"/>
    <w:rsid w:val="00DE229F"/>
    <w:rsid w:val="00DE2C78"/>
    <w:rsid w:val="00DE3D4F"/>
    <w:rsid w:val="00DF4B20"/>
    <w:rsid w:val="00E02E5C"/>
    <w:rsid w:val="00E23121"/>
    <w:rsid w:val="00E27E6F"/>
    <w:rsid w:val="00E354BF"/>
    <w:rsid w:val="00E36997"/>
    <w:rsid w:val="00E54DED"/>
    <w:rsid w:val="00E6135C"/>
    <w:rsid w:val="00E72367"/>
    <w:rsid w:val="00E74607"/>
    <w:rsid w:val="00E765D4"/>
    <w:rsid w:val="00EB569D"/>
    <w:rsid w:val="00EC6346"/>
    <w:rsid w:val="00ED28B7"/>
    <w:rsid w:val="00EE254B"/>
    <w:rsid w:val="00EE2F00"/>
    <w:rsid w:val="00EE549A"/>
    <w:rsid w:val="00EE6452"/>
    <w:rsid w:val="00EF0A71"/>
    <w:rsid w:val="00EF20D0"/>
    <w:rsid w:val="00F03519"/>
    <w:rsid w:val="00F04131"/>
    <w:rsid w:val="00F10488"/>
    <w:rsid w:val="00F126CA"/>
    <w:rsid w:val="00F14DA0"/>
    <w:rsid w:val="00F227DE"/>
    <w:rsid w:val="00F47AE2"/>
    <w:rsid w:val="00F55973"/>
    <w:rsid w:val="00F570CF"/>
    <w:rsid w:val="00F61727"/>
    <w:rsid w:val="00F672B6"/>
    <w:rsid w:val="00F963CE"/>
    <w:rsid w:val="00F97C1A"/>
    <w:rsid w:val="00FA42CD"/>
    <w:rsid w:val="00FE78BE"/>
    <w:rsid w:val="0882160D"/>
    <w:rsid w:val="09CDAD87"/>
    <w:rsid w:val="0C391C26"/>
    <w:rsid w:val="2085A242"/>
    <w:rsid w:val="213FBC41"/>
    <w:rsid w:val="222A0468"/>
    <w:rsid w:val="25887787"/>
    <w:rsid w:val="2FC8EA32"/>
    <w:rsid w:val="3CC2CFB4"/>
    <w:rsid w:val="3E001FFC"/>
    <w:rsid w:val="46596F39"/>
    <w:rsid w:val="506A4287"/>
    <w:rsid w:val="53F3EF91"/>
    <w:rsid w:val="59BBEB92"/>
    <w:rsid w:val="5E7407F7"/>
    <w:rsid w:val="5F114C64"/>
    <w:rsid w:val="602F1CC6"/>
    <w:rsid w:val="6198D6CD"/>
    <w:rsid w:val="6FC1DD41"/>
    <w:rsid w:val="7CC02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F561CB9"/>
  <w15:chartTrackingRefBased/>
  <w15:docId w15:val="{880945BA-08DA-43A2-A911-BC54FA2D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62A"/>
    <w:pPr>
      <w:spacing w:after="200" w:line="276" w:lineRule="auto"/>
    </w:pPr>
    <w:rPr>
      <w:rFonts w:ascii="Calibri" w:eastAsia="Times New Roman"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0D05"/>
    <w:rPr>
      <w:color w:val="0563C1" w:themeColor="hyperlink"/>
      <w:u w:val="single"/>
    </w:rPr>
  </w:style>
  <w:style w:type="character" w:styleId="UnresolvedMention">
    <w:name w:val="Unresolved Mention"/>
    <w:basedOn w:val="DefaultParagraphFont"/>
    <w:uiPriority w:val="99"/>
    <w:semiHidden/>
    <w:unhideWhenUsed/>
    <w:rsid w:val="00570D05"/>
    <w:rPr>
      <w:color w:val="605E5C"/>
      <w:shd w:val="clear" w:color="auto" w:fill="E1DFDD"/>
    </w:rPr>
  </w:style>
  <w:style w:type="paragraph" w:styleId="Header">
    <w:name w:val="header"/>
    <w:basedOn w:val="Normal"/>
    <w:link w:val="HeaderChar"/>
    <w:uiPriority w:val="99"/>
    <w:unhideWhenUsed/>
    <w:rsid w:val="00570D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0D05"/>
    <w:rPr>
      <w:rFonts w:ascii="Calibri" w:eastAsia="Times New Roman" w:hAnsi="Calibri"/>
      <w:sz w:val="22"/>
    </w:rPr>
  </w:style>
  <w:style w:type="paragraph" w:styleId="Footer">
    <w:name w:val="footer"/>
    <w:basedOn w:val="Normal"/>
    <w:link w:val="FooterChar"/>
    <w:uiPriority w:val="99"/>
    <w:unhideWhenUsed/>
    <w:rsid w:val="00570D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0D05"/>
    <w:rPr>
      <w:rFonts w:ascii="Calibri" w:eastAsia="Times New Roman" w:hAnsi="Calibri"/>
      <w:sz w:val="22"/>
    </w:rPr>
  </w:style>
  <w:style w:type="character" w:styleId="FollowedHyperlink">
    <w:name w:val="FollowedHyperlink"/>
    <w:basedOn w:val="DefaultParagraphFont"/>
    <w:uiPriority w:val="99"/>
    <w:semiHidden/>
    <w:unhideWhenUsed/>
    <w:rsid w:val="004175A7"/>
    <w:rPr>
      <w:color w:val="954F72" w:themeColor="followedHyperlink"/>
      <w:u w:val="single"/>
    </w:rPr>
  </w:style>
  <w:style w:type="paragraph" w:styleId="ListParagraph">
    <w:name w:val="List Paragraph"/>
    <w:basedOn w:val="Normal"/>
    <w:uiPriority w:val="34"/>
    <w:qFormat/>
    <w:rsid w:val="00051AA8"/>
    <w:pPr>
      <w:ind w:left="720"/>
      <w:contextualSpacing/>
    </w:pPr>
  </w:style>
  <w:style w:type="character" w:styleId="CommentReference">
    <w:name w:val="annotation reference"/>
    <w:basedOn w:val="DefaultParagraphFont"/>
    <w:uiPriority w:val="99"/>
    <w:semiHidden/>
    <w:unhideWhenUsed/>
    <w:rsid w:val="008702C4"/>
    <w:rPr>
      <w:sz w:val="16"/>
      <w:szCs w:val="16"/>
    </w:rPr>
  </w:style>
  <w:style w:type="paragraph" w:styleId="CommentText">
    <w:name w:val="annotation text"/>
    <w:basedOn w:val="Normal"/>
    <w:link w:val="CommentTextChar"/>
    <w:uiPriority w:val="99"/>
    <w:semiHidden/>
    <w:unhideWhenUsed/>
    <w:rsid w:val="008702C4"/>
    <w:pPr>
      <w:spacing w:line="240" w:lineRule="auto"/>
    </w:pPr>
    <w:rPr>
      <w:sz w:val="20"/>
      <w:szCs w:val="20"/>
    </w:rPr>
  </w:style>
  <w:style w:type="character" w:customStyle="1" w:styleId="CommentTextChar">
    <w:name w:val="Comment Text Char"/>
    <w:basedOn w:val="DefaultParagraphFont"/>
    <w:link w:val="CommentText"/>
    <w:uiPriority w:val="99"/>
    <w:semiHidden/>
    <w:rsid w:val="008702C4"/>
    <w:rPr>
      <w:rFonts w:ascii="Calibri" w:eastAsia="Times New Roman" w:hAnsi="Calibri"/>
      <w:sz w:val="20"/>
      <w:szCs w:val="20"/>
    </w:rPr>
  </w:style>
  <w:style w:type="paragraph" w:styleId="CommentSubject">
    <w:name w:val="annotation subject"/>
    <w:basedOn w:val="CommentText"/>
    <w:next w:val="CommentText"/>
    <w:link w:val="CommentSubjectChar"/>
    <w:uiPriority w:val="99"/>
    <w:semiHidden/>
    <w:unhideWhenUsed/>
    <w:rsid w:val="008702C4"/>
    <w:rPr>
      <w:b/>
      <w:bCs/>
    </w:rPr>
  </w:style>
  <w:style w:type="character" w:customStyle="1" w:styleId="CommentSubjectChar">
    <w:name w:val="Comment Subject Char"/>
    <w:basedOn w:val="CommentTextChar"/>
    <w:link w:val="CommentSubject"/>
    <w:uiPriority w:val="99"/>
    <w:semiHidden/>
    <w:rsid w:val="008702C4"/>
    <w:rPr>
      <w:rFonts w:ascii="Calibri" w:eastAsia="Times New Roman" w:hAnsi="Calibri"/>
      <w:b/>
      <w:bCs/>
      <w:sz w:val="20"/>
      <w:szCs w:val="20"/>
    </w:rPr>
  </w:style>
  <w:style w:type="paragraph" w:styleId="BalloonText">
    <w:name w:val="Balloon Text"/>
    <w:basedOn w:val="Normal"/>
    <w:link w:val="BalloonTextChar"/>
    <w:uiPriority w:val="99"/>
    <w:semiHidden/>
    <w:unhideWhenUsed/>
    <w:rsid w:val="008702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2C4"/>
    <w:rPr>
      <w:rFonts w:ascii="Segoe UI" w:eastAsia="Times New Roman" w:hAnsi="Segoe UI" w:cs="Segoe UI"/>
      <w:sz w:val="18"/>
      <w:szCs w:val="18"/>
    </w:rPr>
  </w:style>
  <w:style w:type="character" w:customStyle="1" w:styleId="ssparacontent">
    <w:name w:val="ss_paracontent"/>
    <w:basedOn w:val="DefaultParagraphFont"/>
    <w:rsid w:val="000C5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707404">
      <w:bodyDiv w:val="1"/>
      <w:marLeft w:val="0"/>
      <w:marRight w:val="0"/>
      <w:marTop w:val="0"/>
      <w:marBottom w:val="0"/>
      <w:divBdr>
        <w:top w:val="none" w:sz="0" w:space="0" w:color="auto"/>
        <w:left w:val="none" w:sz="0" w:space="0" w:color="auto"/>
        <w:bottom w:val="none" w:sz="0" w:space="0" w:color="auto"/>
        <w:right w:val="none" w:sz="0" w:space="0" w:color="auto"/>
      </w:divBdr>
    </w:div>
    <w:div w:id="414056828">
      <w:bodyDiv w:val="1"/>
      <w:marLeft w:val="0"/>
      <w:marRight w:val="0"/>
      <w:marTop w:val="0"/>
      <w:marBottom w:val="0"/>
      <w:divBdr>
        <w:top w:val="none" w:sz="0" w:space="0" w:color="auto"/>
        <w:left w:val="none" w:sz="0" w:space="0" w:color="auto"/>
        <w:bottom w:val="none" w:sz="0" w:space="0" w:color="auto"/>
        <w:right w:val="none" w:sz="0" w:space="0" w:color="auto"/>
      </w:divBdr>
      <w:divsChild>
        <w:div w:id="1815609857">
          <w:marLeft w:val="480"/>
          <w:marRight w:val="0"/>
          <w:marTop w:val="0"/>
          <w:marBottom w:val="0"/>
          <w:divBdr>
            <w:top w:val="none" w:sz="0" w:space="0" w:color="auto"/>
            <w:left w:val="none" w:sz="0" w:space="0" w:color="auto"/>
            <w:bottom w:val="none" w:sz="0" w:space="0" w:color="auto"/>
            <w:right w:val="none" w:sz="0" w:space="0" w:color="auto"/>
          </w:divBdr>
        </w:div>
        <w:div w:id="1633175814">
          <w:marLeft w:val="480"/>
          <w:marRight w:val="0"/>
          <w:marTop w:val="0"/>
          <w:marBottom w:val="0"/>
          <w:divBdr>
            <w:top w:val="none" w:sz="0" w:space="0" w:color="auto"/>
            <w:left w:val="none" w:sz="0" w:space="0" w:color="auto"/>
            <w:bottom w:val="none" w:sz="0" w:space="0" w:color="auto"/>
            <w:right w:val="none" w:sz="0" w:space="0" w:color="auto"/>
          </w:divBdr>
        </w:div>
      </w:divsChild>
    </w:div>
    <w:div w:id="1211769717">
      <w:bodyDiv w:val="1"/>
      <w:marLeft w:val="0"/>
      <w:marRight w:val="0"/>
      <w:marTop w:val="0"/>
      <w:marBottom w:val="0"/>
      <w:divBdr>
        <w:top w:val="none" w:sz="0" w:space="0" w:color="auto"/>
        <w:left w:val="none" w:sz="0" w:space="0" w:color="auto"/>
        <w:bottom w:val="none" w:sz="0" w:space="0" w:color="auto"/>
        <w:right w:val="none" w:sz="0" w:space="0" w:color="auto"/>
      </w:divBdr>
    </w:div>
    <w:div w:id="1748847577">
      <w:bodyDiv w:val="1"/>
      <w:marLeft w:val="0"/>
      <w:marRight w:val="0"/>
      <w:marTop w:val="0"/>
      <w:marBottom w:val="0"/>
      <w:divBdr>
        <w:top w:val="none" w:sz="0" w:space="0" w:color="auto"/>
        <w:left w:val="none" w:sz="0" w:space="0" w:color="auto"/>
        <w:bottom w:val="none" w:sz="0" w:space="0" w:color="auto"/>
        <w:right w:val="none" w:sz="0" w:space="0" w:color="auto"/>
      </w:divBdr>
      <w:divsChild>
        <w:div w:id="1059131736">
          <w:marLeft w:val="480"/>
          <w:marRight w:val="0"/>
          <w:marTop w:val="0"/>
          <w:marBottom w:val="0"/>
          <w:divBdr>
            <w:top w:val="none" w:sz="0" w:space="0" w:color="auto"/>
            <w:left w:val="none" w:sz="0" w:space="0" w:color="auto"/>
            <w:bottom w:val="none" w:sz="0" w:space="0" w:color="auto"/>
            <w:right w:val="none" w:sz="0" w:space="0" w:color="auto"/>
          </w:divBdr>
        </w:div>
        <w:div w:id="1506018430">
          <w:marLeft w:val="480"/>
          <w:marRight w:val="0"/>
          <w:marTop w:val="0"/>
          <w:marBottom w:val="0"/>
          <w:divBdr>
            <w:top w:val="none" w:sz="0" w:space="0" w:color="auto"/>
            <w:left w:val="none" w:sz="0" w:space="0" w:color="auto"/>
            <w:bottom w:val="none" w:sz="0" w:space="0" w:color="auto"/>
            <w:right w:val="none" w:sz="0" w:space="0" w:color="auto"/>
          </w:divBdr>
        </w:div>
        <w:div w:id="1845434060">
          <w:marLeft w:val="480"/>
          <w:marRight w:val="0"/>
          <w:marTop w:val="0"/>
          <w:marBottom w:val="0"/>
          <w:divBdr>
            <w:top w:val="none" w:sz="0" w:space="0" w:color="auto"/>
            <w:left w:val="none" w:sz="0" w:space="0" w:color="auto"/>
            <w:bottom w:val="none" w:sz="0" w:space="0" w:color="auto"/>
            <w:right w:val="none" w:sz="0" w:space="0" w:color="auto"/>
          </w:divBdr>
        </w:div>
        <w:div w:id="643002832">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A3F40-3E85-47EE-B635-3A457A90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Neilan, Brian</dc:creator>
  <cp:keywords/>
  <dc:description/>
  <cp:lastModifiedBy>Daher, Jessica</cp:lastModifiedBy>
  <cp:revision>4</cp:revision>
  <dcterms:created xsi:type="dcterms:W3CDTF">2021-02-25T21:29:00Z</dcterms:created>
  <dcterms:modified xsi:type="dcterms:W3CDTF">2021-02-25T22:48:00Z</dcterms:modified>
</cp:coreProperties>
</file>