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4BB27" w14:textId="77777777" w:rsidR="002F5AD0" w:rsidRDefault="002F5AD0" w:rsidP="00D11473">
      <w:pPr>
        <w:pStyle w:val="BodyText"/>
        <w:spacing w:after="0" w:line="360" w:lineRule="auto"/>
        <w:ind w:firstLine="720"/>
        <w:rPr>
          <w:sz w:val="24"/>
          <w:szCs w:val="24"/>
        </w:rPr>
      </w:pPr>
      <w:bookmarkStart w:id="0" w:name="_Hlk39732880"/>
    </w:p>
    <w:p w14:paraId="29DC837D" w14:textId="4EE42146" w:rsidR="00D11473" w:rsidRDefault="00AD0A13" w:rsidP="006E4DE8">
      <w:pPr>
        <w:pStyle w:val="BodyText"/>
        <w:spacing w:after="120" w:line="360" w:lineRule="auto"/>
        <w:ind w:firstLine="720"/>
        <w:rPr>
          <w:sz w:val="24"/>
          <w:szCs w:val="24"/>
        </w:rPr>
      </w:pPr>
      <w:r>
        <w:rPr>
          <w:sz w:val="24"/>
          <w:szCs w:val="24"/>
        </w:rPr>
        <w:t xml:space="preserve">A </w:t>
      </w:r>
      <w:r w:rsidR="00B37D8C">
        <w:rPr>
          <w:sz w:val="24"/>
          <w:szCs w:val="24"/>
        </w:rPr>
        <w:t>m</w:t>
      </w:r>
      <w:r w:rsidR="00D11473" w:rsidRPr="00BA38A1">
        <w:rPr>
          <w:sz w:val="24"/>
          <w:szCs w:val="24"/>
        </w:rPr>
        <w:t xml:space="preserve">eeting of the NJ Marine Fisheries Council’s </w:t>
      </w:r>
      <w:r w:rsidR="00B37D8C">
        <w:rPr>
          <w:sz w:val="24"/>
          <w:szCs w:val="24"/>
        </w:rPr>
        <w:t xml:space="preserve">Recreational </w:t>
      </w:r>
      <w:r w:rsidR="00D11473" w:rsidRPr="00BA38A1">
        <w:rPr>
          <w:sz w:val="24"/>
          <w:szCs w:val="24"/>
        </w:rPr>
        <w:t xml:space="preserve">Summer Flounder </w:t>
      </w:r>
      <w:r w:rsidR="00B37D8C">
        <w:rPr>
          <w:sz w:val="24"/>
          <w:szCs w:val="24"/>
        </w:rPr>
        <w:t xml:space="preserve">Advisory </w:t>
      </w:r>
      <w:r w:rsidR="00D11473" w:rsidRPr="00BA38A1">
        <w:rPr>
          <w:sz w:val="24"/>
          <w:szCs w:val="24"/>
        </w:rPr>
        <w:t xml:space="preserve">Committee </w:t>
      </w:r>
      <w:r w:rsidR="006B4AA4">
        <w:rPr>
          <w:sz w:val="24"/>
          <w:szCs w:val="24"/>
        </w:rPr>
        <w:t xml:space="preserve">was </w:t>
      </w:r>
      <w:r w:rsidR="00D11473" w:rsidRPr="00BA38A1">
        <w:rPr>
          <w:sz w:val="24"/>
          <w:szCs w:val="24"/>
        </w:rPr>
        <w:t xml:space="preserve">held </w:t>
      </w:r>
      <w:r w:rsidR="00B37D8C">
        <w:rPr>
          <w:sz w:val="24"/>
          <w:szCs w:val="24"/>
        </w:rPr>
        <w:t xml:space="preserve">via webinar </w:t>
      </w:r>
      <w:r w:rsidR="002F5AD0">
        <w:rPr>
          <w:sz w:val="24"/>
          <w:szCs w:val="24"/>
        </w:rPr>
        <w:t xml:space="preserve">on </w:t>
      </w:r>
      <w:r w:rsidR="00AC752C">
        <w:rPr>
          <w:sz w:val="24"/>
          <w:szCs w:val="24"/>
        </w:rPr>
        <w:t>February 9, 2021</w:t>
      </w:r>
      <w:r w:rsidR="00D11473" w:rsidRPr="00BA38A1">
        <w:rPr>
          <w:sz w:val="24"/>
          <w:szCs w:val="24"/>
        </w:rPr>
        <w:t xml:space="preserve"> to discuss </w:t>
      </w:r>
      <w:r w:rsidR="00AC752C">
        <w:rPr>
          <w:sz w:val="24"/>
          <w:szCs w:val="24"/>
        </w:rPr>
        <w:t xml:space="preserve">two options available for the 2021 recreational season and </w:t>
      </w:r>
      <w:r w:rsidR="00B37D8C">
        <w:rPr>
          <w:sz w:val="24"/>
          <w:szCs w:val="24"/>
        </w:rPr>
        <w:t xml:space="preserve">possible </w:t>
      </w:r>
      <w:r w:rsidR="00AC752C">
        <w:rPr>
          <w:sz w:val="24"/>
          <w:szCs w:val="24"/>
        </w:rPr>
        <w:t xml:space="preserve">management scenarios for future </w:t>
      </w:r>
      <w:r w:rsidR="00D11473" w:rsidRPr="00BA38A1">
        <w:rPr>
          <w:sz w:val="24"/>
          <w:szCs w:val="24"/>
        </w:rPr>
        <w:t xml:space="preserve">New Jersey </w:t>
      </w:r>
      <w:r w:rsidR="00846669">
        <w:rPr>
          <w:sz w:val="24"/>
          <w:szCs w:val="24"/>
        </w:rPr>
        <w:t xml:space="preserve">recreational </w:t>
      </w:r>
      <w:r w:rsidR="00904770" w:rsidRPr="00BA38A1">
        <w:rPr>
          <w:sz w:val="24"/>
          <w:szCs w:val="24"/>
        </w:rPr>
        <w:t xml:space="preserve">summer flounder </w:t>
      </w:r>
      <w:r w:rsidR="00AC752C">
        <w:rPr>
          <w:sz w:val="24"/>
          <w:szCs w:val="24"/>
        </w:rPr>
        <w:t>seasons beyond 2021.</w:t>
      </w:r>
      <w:r w:rsidR="00846669">
        <w:rPr>
          <w:sz w:val="24"/>
          <w:szCs w:val="24"/>
        </w:rPr>
        <w:t xml:space="preserve">  </w:t>
      </w:r>
      <w:r w:rsidR="00D97996">
        <w:rPr>
          <w:sz w:val="24"/>
          <w:szCs w:val="24"/>
        </w:rPr>
        <w:t xml:space="preserve">  </w:t>
      </w:r>
    </w:p>
    <w:p w14:paraId="0BAD0E5B" w14:textId="110CB289" w:rsidR="006E4DE8" w:rsidRPr="006E4DE8" w:rsidRDefault="004E7124" w:rsidP="00130084">
      <w:pPr>
        <w:spacing w:line="480" w:lineRule="auto"/>
        <w:rPr>
          <w:b/>
          <w:u w:val="single"/>
        </w:rPr>
      </w:pPr>
      <w:r>
        <w:rPr>
          <w:b/>
          <w:u w:val="single"/>
        </w:rPr>
        <w:t>2021 Season</w:t>
      </w:r>
    </w:p>
    <w:p w14:paraId="05CA6E65" w14:textId="47E33B2B" w:rsidR="00CC4D6F" w:rsidRDefault="00AC752C" w:rsidP="00E6153F">
      <w:pPr>
        <w:spacing w:line="480" w:lineRule="auto"/>
      </w:pPr>
      <w:r>
        <w:t>At their February 2021 meeting, the ASMFC approved t</w:t>
      </w:r>
      <w:r w:rsidR="00FB4470" w:rsidRPr="00F24A5A">
        <w:t>he State of New Jersey</w:t>
      </w:r>
      <w:r>
        <w:t xml:space="preserve">’s conservation </w:t>
      </w:r>
      <w:r w:rsidR="00F675AE">
        <w:t>equivalency</w:t>
      </w:r>
      <w:r>
        <w:t xml:space="preserve"> proposal </w:t>
      </w:r>
      <w:r w:rsidR="00F675AE">
        <w:t>for the 2021 summer flounder season.</w:t>
      </w:r>
      <w:r w:rsidR="00CC4D6F">
        <w:t xml:space="preserve">  </w:t>
      </w:r>
      <w:r w:rsidR="00B4160C">
        <w:t>Under this proposal, New Jersey is required to maintain the current 2020 size and possession limits of 18 inches and 3 fish.  Allowed under this approval is the shift of season start and end dates for the 2021 fishing year</w:t>
      </w:r>
      <w:r w:rsidR="00AE5F38">
        <w:t xml:space="preserve"> to accommodate the historical start date of the Friday before Memorial Day</w:t>
      </w:r>
      <w:r w:rsidR="00B4160C">
        <w:t>.</w:t>
      </w:r>
      <w:r w:rsidR="00AE5F38">
        <w:t xml:space="preserve">  In 2021, Memorial Day occurs on May 31</w:t>
      </w:r>
      <w:r w:rsidR="00417383" w:rsidRPr="00417383">
        <w:rPr>
          <w:vertAlign w:val="superscript"/>
        </w:rPr>
        <w:t>st</w:t>
      </w:r>
      <w:r w:rsidR="00417383">
        <w:t xml:space="preserve"> </w:t>
      </w:r>
      <w:r w:rsidR="00AE5F38">
        <w:t xml:space="preserve">while Labor </w:t>
      </w:r>
      <w:r w:rsidR="00417383">
        <w:t xml:space="preserve">Day </w:t>
      </w:r>
      <w:r w:rsidR="00AE5F38">
        <w:t>occurs on September 6</w:t>
      </w:r>
      <w:r w:rsidR="00417383" w:rsidRPr="00417383">
        <w:rPr>
          <w:vertAlign w:val="superscript"/>
        </w:rPr>
        <w:t>th</w:t>
      </w:r>
      <w:r w:rsidR="00AE5F38">
        <w:t>.</w:t>
      </w:r>
      <w:r w:rsidR="00B4160C">
        <w:t xml:space="preserve">  </w:t>
      </w:r>
    </w:p>
    <w:bookmarkEnd w:id="0"/>
    <w:p w14:paraId="724459AA" w14:textId="0C48AE4D" w:rsidR="00B42C83" w:rsidRDefault="00B4160C" w:rsidP="00AE5F38">
      <w:pPr>
        <w:autoSpaceDE w:val="0"/>
        <w:autoSpaceDN w:val="0"/>
        <w:adjustRightInd w:val="0"/>
        <w:spacing w:line="480" w:lineRule="auto"/>
        <w:ind w:firstLine="720"/>
      </w:pPr>
      <w:r>
        <w:t>The New Jersey Marine Fisheries Council and Advisors reviewed two options to maintain the New Jersey recreational</w:t>
      </w:r>
      <w:r w:rsidR="00AE5F38">
        <w:t xml:space="preserve"> harvest</w:t>
      </w:r>
      <w:r>
        <w:t xml:space="preserve"> at the </w:t>
      </w:r>
      <w:r w:rsidR="00AE5F38">
        <w:t xml:space="preserve">approved </w:t>
      </w:r>
      <w:r>
        <w:t xml:space="preserve">2020 level.  Both options </w:t>
      </w:r>
      <w:r w:rsidR="00AE5F38">
        <w:t>continue</w:t>
      </w:r>
      <w:r>
        <w:t xml:space="preserve"> the 18</w:t>
      </w:r>
      <w:r w:rsidR="00AE5F38">
        <w:t>-</w:t>
      </w:r>
      <w:r>
        <w:t xml:space="preserve">inch </w:t>
      </w:r>
      <w:r w:rsidR="00AE5F38">
        <w:t xml:space="preserve">minimum </w:t>
      </w:r>
      <w:r>
        <w:t>size limit and the 3 fish possession limit.  Option</w:t>
      </w:r>
      <w:r w:rsidR="00AE5F38">
        <w:t xml:space="preserve"> 1</w:t>
      </w:r>
      <w:r>
        <w:t xml:space="preserve"> maintains the status quo season of May 22</w:t>
      </w:r>
      <w:r w:rsidR="00417383" w:rsidRPr="00417383">
        <w:rPr>
          <w:vertAlign w:val="superscript"/>
        </w:rPr>
        <w:t>nd</w:t>
      </w:r>
      <w:r w:rsidR="00417383">
        <w:t xml:space="preserve"> </w:t>
      </w:r>
      <w:r>
        <w:t xml:space="preserve">to </w:t>
      </w:r>
      <w:r w:rsidR="00AE5F38">
        <w:t>September</w:t>
      </w:r>
      <w:r>
        <w:t xml:space="preserve"> 19</w:t>
      </w:r>
      <w:r w:rsidR="00417383" w:rsidRPr="00417383">
        <w:rPr>
          <w:vertAlign w:val="superscript"/>
        </w:rPr>
        <w:t>th</w:t>
      </w:r>
      <w:r w:rsidR="00417383">
        <w:t xml:space="preserve"> </w:t>
      </w:r>
      <w:r>
        <w:t>totaling a 12</w:t>
      </w:r>
      <w:r w:rsidR="00AE5F38">
        <w:t>1-</w:t>
      </w:r>
      <w:r>
        <w:t>day season</w:t>
      </w:r>
      <w:r w:rsidR="00AE5F38">
        <w:t>.</w:t>
      </w:r>
      <w:r>
        <w:t xml:space="preserve"> </w:t>
      </w:r>
      <w:r w:rsidR="00AE5F38">
        <w:t xml:space="preserve">Option </w:t>
      </w:r>
      <w:r>
        <w:t xml:space="preserve">2 shifts the </w:t>
      </w:r>
      <w:r w:rsidR="00AE5F38">
        <w:t>season back to May 28</w:t>
      </w:r>
      <w:r w:rsidR="00417383" w:rsidRPr="00417383">
        <w:rPr>
          <w:vertAlign w:val="superscript"/>
        </w:rPr>
        <w:t>th</w:t>
      </w:r>
      <w:r w:rsidR="00417383">
        <w:t xml:space="preserve"> </w:t>
      </w:r>
      <w:r w:rsidR="00AE5F38">
        <w:t>to September 28</w:t>
      </w:r>
      <w:r w:rsidR="00417383" w:rsidRPr="00417383">
        <w:rPr>
          <w:vertAlign w:val="superscript"/>
        </w:rPr>
        <w:t>th</w:t>
      </w:r>
      <w:r w:rsidR="00417383">
        <w:t xml:space="preserve"> </w:t>
      </w:r>
      <w:r w:rsidR="00AE5F38">
        <w:t xml:space="preserve">resulting in a 124-day season.  Both options encompass the Memorial Day and Labor Day weekends.  </w:t>
      </w:r>
      <w:r>
        <w:t>Ultimately, the Committee</w:t>
      </w:r>
      <w:r w:rsidR="00417383">
        <w:t>’s preferred option was</w:t>
      </w:r>
      <w:r>
        <w:t xml:space="preserve"> </w:t>
      </w:r>
      <w:r w:rsidR="00AE5F38">
        <w:t>the status quo option of May 22</w:t>
      </w:r>
      <w:r w:rsidR="00417383" w:rsidRPr="00417383">
        <w:rPr>
          <w:vertAlign w:val="superscript"/>
        </w:rPr>
        <w:t>nd</w:t>
      </w:r>
      <w:r w:rsidR="00417383">
        <w:t xml:space="preserve"> </w:t>
      </w:r>
      <w:r w:rsidR="00AE5F38">
        <w:t>to September 19</w:t>
      </w:r>
      <w:r w:rsidR="00417383" w:rsidRPr="00417383">
        <w:rPr>
          <w:vertAlign w:val="superscript"/>
        </w:rPr>
        <w:t>th</w:t>
      </w:r>
      <w:r w:rsidR="00417383">
        <w:t xml:space="preserve"> </w:t>
      </w:r>
      <w:r w:rsidR="00AE5F38">
        <w:t>with an 18-inch</w:t>
      </w:r>
      <w:r w:rsidR="00417383">
        <w:t xml:space="preserve"> minimum</w:t>
      </w:r>
      <w:r w:rsidR="00AE5F38">
        <w:t xml:space="preserve"> size limit and a 3 fish </w:t>
      </w:r>
      <w:r w:rsidR="00322304">
        <w:t>possession</w:t>
      </w:r>
      <w:r w:rsidR="00AE5F38">
        <w:t xml:space="preserve"> limit</w:t>
      </w:r>
      <w:r>
        <w:t xml:space="preserve"> for all waters along the coast except for Delaware Bay and tributaries and Island Beach State Park.  For Delaware Bay and tributaries, west of COLREGS line delineating Delaware Bay from the Atlantic Ocean but not including waters of Cape May Canal east of Cape May Ferry Terminal, the size limit will be equal to or greater than 17 inches with a three fish possession limit and a season open from May 2</w:t>
      </w:r>
      <w:r w:rsidR="00322304">
        <w:t>2</w:t>
      </w:r>
      <w:r>
        <w:t xml:space="preserve"> to September </w:t>
      </w:r>
      <w:r w:rsidR="00322304">
        <w:t>19</w:t>
      </w:r>
      <w:r>
        <w:t xml:space="preserve">.  For Island Beach State Park, </w:t>
      </w:r>
      <w:r>
        <w:lastRenderedPageBreak/>
        <w:t>shore</w:t>
      </w:r>
      <w:r w:rsidR="00322304">
        <w:t>-</w:t>
      </w:r>
      <w:r>
        <w:t xml:space="preserve">based anglers may retain 2 fish greater than or equal </w:t>
      </w:r>
      <w:r w:rsidR="00417383">
        <w:t xml:space="preserve">to </w:t>
      </w:r>
      <w:r>
        <w:t xml:space="preserve">16 inches total length only at Island Beach State Park during the current open season for summer flounder.  </w:t>
      </w:r>
    </w:p>
    <w:p w14:paraId="4B5BA01E" w14:textId="77777777" w:rsidR="00AE5F38" w:rsidRDefault="00AE5F38" w:rsidP="00AE5F38">
      <w:pPr>
        <w:autoSpaceDE w:val="0"/>
        <w:autoSpaceDN w:val="0"/>
        <w:adjustRightInd w:val="0"/>
        <w:spacing w:line="480" w:lineRule="auto"/>
      </w:pPr>
    </w:p>
    <w:p w14:paraId="7C6AAC5B" w14:textId="151A7B37" w:rsidR="00AE5F38" w:rsidRDefault="00AE5F38" w:rsidP="00AE5F38">
      <w:pPr>
        <w:autoSpaceDE w:val="0"/>
        <w:autoSpaceDN w:val="0"/>
        <w:adjustRightInd w:val="0"/>
        <w:spacing w:line="480" w:lineRule="auto"/>
        <w:rPr>
          <w:b/>
          <w:bCs/>
          <w:u w:val="single"/>
        </w:rPr>
      </w:pPr>
      <w:r w:rsidRPr="00AE5F38">
        <w:rPr>
          <w:b/>
          <w:bCs/>
          <w:u w:val="single"/>
        </w:rPr>
        <w:t>Future NJ Summer Flounder Management</w:t>
      </w:r>
    </w:p>
    <w:p w14:paraId="33F59811" w14:textId="139F9889" w:rsidR="00AE5F38" w:rsidRDefault="00AE5F38" w:rsidP="00AE5F38">
      <w:pPr>
        <w:autoSpaceDE w:val="0"/>
        <w:autoSpaceDN w:val="0"/>
        <w:adjustRightInd w:val="0"/>
        <w:spacing w:line="480" w:lineRule="auto"/>
      </w:pPr>
      <w:r>
        <w:t>At the</w:t>
      </w:r>
      <w:r w:rsidR="000C4F97">
        <w:t xml:space="preserve"> November 5, 2020 </w:t>
      </w:r>
      <w:r w:rsidR="00322304">
        <w:t xml:space="preserve">New Jersey </w:t>
      </w:r>
      <w:r w:rsidR="000C4F97">
        <w:t xml:space="preserve">Marine Fisheries Council meeting, Council requested Marine Fisheries </w:t>
      </w:r>
      <w:r w:rsidR="00322304">
        <w:t xml:space="preserve">Administration </w:t>
      </w:r>
      <w:r w:rsidR="000C4F97">
        <w:t xml:space="preserve">staff investigate several alternative recreational summer flounder fisheries management options for 2022 and forward.  The suite of options requested for consideration include a continuous minimum size, slot sizes, split size and split bag for all waters, split size for inland versus ocean waters, split season, and split state north and south.  The goal of this portion of the meeting was not to determine the 2022 regulations but rather explore what alternative measures </w:t>
      </w:r>
      <w:r w:rsidR="00322304">
        <w:t>could</w:t>
      </w:r>
      <w:r w:rsidR="000C4F97">
        <w:t xml:space="preserve"> look like for the anglers of New Jersey.  Staff presented these 7 option types</w:t>
      </w:r>
      <w:r w:rsidR="00EF4F0A">
        <w:t xml:space="preserve"> as seen in the attached table</w:t>
      </w:r>
      <w:r w:rsidR="00417383">
        <w:t xml:space="preserve"> below</w:t>
      </w:r>
      <w:r w:rsidR="00EF4F0A">
        <w:t>,</w:t>
      </w:r>
      <w:r w:rsidR="000C4F97">
        <w:t xml:space="preserve"> followed by a</w:t>
      </w:r>
      <w:r w:rsidR="00322304">
        <w:t>n in</w:t>
      </w:r>
      <w:r w:rsidR="00863329">
        <w:t>-</w:t>
      </w:r>
      <w:r w:rsidR="00322304">
        <w:t xml:space="preserve">depth </w:t>
      </w:r>
      <w:r w:rsidR="000C4F97">
        <w:t xml:space="preserve">discussion by Council, Advisors, and Staff.  In the end, the three examples that garnered the majority of support </w:t>
      </w:r>
      <w:r w:rsidR="00322304">
        <w:t>include</w:t>
      </w:r>
      <w:r w:rsidR="000C4F97">
        <w:t xml:space="preserve"> 1. A continuous minimum size, season, and bag; 2. A slot size limit of two fish with one trophy fish and a continuous season; and 3. </w:t>
      </w:r>
      <w:r w:rsidR="00322304">
        <w:t>An early season small size slot limit for inland waters with a larger minimum size limit for  ocean fisheries later in the year</w:t>
      </w:r>
      <w:r w:rsidR="00417383">
        <w:t>, both with a 3 fish bag limit</w:t>
      </w:r>
      <w:r w:rsidR="00322304">
        <w:t>.  Staff will continue to refine these options with a second planned advisory committee meeting occurring in late May/early June followed by a third meeting in mid to late September.</w:t>
      </w:r>
    </w:p>
    <w:p w14:paraId="1DA7A9EF" w14:textId="442EED92" w:rsidR="00EF4F0A" w:rsidRDefault="00EF4F0A" w:rsidP="00AE5F38">
      <w:pPr>
        <w:autoSpaceDE w:val="0"/>
        <w:autoSpaceDN w:val="0"/>
        <w:adjustRightInd w:val="0"/>
        <w:spacing w:line="480" w:lineRule="auto"/>
      </w:pPr>
    </w:p>
    <w:p w14:paraId="690AB03C" w14:textId="29ECE951" w:rsidR="00AE5F38" w:rsidRPr="00AE5F38" w:rsidRDefault="00863329" w:rsidP="00863329">
      <w:pPr>
        <w:autoSpaceDE w:val="0"/>
        <w:autoSpaceDN w:val="0"/>
        <w:adjustRightInd w:val="0"/>
        <w:spacing w:line="480" w:lineRule="auto"/>
      </w:pPr>
      <w:r w:rsidRPr="00863329">
        <w:rPr>
          <w:noProof/>
        </w:rPr>
        <w:drawing>
          <wp:inline distT="0" distB="0" distL="0" distR="0" wp14:anchorId="02101C26" wp14:editId="4C873C63">
            <wp:extent cx="5928360"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8360" cy="1478280"/>
                    </a:xfrm>
                    <a:prstGeom prst="rect">
                      <a:avLst/>
                    </a:prstGeom>
                    <a:noFill/>
                    <a:ln>
                      <a:noFill/>
                    </a:ln>
                  </pic:spPr>
                </pic:pic>
              </a:graphicData>
            </a:graphic>
          </wp:inline>
        </w:drawing>
      </w:r>
    </w:p>
    <w:sectPr w:rsidR="00AE5F38" w:rsidRPr="00AE5F38" w:rsidSect="00564DCB">
      <w:head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21081" w14:textId="77777777" w:rsidR="00805D1C" w:rsidRDefault="00805D1C">
      <w:r>
        <w:separator/>
      </w:r>
    </w:p>
  </w:endnote>
  <w:endnote w:type="continuationSeparator" w:id="0">
    <w:p w14:paraId="2BEF7AE0" w14:textId="77777777" w:rsidR="00805D1C" w:rsidRDefault="0080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3EE71" w14:textId="77777777" w:rsidR="00805D1C" w:rsidRDefault="00805D1C">
      <w:r>
        <w:separator/>
      </w:r>
    </w:p>
  </w:footnote>
  <w:footnote w:type="continuationSeparator" w:id="0">
    <w:p w14:paraId="7C38F056" w14:textId="77777777" w:rsidR="00805D1C" w:rsidRDefault="00805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BD539" w14:textId="5BADCC1D" w:rsidR="00E32B12" w:rsidRDefault="00B4019F" w:rsidP="00170014">
    <w:pPr>
      <w:jc w:val="center"/>
      <w:rPr>
        <w:b/>
        <w:sz w:val="28"/>
        <w:szCs w:val="28"/>
      </w:rPr>
    </w:pPr>
    <w:r>
      <w:rPr>
        <w:b/>
        <w:sz w:val="28"/>
        <w:szCs w:val="28"/>
      </w:rPr>
      <w:t xml:space="preserve">New Jersey Marine Fisheries Council Recreational </w:t>
    </w:r>
    <w:r w:rsidR="00E32B12">
      <w:rPr>
        <w:b/>
        <w:sz w:val="28"/>
        <w:szCs w:val="28"/>
      </w:rPr>
      <w:t>Su</w:t>
    </w:r>
    <w:r>
      <w:rPr>
        <w:b/>
        <w:sz w:val="28"/>
        <w:szCs w:val="28"/>
      </w:rPr>
      <w:t xml:space="preserve">mmer Flounder </w:t>
    </w:r>
    <w:r w:rsidR="00B37D8C">
      <w:rPr>
        <w:b/>
        <w:sz w:val="28"/>
        <w:szCs w:val="28"/>
      </w:rPr>
      <w:t xml:space="preserve">Advisory </w:t>
    </w:r>
    <w:r>
      <w:rPr>
        <w:b/>
        <w:sz w:val="28"/>
        <w:szCs w:val="28"/>
      </w:rPr>
      <w:t>Committee Report</w:t>
    </w:r>
  </w:p>
  <w:p w14:paraId="20DF8A6E" w14:textId="50F2F239" w:rsidR="00E32B12" w:rsidRDefault="00B37D8C" w:rsidP="00170014">
    <w:pPr>
      <w:jc w:val="center"/>
    </w:pPr>
    <w:r>
      <w:t xml:space="preserve"> </w:t>
    </w:r>
    <w:r w:rsidR="00683568">
      <w:t>February 10,</w:t>
    </w:r>
    <w:r>
      <w:t xml:space="preserve"> 202</w:t>
    </w:r>
    <w:r w:rsidR="00683568">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86F3D"/>
    <w:multiLevelType w:val="hybridMultilevel"/>
    <w:tmpl w:val="D996051E"/>
    <w:lvl w:ilvl="0" w:tplc="106C5F8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295588"/>
    <w:multiLevelType w:val="hybridMultilevel"/>
    <w:tmpl w:val="167C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25020"/>
    <w:multiLevelType w:val="hybridMultilevel"/>
    <w:tmpl w:val="AF26EE72"/>
    <w:lvl w:ilvl="0" w:tplc="3642035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C5AD8"/>
    <w:multiLevelType w:val="hybridMultilevel"/>
    <w:tmpl w:val="C68096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F76D82"/>
    <w:multiLevelType w:val="hybridMultilevel"/>
    <w:tmpl w:val="B412904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0766CD"/>
    <w:multiLevelType w:val="hybridMultilevel"/>
    <w:tmpl w:val="52A29826"/>
    <w:lvl w:ilvl="0" w:tplc="DE32D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E9C"/>
    <w:rsid w:val="000450BC"/>
    <w:rsid w:val="00047F48"/>
    <w:rsid w:val="00054F96"/>
    <w:rsid w:val="000C4F97"/>
    <w:rsid w:val="000D3D78"/>
    <w:rsid w:val="000F1DF0"/>
    <w:rsid w:val="00102C35"/>
    <w:rsid w:val="00112DDE"/>
    <w:rsid w:val="00130084"/>
    <w:rsid w:val="00156CF5"/>
    <w:rsid w:val="00160798"/>
    <w:rsid w:val="00170014"/>
    <w:rsid w:val="001914E1"/>
    <w:rsid w:val="001A3125"/>
    <w:rsid w:val="001A76D0"/>
    <w:rsid w:val="001B2EE9"/>
    <w:rsid w:val="001B47BA"/>
    <w:rsid w:val="001B4BC3"/>
    <w:rsid w:val="001B5F41"/>
    <w:rsid w:val="001C2E9C"/>
    <w:rsid w:val="001D59AF"/>
    <w:rsid w:val="001E611E"/>
    <w:rsid w:val="00217908"/>
    <w:rsid w:val="00231C9F"/>
    <w:rsid w:val="00245C03"/>
    <w:rsid w:val="0025372B"/>
    <w:rsid w:val="00256ABA"/>
    <w:rsid w:val="00287AE0"/>
    <w:rsid w:val="002A7B11"/>
    <w:rsid w:val="002D1753"/>
    <w:rsid w:val="002F5AD0"/>
    <w:rsid w:val="002F701C"/>
    <w:rsid w:val="00311D7F"/>
    <w:rsid w:val="00322304"/>
    <w:rsid w:val="00390E65"/>
    <w:rsid w:val="003D0A03"/>
    <w:rsid w:val="003D467D"/>
    <w:rsid w:val="00417383"/>
    <w:rsid w:val="00424FEB"/>
    <w:rsid w:val="00474657"/>
    <w:rsid w:val="004C67A0"/>
    <w:rsid w:val="004E7124"/>
    <w:rsid w:val="004F1DDE"/>
    <w:rsid w:val="005071F5"/>
    <w:rsid w:val="00530B33"/>
    <w:rsid w:val="0053506A"/>
    <w:rsid w:val="00542185"/>
    <w:rsid w:val="00555A52"/>
    <w:rsid w:val="00564DCB"/>
    <w:rsid w:val="005C72DB"/>
    <w:rsid w:val="005D3EF9"/>
    <w:rsid w:val="00606FEC"/>
    <w:rsid w:val="006529A4"/>
    <w:rsid w:val="00680CAE"/>
    <w:rsid w:val="00683568"/>
    <w:rsid w:val="006B4AA4"/>
    <w:rsid w:val="006E2BF8"/>
    <w:rsid w:val="006E4DE8"/>
    <w:rsid w:val="006F77F1"/>
    <w:rsid w:val="007051A9"/>
    <w:rsid w:val="007519F5"/>
    <w:rsid w:val="00772565"/>
    <w:rsid w:val="007912CC"/>
    <w:rsid w:val="00792B06"/>
    <w:rsid w:val="007A0FA0"/>
    <w:rsid w:val="007F6F85"/>
    <w:rsid w:val="00800E34"/>
    <w:rsid w:val="00803BB7"/>
    <w:rsid w:val="00805D1C"/>
    <w:rsid w:val="00837E69"/>
    <w:rsid w:val="00846669"/>
    <w:rsid w:val="00863329"/>
    <w:rsid w:val="00864E8B"/>
    <w:rsid w:val="008936BB"/>
    <w:rsid w:val="00894FD1"/>
    <w:rsid w:val="008A28C5"/>
    <w:rsid w:val="008F6CC1"/>
    <w:rsid w:val="00901FCF"/>
    <w:rsid w:val="00904770"/>
    <w:rsid w:val="009616E9"/>
    <w:rsid w:val="00963931"/>
    <w:rsid w:val="0098274B"/>
    <w:rsid w:val="009A0876"/>
    <w:rsid w:val="00A420E5"/>
    <w:rsid w:val="00A46C02"/>
    <w:rsid w:val="00A66B4B"/>
    <w:rsid w:val="00AA59B7"/>
    <w:rsid w:val="00AA6C3F"/>
    <w:rsid w:val="00AC752C"/>
    <w:rsid w:val="00AD0A13"/>
    <w:rsid w:val="00AD206C"/>
    <w:rsid w:val="00AE5F38"/>
    <w:rsid w:val="00AF31D3"/>
    <w:rsid w:val="00B00C55"/>
    <w:rsid w:val="00B23ED9"/>
    <w:rsid w:val="00B32561"/>
    <w:rsid w:val="00B37D8C"/>
    <w:rsid w:val="00B4019F"/>
    <w:rsid w:val="00B4160C"/>
    <w:rsid w:val="00B42C83"/>
    <w:rsid w:val="00B677B7"/>
    <w:rsid w:val="00B7538E"/>
    <w:rsid w:val="00B8304E"/>
    <w:rsid w:val="00BA379C"/>
    <w:rsid w:val="00BD06D0"/>
    <w:rsid w:val="00BD1B67"/>
    <w:rsid w:val="00C52293"/>
    <w:rsid w:val="00CA4808"/>
    <w:rsid w:val="00CB42F4"/>
    <w:rsid w:val="00CC4D6F"/>
    <w:rsid w:val="00CE7D96"/>
    <w:rsid w:val="00D04683"/>
    <w:rsid w:val="00D071E8"/>
    <w:rsid w:val="00D11473"/>
    <w:rsid w:val="00D14BC0"/>
    <w:rsid w:val="00D67DAB"/>
    <w:rsid w:val="00D97996"/>
    <w:rsid w:val="00DA7776"/>
    <w:rsid w:val="00DB0AAE"/>
    <w:rsid w:val="00DE6365"/>
    <w:rsid w:val="00E14A00"/>
    <w:rsid w:val="00E314A8"/>
    <w:rsid w:val="00E32B12"/>
    <w:rsid w:val="00E345AA"/>
    <w:rsid w:val="00E4097C"/>
    <w:rsid w:val="00E5172B"/>
    <w:rsid w:val="00E6153F"/>
    <w:rsid w:val="00E62822"/>
    <w:rsid w:val="00E70221"/>
    <w:rsid w:val="00EA6064"/>
    <w:rsid w:val="00EC5451"/>
    <w:rsid w:val="00EF4F0A"/>
    <w:rsid w:val="00F177C6"/>
    <w:rsid w:val="00F24A5A"/>
    <w:rsid w:val="00F342A7"/>
    <w:rsid w:val="00F57E6E"/>
    <w:rsid w:val="00F675AE"/>
    <w:rsid w:val="00F91507"/>
    <w:rsid w:val="00F9366F"/>
    <w:rsid w:val="00FA7C0E"/>
    <w:rsid w:val="00FB4470"/>
    <w:rsid w:val="00FB7DE7"/>
    <w:rsid w:val="00FC5933"/>
    <w:rsid w:val="00FF126B"/>
    <w:rsid w:val="00FF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F3223"/>
  <w15:docId w15:val="{3BC41092-6EB7-4E56-93F3-F3C8B7B3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8274B"/>
    <w:pPr>
      <w:tabs>
        <w:tab w:val="center" w:pos="4320"/>
        <w:tab w:val="right" w:pos="8640"/>
      </w:tabs>
    </w:pPr>
  </w:style>
  <w:style w:type="paragraph" w:styleId="Footer">
    <w:name w:val="footer"/>
    <w:basedOn w:val="Normal"/>
    <w:rsid w:val="0098274B"/>
    <w:pPr>
      <w:tabs>
        <w:tab w:val="center" w:pos="4320"/>
        <w:tab w:val="right" w:pos="8640"/>
      </w:tabs>
    </w:pPr>
  </w:style>
  <w:style w:type="paragraph" w:styleId="BodyText">
    <w:name w:val="Body Text"/>
    <w:basedOn w:val="Normal"/>
    <w:rsid w:val="00D11473"/>
    <w:pPr>
      <w:spacing w:after="160"/>
    </w:pPr>
    <w:rPr>
      <w:sz w:val="20"/>
      <w:szCs w:val="20"/>
    </w:rPr>
  </w:style>
  <w:style w:type="character" w:styleId="PageNumber">
    <w:name w:val="page number"/>
    <w:basedOn w:val="DefaultParagraphFont"/>
    <w:rsid w:val="00170014"/>
  </w:style>
  <w:style w:type="paragraph" w:styleId="BalloonText">
    <w:name w:val="Balloon Text"/>
    <w:basedOn w:val="Normal"/>
    <w:semiHidden/>
    <w:rsid w:val="00E32B12"/>
    <w:rPr>
      <w:rFonts w:ascii="Tahoma" w:hAnsi="Tahoma" w:cs="Tahoma"/>
      <w:sz w:val="16"/>
      <w:szCs w:val="16"/>
    </w:rPr>
  </w:style>
  <w:style w:type="character" w:styleId="CommentReference">
    <w:name w:val="annotation reference"/>
    <w:basedOn w:val="DefaultParagraphFont"/>
    <w:rsid w:val="001D59AF"/>
    <w:rPr>
      <w:sz w:val="16"/>
      <w:szCs w:val="16"/>
    </w:rPr>
  </w:style>
  <w:style w:type="paragraph" w:styleId="CommentText">
    <w:name w:val="annotation text"/>
    <w:basedOn w:val="Normal"/>
    <w:link w:val="CommentTextChar"/>
    <w:rsid w:val="001D59AF"/>
    <w:rPr>
      <w:sz w:val="20"/>
      <w:szCs w:val="20"/>
    </w:rPr>
  </w:style>
  <w:style w:type="character" w:customStyle="1" w:styleId="CommentTextChar">
    <w:name w:val="Comment Text Char"/>
    <w:basedOn w:val="DefaultParagraphFont"/>
    <w:link w:val="CommentText"/>
    <w:rsid w:val="001D59AF"/>
  </w:style>
  <w:style w:type="paragraph" w:styleId="CommentSubject">
    <w:name w:val="annotation subject"/>
    <w:basedOn w:val="CommentText"/>
    <w:next w:val="CommentText"/>
    <w:link w:val="CommentSubjectChar"/>
    <w:rsid w:val="001D59AF"/>
    <w:rPr>
      <w:b/>
      <w:bCs/>
    </w:rPr>
  </w:style>
  <w:style w:type="character" w:customStyle="1" w:styleId="CommentSubjectChar">
    <w:name w:val="Comment Subject Char"/>
    <w:basedOn w:val="CommentTextChar"/>
    <w:link w:val="CommentSubject"/>
    <w:rsid w:val="001D59AF"/>
    <w:rPr>
      <w:b/>
      <w:bCs/>
    </w:rPr>
  </w:style>
  <w:style w:type="paragraph" w:styleId="ListParagraph">
    <w:name w:val="List Paragraph"/>
    <w:basedOn w:val="Normal"/>
    <w:uiPriority w:val="34"/>
    <w:qFormat/>
    <w:rsid w:val="006E4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585290">
      <w:bodyDiv w:val="1"/>
      <w:marLeft w:val="0"/>
      <w:marRight w:val="0"/>
      <w:marTop w:val="0"/>
      <w:marBottom w:val="0"/>
      <w:divBdr>
        <w:top w:val="none" w:sz="0" w:space="0" w:color="auto"/>
        <w:left w:val="none" w:sz="0" w:space="0" w:color="auto"/>
        <w:bottom w:val="none" w:sz="0" w:space="0" w:color="auto"/>
        <w:right w:val="none" w:sz="0" w:space="0" w:color="auto"/>
      </w:divBdr>
    </w:div>
    <w:div w:id="1294554109">
      <w:bodyDiv w:val="1"/>
      <w:marLeft w:val="0"/>
      <w:marRight w:val="0"/>
      <w:marTop w:val="0"/>
      <w:marBottom w:val="0"/>
      <w:divBdr>
        <w:top w:val="none" w:sz="0" w:space="0" w:color="auto"/>
        <w:left w:val="none" w:sz="0" w:space="0" w:color="auto"/>
        <w:bottom w:val="none" w:sz="0" w:space="0" w:color="auto"/>
        <w:right w:val="none" w:sz="0" w:space="0" w:color="auto"/>
      </w:divBdr>
    </w:div>
    <w:div w:id="196942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Black Sea Bass Committee Report</vt:lpstr>
    </vt:vector>
  </TitlesOfParts>
  <Company>NJDEP</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Sea Bass Committee Report</dc:title>
  <dc:creator>bmuffley</dc:creator>
  <cp:lastModifiedBy>Clarke, Peter</cp:lastModifiedBy>
  <cp:revision>8</cp:revision>
  <cp:lastPrinted>2012-02-24T15:15:00Z</cp:lastPrinted>
  <dcterms:created xsi:type="dcterms:W3CDTF">2021-02-10T15:07:00Z</dcterms:created>
  <dcterms:modified xsi:type="dcterms:W3CDTF">2021-02-15T19:05:00Z</dcterms:modified>
</cp:coreProperties>
</file>