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59D10" w14:textId="77777777" w:rsidR="002175AE" w:rsidRDefault="002175AE" w:rsidP="00765192">
      <w:pPr>
        <w:pStyle w:val="Title"/>
      </w:pPr>
      <w:r>
        <w:t>NEW JERSEY MARINE FISHERIES COUNCIL</w:t>
      </w:r>
    </w:p>
    <w:p w14:paraId="0347333A" w14:textId="77777777" w:rsidR="002175AE" w:rsidRDefault="002175AE" w:rsidP="002175AE">
      <w:pPr>
        <w:jc w:val="center"/>
      </w:pPr>
      <w:r>
        <w:t>501 EAST STATE STREET, 3RD FLOOR</w:t>
      </w:r>
    </w:p>
    <w:p w14:paraId="5D84E553" w14:textId="77777777" w:rsidR="002175AE" w:rsidRDefault="00765192" w:rsidP="002175AE">
      <w:pPr>
        <w:jc w:val="center"/>
      </w:pPr>
      <w:r>
        <w:t>P.O. BOX 420    Mail Code 501-03</w:t>
      </w:r>
    </w:p>
    <w:p w14:paraId="4E5E9644" w14:textId="77777777" w:rsidR="002175AE" w:rsidRDefault="002175AE" w:rsidP="002175AE">
      <w:pPr>
        <w:jc w:val="center"/>
      </w:pPr>
      <w:r>
        <w:t>TRENTON, NJ 08625</w:t>
      </w:r>
      <w:r w:rsidR="00270C58">
        <w:t>-0420</w:t>
      </w:r>
    </w:p>
    <w:p w14:paraId="1DB79BE0" w14:textId="77777777" w:rsidR="002175AE" w:rsidRDefault="002175AE" w:rsidP="002175AE">
      <w:pPr>
        <w:jc w:val="center"/>
      </w:pPr>
      <w:r>
        <w:t>609-292-7794</w:t>
      </w:r>
    </w:p>
    <w:p w14:paraId="27E3ACCE" w14:textId="77777777" w:rsidR="002175AE" w:rsidRDefault="002175AE" w:rsidP="002175AE">
      <w:pPr>
        <w:jc w:val="center"/>
      </w:pPr>
      <w:r>
        <w:t>609-984-1408 FAX</w:t>
      </w:r>
    </w:p>
    <w:p w14:paraId="646918CD" w14:textId="77777777" w:rsidR="002175AE" w:rsidRPr="004F035D" w:rsidRDefault="002175AE" w:rsidP="002175AE">
      <w:pPr>
        <w:rPr>
          <w:b/>
          <w:sz w:val="22"/>
          <w:szCs w:val="22"/>
        </w:rPr>
      </w:pPr>
      <w:r w:rsidRPr="004F035D">
        <w:rPr>
          <w:b/>
          <w:sz w:val="22"/>
          <w:szCs w:val="22"/>
        </w:rPr>
        <w:t>COUNCIL MEMBERS</w:t>
      </w:r>
    </w:p>
    <w:p w14:paraId="2EE952A1" w14:textId="77777777" w:rsidR="002175AE" w:rsidRDefault="00217529" w:rsidP="002175AE">
      <w:pPr>
        <w:rPr>
          <w:sz w:val="12"/>
        </w:rPr>
      </w:pPr>
      <w:bookmarkStart w:id="0" w:name="_Hlk529879114"/>
      <w:r>
        <w:rPr>
          <w:sz w:val="12"/>
        </w:rPr>
        <w:t>RICHARD HERB, ACTING</w:t>
      </w:r>
      <w:r w:rsidR="002175AE">
        <w:rPr>
          <w:sz w:val="12"/>
        </w:rPr>
        <w:t xml:space="preserve"> CHAIRMAN</w:t>
      </w:r>
    </w:p>
    <w:p w14:paraId="4813C261" w14:textId="77777777" w:rsidR="00217529" w:rsidRDefault="002175AE" w:rsidP="002175AE">
      <w:pPr>
        <w:rPr>
          <w:sz w:val="12"/>
        </w:rPr>
      </w:pPr>
      <w:r>
        <w:rPr>
          <w:sz w:val="12"/>
        </w:rPr>
        <w:t>ELEANOR A. BOCHENEK</w:t>
      </w:r>
    </w:p>
    <w:p w14:paraId="3914DF8D" w14:textId="77777777" w:rsidR="007F55C8" w:rsidRDefault="007F55C8" w:rsidP="002175AE">
      <w:pPr>
        <w:rPr>
          <w:sz w:val="12"/>
        </w:rPr>
      </w:pPr>
      <w:r>
        <w:rPr>
          <w:sz w:val="12"/>
        </w:rPr>
        <w:t>PATRICK DONNELLY</w:t>
      </w:r>
    </w:p>
    <w:p w14:paraId="70D0F5AB" w14:textId="77777777" w:rsidR="0056798C" w:rsidRDefault="0056798C" w:rsidP="002175AE">
      <w:pPr>
        <w:rPr>
          <w:sz w:val="12"/>
        </w:rPr>
      </w:pPr>
      <w:r>
        <w:rPr>
          <w:sz w:val="12"/>
        </w:rPr>
        <w:t>BARNEY HOLLINGER</w:t>
      </w:r>
    </w:p>
    <w:p w14:paraId="1B6D8BF9" w14:textId="77777777" w:rsidR="007F55C8" w:rsidRDefault="007F55C8" w:rsidP="007F55C8">
      <w:pPr>
        <w:rPr>
          <w:sz w:val="12"/>
        </w:rPr>
      </w:pPr>
      <w:r>
        <w:rPr>
          <w:sz w:val="12"/>
        </w:rPr>
        <w:t>JEFF KAELIN</w:t>
      </w:r>
    </w:p>
    <w:p w14:paraId="549F83D5" w14:textId="77777777" w:rsidR="0056798C" w:rsidRDefault="00BB328E" w:rsidP="002175AE">
      <w:pPr>
        <w:rPr>
          <w:sz w:val="12"/>
        </w:rPr>
      </w:pPr>
      <w:r>
        <w:rPr>
          <w:sz w:val="12"/>
        </w:rPr>
        <w:t>WALTER JOHNSON III</w:t>
      </w:r>
    </w:p>
    <w:p w14:paraId="06915AF3" w14:textId="77777777" w:rsidR="002175AE" w:rsidRDefault="002175AE" w:rsidP="002175AE">
      <w:pPr>
        <w:rPr>
          <w:sz w:val="12"/>
        </w:rPr>
      </w:pPr>
      <w:r>
        <w:rPr>
          <w:sz w:val="12"/>
        </w:rPr>
        <w:t>JOE RIZZO</w:t>
      </w:r>
    </w:p>
    <w:p w14:paraId="115AC438" w14:textId="77777777" w:rsidR="00217529" w:rsidRDefault="00217529" w:rsidP="002175AE">
      <w:pPr>
        <w:rPr>
          <w:sz w:val="12"/>
        </w:rPr>
      </w:pPr>
      <w:r>
        <w:rPr>
          <w:sz w:val="12"/>
        </w:rPr>
        <w:t>ROBERT R. RUSH, JR</w:t>
      </w:r>
    </w:p>
    <w:p w14:paraId="622644B3" w14:textId="77777777" w:rsidR="007F55C8" w:rsidRDefault="007F55C8" w:rsidP="002175AE">
      <w:pPr>
        <w:rPr>
          <w:sz w:val="12"/>
        </w:rPr>
      </w:pPr>
      <w:r>
        <w:rPr>
          <w:sz w:val="12"/>
        </w:rPr>
        <w:t>KEVIN WARK</w:t>
      </w:r>
    </w:p>
    <w:bookmarkEnd w:id="0"/>
    <w:p w14:paraId="7126753F" w14:textId="77777777" w:rsidR="002175AE" w:rsidRDefault="002175AE" w:rsidP="002175AE">
      <w:pPr>
        <w:rPr>
          <w:sz w:val="12"/>
        </w:rPr>
      </w:pPr>
    </w:p>
    <w:p w14:paraId="69CAC689" w14:textId="77777777" w:rsidR="00CC2ACF" w:rsidRDefault="002175AE" w:rsidP="00625226">
      <w:pPr>
        <w:jc w:val="both"/>
        <w:rPr>
          <w:sz w:val="22"/>
          <w:szCs w:val="36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</w:p>
    <w:p w14:paraId="24B416EF" w14:textId="01AE869C" w:rsidR="00CC2ACF" w:rsidRDefault="00E66098" w:rsidP="00625226">
      <w:pPr>
        <w:jc w:val="both"/>
        <w:rPr>
          <w:sz w:val="22"/>
          <w:szCs w:val="36"/>
        </w:rPr>
      </w:pPr>
      <w:r>
        <w:rPr>
          <w:sz w:val="22"/>
          <w:szCs w:val="36"/>
        </w:rPr>
        <w:t>The Honorable Philip D. Murphy</w:t>
      </w:r>
    </w:p>
    <w:p w14:paraId="1F6ECBBE" w14:textId="338FFC37" w:rsidR="00E66098" w:rsidRDefault="00E66098" w:rsidP="00625226">
      <w:pPr>
        <w:jc w:val="both"/>
        <w:rPr>
          <w:sz w:val="22"/>
          <w:szCs w:val="36"/>
        </w:rPr>
      </w:pPr>
      <w:r>
        <w:rPr>
          <w:sz w:val="22"/>
          <w:szCs w:val="36"/>
        </w:rPr>
        <w:t>Governor</w:t>
      </w:r>
    </w:p>
    <w:p w14:paraId="35CB98F5" w14:textId="7ED60052" w:rsidR="00E66098" w:rsidRDefault="00E66098" w:rsidP="00625226">
      <w:pPr>
        <w:jc w:val="both"/>
        <w:rPr>
          <w:sz w:val="22"/>
          <w:szCs w:val="36"/>
        </w:rPr>
      </w:pPr>
      <w:r>
        <w:rPr>
          <w:sz w:val="22"/>
          <w:szCs w:val="36"/>
        </w:rPr>
        <w:t>The State House</w:t>
      </w:r>
    </w:p>
    <w:p w14:paraId="72D758F9" w14:textId="5E6BC3DB" w:rsidR="00E66098" w:rsidRDefault="00E66098" w:rsidP="00625226">
      <w:pPr>
        <w:jc w:val="both"/>
        <w:rPr>
          <w:sz w:val="22"/>
          <w:szCs w:val="36"/>
        </w:rPr>
      </w:pPr>
      <w:r>
        <w:rPr>
          <w:sz w:val="22"/>
          <w:szCs w:val="36"/>
        </w:rPr>
        <w:t>PO Box 001</w:t>
      </w:r>
    </w:p>
    <w:p w14:paraId="674591C1" w14:textId="25EED61E" w:rsidR="00E66098" w:rsidRDefault="00E66098" w:rsidP="00625226">
      <w:pPr>
        <w:jc w:val="both"/>
        <w:rPr>
          <w:sz w:val="22"/>
        </w:rPr>
      </w:pPr>
      <w:r>
        <w:rPr>
          <w:sz w:val="22"/>
          <w:szCs w:val="36"/>
        </w:rPr>
        <w:t>Trenton, NJ 08625</w:t>
      </w:r>
    </w:p>
    <w:p w14:paraId="4D095F43" w14:textId="7B986082" w:rsidR="00CC2ACF" w:rsidRDefault="00CC2ACF" w:rsidP="00625226">
      <w:pPr>
        <w:jc w:val="both"/>
        <w:rPr>
          <w:sz w:val="22"/>
        </w:rPr>
      </w:pPr>
    </w:p>
    <w:p w14:paraId="1FBB4CE5" w14:textId="333DE254" w:rsidR="00CC2ACF" w:rsidRDefault="00E66098" w:rsidP="00625226">
      <w:pPr>
        <w:jc w:val="both"/>
        <w:rPr>
          <w:sz w:val="22"/>
        </w:rPr>
      </w:pPr>
      <w:r>
        <w:rPr>
          <w:sz w:val="22"/>
        </w:rPr>
        <w:t>Dear Governor Murphy:</w:t>
      </w:r>
    </w:p>
    <w:p w14:paraId="4BE53C79" w14:textId="344DC6C0" w:rsidR="00F114AF" w:rsidRDefault="00F114AF" w:rsidP="00625226">
      <w:pPr>
        <w:jc w:val="both"/>
        <w:rPr>
          <w:sz w:val="22"/>
        </w:rPr>
      </w:pPr>
    </w:p>
    <w:p w14:paraId="26CE7098" w14:textId="32AF72F6" w:rsidR="00F114AF" w:rsidRDefault="00A15E3C" w:rsidP="00625226">
      <w:pPr>
        <w:jc w:val="both"/>
        <w:rPr>
          <w:sz w:val="22"/>
        </w:rPr>
      </w:pPr>
      <w:r>
        <w:rPr>
          <w:sz w:val="22"/>
        </w:rPr>
        <w:t xml:space="preserve">I am writing to you on behalf of the New Jersey Marine Fisheries Council (Council) to encourage your review and approval of candidates to fill two vacant seats on Council. </w:t>
      </w:r>
    </w:p>
    <w:p w14:paraId="0FDA2243" w14:textId="3E61151E" w:rsidR="00A15E3C" w:rsidRDefault="00A15E3C" w:rsidP="00625226">
      <w:pPr>
        <w:jc w:val="both"/>
        <w:rPr>
          <w:sz w:val="22"/>
        </w:rPr>
      </w:pPr>
    </w:p>
    <w:p w14:paraId="70755601" w14:textId="4331F930" w:rsidR="00D9335F" w:rsidRDefault="00A15E3C" w:rsidP="00625226">
      <w:pPr>
        <w:jc w:val="both"/>
        <w:rPr>
          <w:sz w:val="22"/>
        </w:rPr>
      </w:pPr>
      <w:r>
        <w:rPr>
          <w:sz w:val="22"/>
        </w:rPr>
        <w:t>As established through NSJA 23:2B sections 4 and 5, t</w:t>
      </w:r>
      <w:r w:rsidRPr="00A15E3C">
        <w:rPr>
          <w:sz w:val="22"/>
        </w:rPr>
        <w:t xml:space="preserve">he </w:t>
      </w:r>
      <w:r>
        <w:rPr>
          <w:sz w:val="22"/>
        </w:rPr>
        <w:t xml:space="preserve">Marine Fisheries Council is comprised of 11 members representing commercial and recreational fishing interests and the general public for the purpose of </w:t>
      </w:r>
      <w:r w:rsidRPr="00A15E3C">
        <w:rPr>
          <w:sz w:val="22"/>
        </w:rPr>
        <w:t>advis</w:t>
      </w:r>
      <w:r>
        <w:rPr>
          <w:sz w:val="22"/>
        </w:rPr>
        <w:t>ing</w:t>
      </w:r>
      <w:r w:rsidRPr="00A15E3C">
        <w:rPr>
          <w:sz w:val="22"/>
        </w:rPr>
        <w:t xml:space="preserve"> the Commissioner of the New Jersey Department of Environmental Protection (DEP) on conservation and management rules, regulations, and policies regarding marine fisheries resources, </w:t>
      </w:r>
      <w:r>
        <w:rPr>
          <w:sz w:val="22"/>
        </w:rPr>
        <w:t xml:space="preserve">their habitats, </w:t>
      </w:r>
      <w:r w:rsidRPr="00A15E3C">
        <w:rPr>
          <w:sz w:val="22"/>
        </w:rPr>
        <w:t>and the commercial and recreational industries that rely on them</w:t>
      </w:r>
      <w:r w:rsidR="00E66098">
        <w:rPr>
          <w:sz w:val="22"/>
        </w:rPr>
        <w:t>.</w:t>
      </w:r>
      <w:r w:rsidRPr="00A15E3C">
        <w:rPr>
          <w:sz w:val="22"/>
        </w:rPr>
        <w:t xml:space="preserve"> </w:t>
      </w:r>
      <w:r>
        <w:rPr>
          <w:sz w:val="22"/>
        </w:rPr>
        <w:t>Two of these 11 seat</w:t>
      </w:r>
      <w:r w:rsidR="00F34539">
        <w:rPr>
          <w:sz w:val="22"/>
        </w:rPr>
        <w:t xml:space="preserve">s have been vacant for several years: one representing the general public since August 2019, and one representing recreational anglers since August 2020. </w:t>
      </w:r>
    </w:p>
    <w:p w14:paraId="747D366C" w14:textId="77777777" w:rsidR="00D9335F" w:rsidRDefault="00D9335F" w:rsidP="00625226">
      <w:pPr>
        <w:jc w:val="both"/>
        <w:rPr>
          <w:sz w:val="22"/>
        </w:rPr>
      </w:pPr>
    </w:p>
    <w:p w14:paraId="2D740341" w14:textId="22AED78D" w:rsidR="00A15E3C" w:rsidRDefault="00183BCE" w:rsidP="00625226">
      <w:pPr>
        <w:jc w:val="both"/>
        <w:rPr>
          <w:sz w:val="22"/>
        </w:rPr>
      </w:pPr>
      <w:r>
        <w:rPr>
          <w:sz w:val="22"/>
        </w:rPr>
        <w:t xml:space="preserve">Without adequate representation, it is </w:t>
      </w:r>
      <w:r w:rsidR="00D9335F">
        <w:rPr>
          <w:sz w:val="22"/>
        </w:rPr>
        <w:t>difficult for Council to fulfill its obligations. New Jersey’s commercial and recreational fisheries are among the most vibrant and active in the nation, contributing over $</w:t>
      </w:r>
      <w:r w:rsidR="009E7B6C">
        <w:rPr>
          <w:sz w:val="22"/>
        </w:rPr>
        <w:t>3</w:t>
      </w:r>
      <w:r w:rsidR="00D9335F">
        <w:rPr>
          <w:sz w:val="22"/>
        </w:rPr>
        <w:t xml:space="preserve"> billion dollars to the economy annually. Failure to manage them effectively puts them at risk and </w:t>
      </w:r>
      <w:r>
        <w:rPr>
          <w:sz w:val="22"/>
        </w:rPr>
        <w:t xml:space="preserve">poses a disservice to countless </w:t>
      </w:r>
      <w:r w:rsidR="00E66098">
        <w:rPr>
          <w:sz w:val="22"/>
        </w:rPr>
        <w:t xml:space="preserve">commercial and recreational </w:t>
      </w:r>
      <w:r>
        <w:rPr>
          <w:sz w:val="22"/>
        </w:rPr>
        <w:t>fishery participants, their support industries, and all New Jerseyans.</w:t>
      </w:r>
    </w:p>
    <w:p w14:paraId="54BB68C4" w14:textId="34AF02B1" w:rsidR="00183BCE" w:rsidRDefault="00183BCE" w:rsidP="00625226">
      <w:pPr>
        <w:jc w:val="both"/>
        <w:rPr>
          <w:sz w:val="22"/>
        </w:rPr>
      </w:pPr>
    </w:p>
    <w:p w14:paraId="390711D3" w14:textId="0F91B8B3" w:rsidR="00183BCE" w:rsidRDefault="00183BCE" w:rsidP="00625226">
      <w:pPr>
        <w:jc w:val="both"/>
        <w:rPr>
          <w:sz w:val="22"/>
        </w:rPr>
      </w:pPr>
      <w:r>
        <w:rPr>
          <w:sz w:val="22"/>
        </w:rPr>
        <w:t xml:space="preserve">It is my understanding that numerous applications have been submitted to fill these vacancies. I </w:t>
      </w:r>
      <w:r w:rsidR="00E66098">
        <w:rPr>
          <w:sz w:val="22"/>
        </w:rPr>
        <w:t xml:space="preserve">urge your office to </w:t>
      </w:r>
      <w:r>
        <w:rPr>
          <w:sz w:val="22"/>
        </w:rPr>
        <w:t xml:space="preserve">review these applications and make appointments to Council to fill these long-vacant seats. </w:t>
      </w:r>
    </w:p>
    <w:p w14:paraId="2F21652D" w14:textId="2F3338A1" w:rsidR="00183BCE" w:rsidRDefault="00183BCE" w:rsidP="00625226">
      <w:pPr>
        <w:jc w:val="both"/>
        <w:rPr>
          <w:sz w:val="22"/>
        </w:rPr>
      </w:pPr>
    </w:p>
    <w:p w14:paraId="5B1044B0" w14:textId="6A3BA161" w:rsidR="00183BCE" w:rsidRDefault="00183BCE" w:rsidP="00625226">
      <w:pPr>
        <w:jc w:val="both"/>
        <w:rPr>
          <w:sz w:val="22"/>
        </w:rPr>
      </w:pPr>
      <w:r>
        <w:rPr>
          <w:sz w:val="22"/>
        </w:rPr>
        <w:t>Thank you for your attention to this matter.</w:t>
      </w:r>
    </w:p>
    <w:p w14:paraId="0CAAED6B" w14:textId="1462D9EC" w:rsidR="00E66098" w:rsidRDefault="00E66098" w:rsidP="00625226">
      <w:pPr>
        <w:jc w:val="both"/>
        <w:rPr>
          <w:sz w:val="22"/>
        </w:rPr>
      </w:pPr>
    </w:p>
    <w:p w14:paraId="2F4EE11E" w14:textId="44DFE729" w:rsidR="00E66098" w:rsidRDefault="00E66098" w:rsidP="00625226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Sincerely,</w:t>
      </w:r>
    </w:p>
    <w:p w14:paraId="7736696D" w14:textId="5CB3E982" w:rsidR="00E66098" w:rsidRDefault="00E66098" w:rsidP="00625226">
      <w:pPr>
        <w:jc w:val="both"/>
        <w:rPr>
          <w:sz w:val="22"/>
        </w:rPr>
      </w:pPr>
      <w:r w:rsidRPr="00E66098">
        <w:rPr>
          <w:noProof/>
          <w:sz w:val="22"/>
        </w:rPr>
        <w:drawing>
          <wp:anchor distT="0" distB="0" distL="114300" distR="114300" simplePos="0" relativeHeight="251658240" behindDoc="1" locked="0" layoutInCell="1" allowOverlap="1" wp14:anchorId="0BAD513C" wp14:editId="5AB617A4">
            <wp:simplePos x="0" y="0"/>
            <wp:positionH relativeFrom="column">
              <wp:posOffset>2874696</wp:posOffset>
            </wp:positionH>
            <wp:positionV relativeFrom="paragraph">
              <wp:posOffset>12700</wp:posOffset>
            </wp:positionV>
            <wp:extent cx="2185416" cy="594464"/>
            <wp:effectExtent l="0" t="0" r="5715" b="0"/>
            <wp:wrapTight wrapText="bothSides">
              <wp:wrapPolygon edited="0">
                <wp:start x="0" y="0"/>
                <wp:lineTo x="0" y="20769"/>
                <wp:lineTo x="21468" y="20769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416" cy="594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644B04" w14:textId="249EBF7B" w:rsidR="00E66098" w:rsidRDefault="00E66098" w:rsidP="00625226">
      <w:pPr>
        <w:jc w:val="both"/>
        <w:rPr>
          <w:sz w:val="22"/>
        </w:rPr>
      </w:pPr>
    </w:p>
    <w:p w14:paraId="7924A227" w14:textId="0D6DB585" w:rsidR="00E66098" w:rsidRDefault="00E66098" w:rsidP="00625226">
      <w:pPr>
        <w:jc w:val="both"/>
        <w:rPr>
          <w:sz w:val="22"/>
        </w:rPr>
      </w:pPr>
    </w:p>
    <w:p w14:paraId="598305F0" w14:textId="77777777" w:rsidR="00E66098" w:rsidRDefault="00E66098" w:rsidP="00E66098">
      <w:pPr>
        <w:ind w:left="5040"/>
        <w:jc w:val="both"/>
        <w:rPr>
          <w:sz w:val="22"/>
        </w:rPr>
      </w:pPr>
    </w:p>
    <w:p w14:paraId="44D972D4" w14:textId="38957A56" w:rsidR="00E66098" w:rsidRDefault="00E66098" w:rsidP="00E66098">
      <w:pPr>
        <w:ind w:left="5040"/>
        <w:jc w:val="both"/>
        <w:rPr>
          <w:sz w:val="22"/>
        </w:rPr>
      </w:pPr>
      <w:r>
        <w:rPr>
          <w:sz w:val="22"/>
        </w:rPr>
        <w:t>Richard Herb</w:t>
      </w:r>
    </w:p>
    <w:p w14:paraId="14254C19" w14:textId="3E40AAEA" w:rsidR="00E66098" w:rsidRDefault="00E66098" w:rsidP="00E66098">
      <w:pPr>
        <w:ind w:left="4320" w:firstLine="720"/>
        <w:jc w:val="both"/>
        <w:rPr>
          <w:sz w:val="22"/>
        </w:rPr>
      </w:pPr>
      <w:r>
        <w:rPr>
          <w:sz w:val="22"/>
        </w:rPr>
        <w:t>Acting Chairman</w:t>
      </w:r>
    </w:p>
    <w:p w14:paraId="0B7C3EF1" w14:textId="38876351" w:rsidR="00183BCE" w:rsidRDefault="00183BCE" w:rsidP="00625226">
      <w:pPr>
        <w:jc w:val="both"/>
        <w:rPr>
          <w:sz w:val="22"/>
        </w:rPr>
      </w:pPr>
    </w:p>
    <w:p w14:paraId="3FBC8B3D" w14:textId="77777777" w:rsidR="00276E2A" w:rsidRDefault="00276E2A" w:rsidP="00276E2A">
      <w:r w:rsidRPr="002B5873">
        <w:lastRenderedPageBreak/>
        <w:t xml:space="preserve">cc. Senator Michael </w:t>
      </w:r>
      <w:r>
        <w:t xml:space="preserve">L. </w:t>
      </w:r>
      <w:r w:rsidRPr="002B5873">
        <w:t>Testa</w:t>
      </w:r>
      <w:r>
        <w:t>, Jr.</w:t>
      </w:r>
      <w:r w:rsidRPr="002B5873">
        <w:t xml:space="preserve"> (District 1)</w:t>
      </w:r>
    </w:p>
    <w:p w14:paraId="3F36720F" w14:textId="77777777" w:rsidR="00276E2A" w:rsidRDefault="00276E2A" w:rsidP="00276E2A">
      <w:r>
        <w:t xml:space="preserve">      Senator Vincent J. Polistina (District 2)</w:t>
      </w:r>
    </w:p>
    <w:p w14:paraId="26C28D8E" w14:textId="77777777" w:rsidR="00276E2A" w:rsidRDefault="00276E2A" w:rsidP="00276E2A">
      <w:r>
        <w:t xml:space="preserve">      Senator Troy Singleton (District 7)</w:t>
      </w:r>
    </w:p>
    <w:p w14:paraId="10BD4DD7" w14:textId="77777777" w:rsidR="00276E2A" w:rsidRDefault="00276E2A" w:rsidP="00276E2A">
      <w:r>
        <w:t xml:space="preserve">      Senator Christopher J. Connors (District 9)</w:t>
      </w:r>
    </w:p>
    <w:p w14:paraId="495FEEFF" w14:textId="77777777" w:rsidR="00276E2A" w:rsidRDefault="00276E2A" w:rsidP="00276E2A">
      <w:r>
        <w:t xml:space="preserve">      Senator James W. Holzapfel (District 10)</w:t>
      </w:r>
    </w:p>
    <w:p w14:paraId="006087D4" w14:textId="77777777" w:rsidR="00276E2A" w:rsidRDefault="00276E2A" w:rsidP="00276E2A">
      <w:r>
        <w:t xml:space="preserve">      Senator Vin Gopal (District 11)</w:t>
      </w:r>
    </w:p>
    <w:p w14:paraId="124785AB" w14:textId="77777777" w:rsidR="00276E2A" w:rsidRDefault="00276E2A" w:rsidP="00276E2A">
      <w:r>
        <w:t xml:space="preserve">      Senator Samuel D. Thompson (District 12)</w:t>
      </w:r>
    </w:p>
    <w:p w14:paraId="5CDFA6B2" w14:textId="77777777" w:rsidR="00276E2A" w:rsidRDefault="00276E2A" w:rsidP="00276E2A">
      <w:r>
        <w:t xml:space="preserve">      Senator Declan J. O’Scanlon Jr. (District 13)</w:t>
      </w:r>
    </w:p>
    <w:p w14:paraId="0B0ADE01" w14:textId="77777777" w:rsidR="00276E2A" w:rsidRDefault="00276E2A" w:rsidP="00276E2A">
      <w:r>
        <w:t xml:space="preserve">      Senator Joseph F. Vitale (District 19)</w:t>
      </w:r>
    </w:p>
    <w:p w14:paraId="3AF3822A" w14:textId="77777777" w:rsidR="00276E2A" w:rsidRDefault="00276E2A" w:rsidP="00276E2A">
      <w:r>
        <w:t xml:space="preserve">      Senator Robert W. Singer (District 30)</w:t>
      </w:r>
    </w:p>
    <w:p w14:paraId="2AD548C5" w14:textId="77777777" w:rsidR="00276E2A" w:rsidRDefault="00276E2A" w:rsidP="00276E2A">
      <w:r>
        <w:t xml:space="preserve">      Senator Brian P. Stack </w:t>
      </w:r>
      <w:bookmarkStart w:id="1" w:name="_Hlk142550592"/>
      <w:r>
        <w:t>(Judiciary)</w:t>
      </w:r>
      <w:bookmarkEnd w:id="1"/>
    </w:p>
    <w:p w14:paraId="53557A4B" w14:textId="77777777" w:rsidR="00276E2A" w:rsidRDefault="00276E2A" w:rsidP="00276E2A">
      <w:r>
        <w:t xml:space="preserve">      Senator Nellie Pou </w:t>
      </w:r>
      <w:r w:rsidRPr="0098554A">
        <w:t>(Judiciary)</w:t>
      </w:r>
    </w:p>
    <w:p w14:paraId="11416917" w14:textId="77777777" w:rsidR="00276E2A" w:rsidRDefault="00276E2A" w:rsidP="00276E2A">
      <w:r>
        <w:t xml:space="preserve">      Senator Jon M. Bramnick </w:t>
      </w:r>
      <w:r w:rsidRPr="0098554A">
        <w:t>(Judiciary)</w:t>
      </w:r>
    </w:p>
    <w:p w14:paraId="156942AB" w14:textId="77777777" w:rsidR="00276E2A" w:rsidRDefault="00276E2A" w:rsidP="00276E2A">
      <w:r>
        <w:t xml:space="preserve">      Senator Anthony M. Bucco </w:t>
      </w:r>
      <w:r w:rsidRPr="00980772">
        <w:t>(Judiciary)</w:t>
      </w:r>
    </w:p>
    <w:p w14:paraId="022F4D27" w14:textId="77777777" w:rsidR="00276E2A" w:rsidRDefault="00276E2A" w:rsidP="00276E2A">
      <w:r>
        <w:t xml:space="preserve">      Senator Kristin M. Corrado </w:t>
      </w:r>
      <w:r w:rsidRPr="00980772">
        <w:t>(Judiciary)</w:t>
      </w:r>
    </w:p>
    <w:p w14:paraId="6BAF7907" w14:textId="77777777" w:rsidR="00276E2A" w:rsidRDefault="00276E2A" w:rsidP="00276E2A">
      <w:r>
        <w:t xml:space="preserve">      Senator Joseph A. Lagana </w:t>
      </w:r>
      <w:r w:rsidRPr="00980772">
        <w:t>(Judiciary)</w:t>
      </w:r>
    </w:p>
    <w:p w14:paraId="45C2F3A9" w14:textId="77777777" w:rsidR="00276E2A" w:rsidRDefault="00276E2A" w:rsidP="00276E2A">
      <w:r>
        <w:t xml:space="preserve">      Senator Fred H. Maddan </w:t>
      </w:r>
      <w:r w:rsidRPr="00980772">
        <w:t>(Judiciary)</w:t>
      </w:r>
    </w:p>
    <w:p w14:paraId="630A7D5F" w14:textId="77777777" w:rsidR="00276E2A" w:rsidRDefault="00276E2A" w:rsidP="00276E2A">
      <w:r>
        <w:t xml:space="preserve">      Senator Paul A. Sarlo </w:t>
      </w:r>
      <w:r w:rsidRPr="00980772">
        <w:t>(Judiciary)</w:t>
      </w:r>
    </w:p>
    <w:p w14:paraId="2478A3B1" w14:textId="77777777" w:rsidR="00276E2A" w:rsidRDefault="00276E2A" w:rsidP="00276E2A">
      <w:r>
        <w:t xml:space="preserve">      Senator Troy Singleton </w:t>
      </w:r>
      <w:r w:rsidRPr="00980772">
        <w:t>(</w:t>
      </w:r>
      <w:r>
        <w:t xml:space="preserve"> </w:t>
      </w:r>
      <w:r w:rsidRPr="00980772">
        <w:t>Judiciary)</w:t>
      </w:r>
    </w:p>
    <w:p w14:paraId="432C92A5" w14:textId="77777777" w:rsidR="00276E2A" w:rsidRPr="002B5873" w:rsidRDefault="00276E2A" w:rsidP="00276E2A">
      <w:r>
        <w:t xml:space="preserve">      Senator Bob Smith </w:t>
      </w:r>
      <w:r w:rsidRPr="00980772">
        <w:t>(Judiciary)</w:t>
      </w:r>
    </w:p>
    <w:p w14:paraId="20029983" w14:textId="77777777" w:rsidR="00276E2A" w:rsidRPr="002B5873" w:rsidRDefault="00276E2A" w:rsidP="00276E2A">
      <w:r>
        <w:t xml:space="preserve">      Shawn LaTourette, Commissioner of NJDEP</w:t>
      </w:r>
    </w:p>
    <w:p w14:paraId="1EC7FAB4" w14:textId="77777777" w:rsidR="00276E2A" w:rsidRPr="002B5873" w:rsidRDefault="00276E2A" w:rsidP="00276E2A">
      <w:r w:rsidRPr="002B5873">
        <w:t xml:space="preserve">    </w:t>
      </w:r>
      <w:r>
        <w:t xml:space="preserve">  </w:t>
      </w:r>
      <w:r w:rsidRPr="002B5873">
        <w:t>Dav</w:t>
      </w:r>
      <w:r>
        <w:t>id</w:t>
      </w:r>
      <w:r w:rsidRPr="002B5873">
        <w:t xml:space="preserve"> Golden, Assistant Commissioner, NJ Fish and Wildlife</w:t>
      </w:r>
    </w:p>
    <w:p w14:paraId="78E98322" w14:textId="6AFC212B" w:rsidR="00276E2A" w:rsidRDefault="00276E2A" w:rsidP="00276E2A">
      <w:r w:rsidRPr="002B5873">
        <w:t xml:space="preserve">    </w:t>
      </w:r>
      <w:r>
        <w:t xml:space="preserve">  </w:t>
      </w:r>
      <w:r w:rsidRPr="002B5873">
        <w:t>Joe Cimino, Administrator, NJ Marine Resources Administration</w:t>
      </w:r>
    </w:p>
    <w:p w14:paraId="1358F43D" w14:textId="77777777" w:rsidR="00276E2A" w:rsidRPr="002B5873" w:rsidRDefault="00276E2A" w:rsidP="00276E2A">
      <w:r>
        <w:t xml:space="preserve">      Jeffrey Brust, Bureau of Marine Fisheries</w:t>
      </w:r>
    </w:p>
    <w:p w14:paraId="3158B4F3" w14:textId="2A5E435A" w:rsidR="00276E2A" w:rsidRDefault="00276E2A" w:rsidP="00276E2A">
      <w:r>
        <w:t xml:space="preserve">      Russ Babb, Chief, Bureau of Marine Habitat and Shellfisheries</w:t>
      </w:r>
    </w:p>
    <w:p w14:paraId="7D4A9135" w14:textId="126EAB70" w:rsidR="00DB3129" w:rsidRDefault="00DB3129" w:rsidP="00276E2A">
      <w:r>
        <w:t xml:space="preserve">      Delaware Bay Section of NJ Shellfisheries Council</w:t>
      </w:r>
    </w:p>
    <w:p w14:paraId="2B662D76" w14:textId="3EA26D66" w:rsidR="00DB3129" w:rsidRPr="002B5873" w:rsidRDefault="00DB3129" w:rsidP="00276E2A">
      <w:r>
        <w:t xml:space="preserve">      Atlantic Coast Section of NJ Shellfisheries Council</w:t>
      </w:r>
    </w:p>
    <w:p w14:paraId="3CF9E402" w14:textId="77777777" w:rsidR="00183BCE" w:rsidRDefault="00183BCE" w:rsidP="00625226">
      <w:pPr>
        <w:jc w:val="both"/>
        <w:rPr>
          <w:sz w:val="22"/>
        </w:rPr>
      </w:pPr>
    </w:p>
    <w:sectPr w:rsidR="00183BCE"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EDE49" w14:textId="77777777" w:rsidR="0096251B" w:rsidRDefault="0096251B">
      <w:r>
        <w:separator/>
      </w:r>
    </w:p>
  </w:endnote>
  <w:endnote w:type="continuationSeparator" w:id="0">
    <w:p w14:paraId="572009DB" w14:textId="77777777" w:rsidR="0096251B" w:rsidRDefault="00962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5CECD" w14:textId="77777777" w:rsidR="0096251B" w:rsidRDefault="0096251B">
      <w:r>
        <w:separator/>
      </w:r>
    </w:p>
  </w:footnote>
  <w:footnote w:type="continuationSeparator" w:id="0">
    <w:p w14:paraId="5B6EF0EA" w14:textId="77777777" w:rsidR="0096251B" w:rsidRDefault="00962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A6984"/>
    <w:multiLevelType w:val="hybridMultilevel"/>
    <w:tmpl w:val="66E274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66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AE"/>
    <w:rsid w:val="000C16A7"/>
    <w:rsid w:val="000E0753"/>
    <w:rsid w:val="00183BCE"/>
    <w:rsid w:val="00187BA5"/>
    <w:rsid w:val="00217529"/>
    <w:rsid w:val="002175AE"/>
    <w:rsid w:val="00270C58"/>
    <w:rsid w:val="00276E2A"/>
    <w:rsid w:val="0035775C"/>
    <w:rsid w:val="00425A9B"/>
    <w:rsid w:val="004F040E"/>
    <w:rsid w:val="0051121D"/>
    <w:rsid w:val="0056798C"/>
    <w:rsid w:val="00625226"/>
    <w:rsid w:val="006419AE"/>
    <w:rsid w:val="006A7609"/>
    <w:rsid w:val="00736062"/>
    <w:rsid w:val="00765192"/>
    <w:rsid w:val="007F55C8"/>
    <w:rsid w:val="00855627"/>
    <w:rsid w:val="00872E3B"/>
    <w:rsid w:val="008B044C"/>
    <w:rsid w:val="008B4272"/>
    <w:rsid w:val="00911C54"/>
    <w:rsid w:val="00915DAC"/>
    <w:rsid w:val="0096251B"/>
    <w:rsid w:val="00975B24"/>
    <w:rsid w:val="009E04B3"/>
    <w:rsid w:val="009E7B6C"/>
    <w:rsid w:val="00A15E3C"/>
    <w:rsid w:val="00A57EDC"/>
    <w:rsid w:val="00AC15C5"/>
    <w:rsid w:val="00AE0B62"/>
    <w:rsid w:val="00B44BB0"/>
    <w:rsid w:val="00BB328E"/>
    <w:rsid w:val="00C17600"/>
    <w:rsid w:val="00C56FD5"/>
    <w:rsid w:val="00C927A7"/>
    <w:rsid w:val="00C9408B"/>
    <w:rsid w:val="00CC2ACF"/>
    <w:rsid w:val="00D63900"/>
    <w:rsid w:val="00D9335F"/>
    <w:rsid w:val="00DB3129"/>
    <w:rsid w:val="00E66098"/>
    <w:rsid w:val="00F04A64"/>
    <w:rsid w:val="00F114AF"/>
    <w:rsid w:val="00F12751"/>
    <w:rsid w:val="00F33C4B"/>
    <w:rsid w:val="00F34539"/>
    <w:rsid w:val="00F9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7DFB7F"/>
  <w15:chartTrackingRefBased/>
  <w15:docId w15:val="{0B9EB78C-1247-4478-ACB1-EBB9D8F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7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175AE"/>
    <w:pPr>
      <w:jc w:val="center"/>
    </w:pPr>
    <w:rPr>
      <w:b/>
      <w:sz w:val="24"/>
    </w:rPr>
  </w:style>
  <w:style w:type="character" w:styleId="Hyperlink">
    <w:name w:val="Hyperlink"/>
    <w:uiPriority w:val="99"/>
    <w:rsid w:val="008B044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0B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JERSEY MARINE FISHERIES COUNCIL</vt:lpstr>
    </vt:vector>
  </TitlesOfParts>
  <Company>NJDEP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JERSEY MARINE FISHERIES COUNCIL</dc:title>
  <dc:subject/>
  <dc:creator>NJDEP</dc:creator>
  <cp:keywords/>
  <cp:lastModifiedBy>Brust, Jeffrey [DEP]</cp:lastModifiedBy>
  <cp:revision>7</cp:revision>
  <dcterms:created xsi:type="dcterms:W3CDTF">2023-08-04T17:09:00Z</dcterms:created>
  <dcterms:modified xsi:type="dcterms:W3CDTF">2023-08-15T18:09:00Z</dcterms:modified>
</cp:coreProperties>
</file>