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75113" w14:textId="77777777" w:rsidR="008A442B" w:rsidRPr="003F08BC" w:rsidRDefault="003F08BC" w:rsidP="003F08BC">
      <w:pPr>
        <w:spacing w:after="0"/>
        <w:jc w:val="center"/>
        <w:rPr>
          <w:b/>
          <w:bCs/>
          <w:sz w:val="24"/>
          <w:szCs w:val="24"/>
        </w:rPr>
      </w:pPr>
      <w:r w:rsidRPr="003F08BC">
        <w:rPr>
          <w:b/>
          <w:bCs/>
          <w:sz w:val="24"/>
          <w:szCs w:val="24"/>
        </w:rPr>
        <w:t xml:space="preserve">Connection options for the NJ </w:t>
      </w:r>
      <w:r w:rsidR="0077585C" w:rsidRPr="003F08BC">
        <w:rPr>
          <w:b/>
          <w:bCs/>
          <w:sz w:val="24"/>
          <w:szCs w:val="24"/>
        </w:rPr>
        <w:t>Marine Fisheries Council Meeting</w:t>
      </w:r>
    </w:p>
    <w:p w14:paraId="0A6E40A3" w14:textId="77777777" w:rsidR="0077585C" w:rsidRDefault="0077585C" w:rsidP="0077585C">
      <w:pPr>
        <w:spacing w:after="0"/>
        <w:rPr>
          <w:sz w:val="24"/>
          <w:szCs w:val="24"/>
        </w:rPr>
      </w:pPr>
    </w:p>
    <w:p w14:paraId="47CD9AAD" w14:textId="1D92965A" w:rsidR="00B17107" w:rsidRDefault="003E0163" w:rsidP="0077585C">
      <w:pPr>
        <w:spacing w:after="0"/>
        <w:rPr>
          <w:sz w:val="24"/>
          <w:szCs w:val="24"/>
        </w:rPr>
      </w:pPr>
      <w:r>
        <w:rPr>
          <w:sz w:val="24"/>
          <w:szCs w:val="24"/>
        </w:rPr>
        <w:t xml:space="preserve">The </w:t>
      </w:r>
      <w:r w:rsidR="00B7735B">
        <w:rPr>
          <w:sz w:val="24"/>
          <w:szCs w:val="24"/>
        </w:rPr>
        <w:t>July 13</w:t>
      </w:r>
      <w:r w:rsidR="00085CA3">
        <w:rPr>
          <w:sz w:val="24"/>
          <w:szCs w:val="24"/>
        </w:rPr>
        <w:t xml:space="preserve">, </w:t>
      </w:r>
      <w:proofErr w:type="gramStart"/>
      <w:r w:rsidR="00085CA3">
        <w:rPr>
          <w:sz w:val="24"/>
          <w:szCs w:val="24"/>
        </w:rPr>
        <w:t>2023</w:t>
      </w:r>
      <w:proofErr w:type="gramEnd"/>
      <w:r>
        <w:rPr>
          <w:sz w:val="24"/>
          <w:szCs w:val="24"/>
        </w:rPr>
        <w:t xml:space="preserve"> NJ Marine Fisheries Council meeting will be held via webinar using the </w:t>
      </w:r>
      <w:proofErr w:type="spellStart"/>
      <w:r>
        <w:rPr>
          <w:sz w:val="24"/>
          <w:szCs w:val="24"/>
        </w:rPr>
        <w:t>GoToWebinar</w:t>
      </w:r>
      <w:proofErr w:type="spellEnd"/>
      <w:r>
        <w:rPr>
          <w:sz w:val="24"/>
          <w:szCs w:val="24"/>
        </w:rPr>
        <w:t xml:space="preserve"> platform. Participation in this meeting is </w:t>
      </w:r>
      <w:proofErr w:type="gramStart"/>
      <w:r>
        <w:rPr>
          <w:sz w:val="24"/>
          <w:szCs w:val="24"/>
        </w:rPr>
        <w:t>free, but</w:t>
      </w:r>
      <w:proofErr w:type="gramEnd"/>
      <w:r>
        <w:rPr>
          <w:sz w:val="24"/>
          <w:szCs w:val="24"/>
        </w:rPr>
        <w:t xml:space="preserve"> may require download of the webinar viewer application. There are </w:t>
      </w:r>
      <w:r w:rsidR="004E48B9">
        <w:rPr>
          <w:sz w:val="24"/>
          <w:szCs w:val="24"/>
        </w:rPr>
        <w:t xml:space="preserve">multiple </w:t>
      </w:r>
      <w:r>
        <w:rPr>
          <w:sz w:val="24"/>
          <w:szCs w:val="24"/>
        </w:rPr>
        <w:t>ways to “attend” this meeting, with varying levels of interaction.</w:t>
      </w:r>
      <w:r w:rsidR="00B17107">
        <w:rPr>
          <w:sz w:val="24"/>
          <w:szCs w:val="24"/>
        </w:rPr>
        <w:t xml:space="preserve"> </w:t>
      </w:r>
    </w:p>
    <w:p w14:paraId="4CBDD2B8" w14:textId="77777777" w:rsidR="00B17107" w:rsidRDefault="00B17107" w:rsidP="0077585C">
      <w:pPr>
        <w:spacing w:after="0"/>
        <w:rPr>
          <w:sz w:val="24"/>
          <w:szCs w:val="24"/>
        </w:rPr>
      </w:pPr>
    </w:p>
    <w:p w14:paraId="0BE69C36" w14:textId="2B5C6921" w:rsidR="00B17107" w:rsidRDefault="00B17107" w:rsidP="0077585C">
      <w:pPr>
        <w:spacing w:after="0"/>
        <w:rPr>
          <w:sz w:val="24"/>
          <w:szCs w:val="24"/>
        </w:rPr>
      </w:pPr>
      <w:r w:rsidRPr="00B17107">
        <w:rPr>
          <w:b/>
          <w:bCs/>
          <w:sz w:val="24"/>
          <w:szCs w:val="24"/>
        </w:rPr>
        <w:t>If you wish to</w:t>
      </w:r>
      <w:r w:rsidRPr="00B17107">
        <w:rPr>
          <w:b/>
          <w:bCs/>
          <w:i/>
          <w:iCs/>
          <w:sz w:val="24"/>
          <w:szCs w:val="24"/>
        </w:rPr>
        <w:t xml:space="preserve"> </w:t>
      </w:r>
      <w:r w:rsidRPr="00B17107">
        <w:rPr>
          <w:b/>
          <w:bCs/>
          <w:sz w:val="24"/>
          <w:szCs w:val="24"/>
        </w:rPr>
        <w:t>provide public comment to Council during the meeting, you must register for the meeting at</w:t>
      </w:r>
      <w:r>
        <w:rPr>
          <w:sz w:val="24"/>
          <w:szCs w:val="24"/>
        </w:rPr>
        <w:t xml:space="preserve"> </w:t>
      </w:r>
      <w:hyperlink r:id="rId5" w:history="1">
        <w:r w:rsidR="00B7735B" w:rsidRPr="00C329C2">
          <w:rPr>
            <w:rStyle w:val="Hyperlink"/>
          </w:rPr>
          <w:t>https://attendee.gotoweb</w:t>
        </w:r>
        <w:r w:rsidR="00B7735B" w:rsidRPr="00C329C2">
          <w:rPr>
            <w:rStyle w:val="Hyperlink"/>
          </w:rPr>
          <w:t>i</w:t>
        </w:r>
        <w:r w:rsidR="00B7735B" w:rsidRPr="00C329C2">
          <w:rPr>
            <w:rStyle w:val="Hyperlink"/>
          </w:rPr>
          <w:t>nar.com/register/4732144546420759132</w:t>
        </w:r>
      </w:hyperlink>
      <w:r>
        <w:rPr>
          <w:sz w:val="24"/>
          <w:szCs w:val="24"/>
        </w:rPr>
        <w:t>.</w:t>
      </w:r>
      <w:r w:rsidR="00B7735B">
        <w:rPr>
          <w:sz w:val="24"/>
          <w:szCs w:val="24"/>
        </w:rPr>
        <w:t xml:space="preserve"> </w:t>
      </w:r>
      <w:r>
        <w:rPr>
          <w:sz w:val="24"/>
          <w:szCs w:val="24"/>
        </w:rPr>
        <w:t xml:space="preserve">After you have registered, you will receive an email from </w:t>
      </w:r>
      <w:r w:rsidR="0062112C">
        <w:rPr>
          <w:sz w:val="24"/>
          <w:szCs w:val="24"/>
        </w:rPr>
        <w:t xml:space="preserve">Jeffrey Brust (through </w:t>
      </w:r>
      <w:proofErr w:type="spellStart"/>
      <w:r w:rsidR="0062112C">
        <w:rPr>
          <w:sz w:val="24"/>
          <w:szCs w:val="24"/>
        </w:rPr>
        <w:t>GoToWebinar</w:t>
      </w:r>
      <w:proofErr w:type="spellEnd"/>
      <w:r w:rsidR="0062112C">
        <w:rPr>
          <w:sz w:val="24"/>
          <w:szCs w:val="24"/>
        </w:rPr>
        <w:t xml:space="preserve">) </w:t>
      </w:r>
      <w:r>
        <w:rPr>
          <w:sz w:val="24"/>
          <w:szCs w:val="24"/>
        </w:rPr>
        <w:t xml:space="preserve">with meeting connection details. </w:t>
      </w:r>
      <w:r w:rsidR="0062112C" w:rsidRPr="0062112C">
        <w:rPr>
          <w:i/>
          <w:iCs/>
          <w:sz w:val="24"/>
          <w:szCs w:val="24"/>
        </w:rPr>
        <w:t>This is your individualized connection information and should not be shared with others.</w:t>
      </w:r>
      <w:r w:rsidR="0062112C">
        <w:rPr>
          <w:sz w:val="24"/>
          <w:szCs w:val="24"/>
        </w:rPr>
        <w:t xml:space="preserve"> </w:t>
      </w:r>
      <w:r>
        <w:rPr>
          <w:sz w:val="24"/>
          <w:szCs w:val="24"/>
        </w:rPr>
        <w:t>Once you have connected to the webinar, you will have two choices for audio.</w:t>
      </w:r>
    </w:p>
    <w:p w14:paraId="3CF549A2" w14:textId="3495CED2" w:rsidR="009F5404" w:rsidRPr="00534142" w:rsidRDefault="003E0163" w:rsidP="009F5404">
      <w:pPr>
        <w:spacing w:after="0"/>
        <w:ind w:left="360"/>
        <w:rPr>
          <w:sz w:val="24"/>
          <w:szCs w:val="24"/>
        </w:rPr>
      </w:pPr>
      <w:r w:rsidRPr="00251E22">
        <w:rPr>
          <w:b/>
          <w:bCs/>
          <w:i/>
          <w:iCs/>
          <w:sz w:val="24"/>
          <w:szCs w:val="24"/>
        </w:rPr>
        <w:t>Using computer video and audio</w:t>
      </w:r>
      <w:r w:rsidR="00534142">
        <w:rPr>
          <w:sz w:val="24"/>
          <w:szCs w:val="24"/>
        </w:rPr>
        <w:t xml:space="preserve"> (requires that your device has compatible microphone and speakers)</w:t>
      </w:r>
    </w:p>
    <w:p w14:paraId="04BA3DB8" w14:textId="77777777" w:rsidR="009F5404" w:rsidRPr="009F5404" w:rsidRDefault="009F5404" w:rsidP="009F5404">
      <w:pPr>
        <w:pStyle w:val="ListParagraph"/>
        <w:numPr>
          <w:ilvl w:val="0"/>
          <w:numId w:val="1"/>
        </w:numPr>
        <w:spacing w:after="0"/>
        <w:rPr>
          <w:i/>
          <w:iCs/>
          <w:sz w:val="24"/>
          <w:szCs w:val="24"/>
        </w:rPr>
      </w:pPr>
      <w:r w:rsidRPr="009F5404">
        <w:rPr>
          <w:sz w:val="24"/>
          <w:szCs w:val="24"/>
        </w:rPr>
        <w:t xml:space="preserve">This option allows you to view Council members who use their webcams, view any documents that presenters “share” with participants, hear meeting audio, and provide public comment during appropriate comment periods. </w:t>
      </w:r>
    </w:p>
    <w:p w14:paraId="7792FDCD" w14:textId="2334EDB5" w:rsidR="003E0163" w:rsidRPr="00534142" w:rsidRDefault="009F5404" w:rsidP="00534142">
      <w:pPr>
        <w:pStyle w:val="ListParagraph"/>
        <w:numPr>
          <w:ilvl w:val="0"/>
          <w:numId w:val="1"/>
        </w:numPr>
        <w:spacing w:after="0"/>
        <w:rPr>
          <w:sz w:val="24"/>
          <w:szCs w:val="24"/>
        </w:rPr>
      </w:pPr>
      <w:r w:rsidRPr="009F5404">
        <w:rPr>
          <w:sz w:val="24"/>
          <w:szCs w:val="24"/>
        </w:rPr>
        <w:t xml:space="preserve">When you enter the “meeting room,” select the option for “computer audio.” </w:t>
      </w:r>
    </w:p>
    <w:p w14:paraId="11E1B357" w14:textId="77777777" w:rsidR="009F5404" w:rsidRPr="00534142" w:rsidRDefault="009F5404" w:rsidP="009F5404">
      <w:pPr>
        <w:pStyle w:val="ListParagraph"/>
        <w:spacing w:after="0"/>
        <w:rPr>
          <w:sz w:val="24"/>
          <w:szCs w:val="24"/>
        </w:rPr>
      </w:pPr>
    </w:p>
    <w:p w14:paraId="41722B8A" w14:textId="315155B1" w:rsidR="009F5404" w:rsidRPr="00251E22" w:rsidRDefault="009F5404" w:rsidP="009F5404">
      <w:pPr>
        <w:spacing w:after="0"/>
        <w:ind w:left="360"/>
        <w:rPr>
          <w:b/>
          <w:bCs/>
          <w:i/>
          <w:iCs/>
          <w:sz w:val="24"/>
          <w:szCs w:val="24"/>
        </w:rPr>
      </w:pPr>
      <w:r w:rsidRPr="00251E22">
        <w:rPr>
          <w:b/>
          <w:bCs/>
          <w:i/>
          <w:iCs/>
          <w:sz w:val="24"/>
          <w:szCs w:val="24"/>
        </w:rPr>
        <w:t xml:space="preserve">Using </w:t>
      </w:r>
      <w:r w:rsidR="0044521A" w:rsidRPr="00251E22">
        <w:rPr>
          <w:b/>
          <w:bCs/>
          <w:i/>
          <w:iCs/>
          <w:sz w:val="24"/>
          <w:szCs w:val="24"/>
        </w:rPr>
        <w:t>computer video and phone audio</w:t>
      </w:r>
    </w:p>
    <w:p w14:paraId="4E51CB43" w14:textId="77777777" w:rsidR="009F5404" w:rsidRPr="009F5404" w:rsidRDefault="0044521A" w:rsidP="009F5404">
      <w:pPr>
        <w:pStyle w:val="ListParagraph"/>
        <w:numPr>
          <w:ilvl w:val="0"/>
          <w:numId w:val="1"/>
        </w:numPr>
        <w:spacing w:after="0"/>
        <w:rPr>
          <w:color w:val="010101"/>
          <w:sz w:val="24"/>
          <w:szCs w:val="24"/>
        </w:rPr>
      </w:pPr>
      <w:r w:rsidRPr="009F5404">
        <w:rPr>
          <w:sz w:val="24"/>
          <w:szCs w:val="24"/>
        </w:rPr>
        <w:t xml:space="preserve">If your device does not have compatible microphone or speakers, you may still view the meeting on your device and connect to the meeting audio through your phone. </w:t>
      </w:r>
    </w:p>
    <w:p w14:paraId="2D73B779" w14:textId="77777777" w:rsidR="009F5404" w:rsidRPr="009F5404" w:rsidRDefault="0044521A" w:rsidP="009F5404">
      <w:pPr>
        <w:pStyle w:val="ListParagraph"/>
        <w:numPr>
          <w:ilvl w:val="0"/>
          <w:numId w:val="1"/>
        </w:numPr>
        <w:spacing w:after="0"/>
        <w:rPr>
          <w:color w:val="010101"/>
          <w:sz w:val="24"/>
          <w:szCs w:val="24"/>
        </w:rPr>
      </w:pPr>
      <w:r w:rsidRPr="009F5404">
        <w:rPr>
          <w:sz w:val="24"/>
          <w:szCs w:val="24"/>
        </w:rPr>
        <w:t xml:space="preserve">When you enter the “meeting room,” select the option for “phone audio.” </w:t>
      </w:r>
    </w:p>
    <w:p w14:paraId="1AEB5CA9" w14:textId="0E0E5A8A" w:rsidR="0062112C" w:rsidRDefault="009F5404" w:rsidP="009F5404">
      <w:pPr>
        <w:pStyle w:val="ListParagraph"/>
        <w:numPr>
          <w:ilvl w:val="0"/>
          <w:numId w:val="1"/>
        </w:numPr>
        <w:spacing w:after="0"/>
        <w:rPr>
          <w:color w:val="010101"/>
          <w:sz w:val="24"/>
          <w:szCs w:val="24"/>
        </w:rPr>
      </w:pPr>
      <w:r>
        <w:rPr>
          <w:sz w:val="24"/>
          <w:szCs w:val="24"/>
        </w:rPr>
        <w:t>C</w:t>
      </w:r>
      <w:r w:rsidR="0044521A" w:rsidRPr="009F5404">
        <w:rPr>
          <w:sz w:val="24"/>
          <w:szCs w:val="24"/>
        </w:rPr>
        <w:t xml:space="preserve">all </w:t>
      </w:r>
      <w:r w:rsidR="0062112C">
        <w:rPr>
          <w:color w:val="010101"/>
          <w:sz w:val="24"/>
          <w:szCs w:val="24"/>
        </w:rPr>
        <w:t xml:space="preserve">1 </w:t>
      </w:r>
      <w:r w:rsidR="00B7735B">
        <w:rPr>
          <w:color w:val="010101"/>
          <w:sz w:val="24"/>
          <w:szCs w:val="24"/>
        </w:rPr>
        <w:t>(562) 247-8422</w:t>
      </w:r>
      <w:r w:rsidR="0062112C">
        <w:rPr>
          <w:color w:val="010101"/>
          <w:sz w:val="24"/>
          <w:szCs w:val="24"/>
        </w:rPr>
        <w:t xml:space="preserve"> </w:t>
      </w:r>
      <w:r w:rsidR="0044521A" w:rsidRPr="009F5404">
        <w:rPr>
          <w:color w:val="010101"/>
          <w:sz w:val="24"/>
          <w:szCs w:val="24"/>
        </w:rPr>
        <w:t xml:space="preserve">on your phone. </w:t>
      </w:r>
    </w:p>
    <w:p w14:paraId="67C9A6E6" w14:textId="3C2421AF" w:rsidR="0062112C" w:rsidRDefault="0044521A" w:rsidP="0062112C">
      <w:pPr>
        <w:pStyle w:val="ListParagraph"/>
        <w:numPr>
          <w:ilvl w:val="1"/>
          <w:numId w:val="1"/>
        </w:numPr>
        <w:spacing w:after="0"/>
        <w:rPr>
          <w:color w:val="010101"/>
          <w:sz w:val="24"/>
          <w:szCs w:val="24"/>
        </w:rPr>
      </w:pPr>
      <w:r w:rsidRPr="009F5404">
        <w:rPr>
          <w:color w:val="010101"/>
          <w:sz w:val="24"/>
          <w:szCs w:val="24"/>
        </w:rPr>
        <w:t>You will be prompted for the meeting access code</w:t>
      </w:r>
      <w:r w:rsidR="0062112C">
        <w:rPr>
          <w:color w:val="010101"/>
          <w:sz w:val="24"/>
          <w:szCs w:val="24"/>
        </w:rPr>
        <w:t xml:space="preserve">. </w:t>
      </w:r>
      <w:r w:rsidRPr="009F5404">
        <w:rPr>
          <w:color w:val="010101"/>
          <w:sz w:val="24"/>
          <w:szCs w:val="24"/>
        </w:rPr>
        <w:t xml:space="preserve"> </w:t>
      </w:r>
      <w:r w:rsidR="0062112C">
        <w:rPr>
          <w:color w:val="010101"/>
          <w:sz w:val="24"/>
          <w:szCs w:val="24"/>
        </w:rPr>
        <w:t xml:space="preserve">Enter </w:t>
      </w:r>
      <w:r w:rsidR="00B7735B">
        <w:rPr>
          <w:color w:val="010101"/>
          <w:sz w:val="24"/>
          <w:szCs w:val="24"/>
        </w:rPr>
        <w:t>417-905-233</w:t>
      </w:r>
    </w:p>
    <w:p w14:paraId="69455D2B" w14:textId="77777777" w:rsidR="00534142" w:rsidRDefault="0062112C" w:rsidP="00534142">
      <w:pPr>
        <w:pStyle w:val="ListParagraph"/>
        <w:numPr>
          <w:ilvl w:val="1"/>
          <w:numId w:val="1"/>
        </w:numPr>
        <w:spacing w:after="0"/>
        <w:rPr>
          <w:color w:val="010101"/>
          <w:sz w:val="24"/>
          <w:szCs w:val="24"/>
        </w:rPr>
      </w:pPr>
      <w:r w:rsidRPr="00534142">
        <w:rPr>
          <w:color w:val="010101"/>
          <w:sz w:val="24"/>
          <w:szCs w:val="24"/>
        </w:rPr>
        <w:t xml:space="preserve">You will </w:t>
      </w:r>
      <w:r w:rsidR="0044521A" w:rsidRPr="00534142">
        <w:rPr>
          <w:color w:val="010101"/>
          <w:sz w:val="24"/>
          <w:szCs w:val="24"/>
        </w:rPr>
        <w:t xml:space="preserve">then </w:t>
      </w:r>
      <w:r w:rsidRPr="00534142">
        <w:rPr>
          <w:color w:val="010101"/>
          <w:sz w:val="24"/>
          <w:szCs w:val="24"/>
        </w:rPr>
        <w:t xml:space="preserve">be prompted for </w:t>
      </w:r>
      <w:r w:rsidR="0044521A" w:rsidRPr="00534142">
        <w:rPr>
          <w:color w:val="010101"/>
          <w:sz w:val="24"/>
          <w:szCs w:val="24"/>
        </w:rPr>
        <w:t>an individualized audio PIN</w:t>
      </w:r>
      <w:r w:rsidRPr="00534142">
        <w:rPr>
          <w:color w:val="010101"/>
          <w:sz w:val="24"/>
          <w:szCs w:val="24"/>
        </w:rPr>
        <w:t xml:space="preserve">. </w:t>
      </w:r>
      <w:r w:rsidR="003F08BC" w:rsidRPr="00534142">
        <w:rPr>
          <w:color w:val="010101"/>
          <w:sz w:val="24"/>
          <w:szCs w:val="24"/>
        </w:rPr>
        <w:t xml:space="preserve">This PIN will be shown on your screen in the meeting dashboard. </w:t>
      </w:r>
      <w:r w:rsidR="0044521A" w:rsidRPr="00534142">
        <w:rPr>
          <w:color w:val="010101"/>
          <w:sz w:val="24"/>
          <w:szCs w:val="24"/>
        </w:rPr>
        <w:t xml:space="preserve">You must enter this PIN </w:t>
      </w:r>
      <w:proofErr w:type="gramStart"/>
      <w:r w:rsidR="0044521A" w:rsidRPr="00534142">
        <w:rPr>
          <w:color w:val="010101"/>
          <w:sz w:val="24"/>
          <w:szCs w:val="24"/>
        </w:rPr>
        <w:t>in order to</w:t>
      </w:r>
      <w:proofErr w:type="gramEnd"/>
      <w:r w:rsidR="0044521A" w:rsidRPr="00534142">
        <w:rPr>
          <w:color w:val="010101"/>
          <w:sz w:val="24"/>
          <w:szCs w:val="24"/>
        </w:rPr>
        <w:t xml:space="preserve"> </w:t>
      </w:r>
      <w:r w:rsidR="0073788B" w:rsidRPr="00534142">
        <w:rPr>
          <w:color w:val="010101"/>
          <w:sz w:val="24"/>
          <w:szCs w:val="24"/>
        </w:rPr>
        <w:t xml:space="preserve">be able to </w:t>
      </w:r>
      <w:r w:rsidR="003F08BC" w:rsidRPr="00534142">
        <w:rPr>
          <w:color w:val="010101"/>
          <w:sz w:val="24"/>
          <w:szCs w:val="24"/>
        </w:rPr>
        <w:t xml:space="preserve">provide public comment. </w:t>
      </w:r>
      <w:r w:rsidR="00534142" w:rsidRPr="00534142">
        <w:rPr>
          <w:color w:val="010101"/>
          <w:sz w:val="24"/>
          <w:szCs w:val="24"/>
        </w:rPr>
        <w:t>This PIN is individualized to link your phone with your device and should not be shared with others.</w:t>
      </w:r>
    </w:p>
    <w:p w14:paraId="35A8D31B" w14:textId="1B355D34" w:rsidR="0044521A" w:rsidRPr="00534142" w:rsidRDefault="0062112C" w:rsidP="00534142">
      <w:pPr>
        <w:pStyle w:val="ListParagraph"/>
        <w:numPr>
          <w:ilvl w:val="1"/>
          <w:numId w:val="1"/>
        </w:numPr>
        <w:spacing w:after="0"/>
        <w:rPr>
          <w:color w:val="010101"/>
          <w:sz w:val="24"/>
          <w:szCs w:val="24"/>
        </w:rPr>
      </w:pPr>
      <w:r w:rsidRPr="00534142">
        <w:rPr>
          <w:sz w:val="24"/>
          <w:szCs w:val="24"/>
        </w:rPr>
        <w:t xml:space="preserve">NOTE: </w:t>
      </w:r>
      <w:r w:rsidR="003F08BC" w:rsidRPr="00534142">
        <w:rPr>
          <w:color w:val="010101"/>
          <w:sz w:val="24"/>
          <w:szCs w:val="24"/>
        </w:rPr>
        <w:t xml:space="preserve">If you do not enter the </w:t>
      </w:r>
      <w:r w:rsidRPr="00534142">
        <w:rPr>
          <w:color w:val="010101"/>
          <w:sz w:val="24"/>
          <w:szCs w:val="24"/>
        </w:rPr>
        <w:t xml:space="preserve">audio </w:t>
      </w:r>
      <w:r w:rsidR="003F08BC" w:rsidRPr="00534142">
        <w:rPr>
          <w:color w:val="010101"/>
          <w:sz w:val="24"/>
          <w:szCs w:val="24"/>
        </w:rPr>
        <w:t xml:space="preserve">PIN, you will be in “listen only” mode, which allows you to hear audio, but not </w:t>
      </w:r>
      <w:r w:rsidR="00570A72" w:rsidRPr="00534142">
        <w:rPr>
          <w:color w:val="010101"/>
          <w:sz w:val="24"/>
          <w:szCs w:val="24"/>
        </w:rPr>
        <w:t xml:space="preserve">provide comments </w:t>
      </w:r>
      <w:r w:rsidR="003F08BC" w:rsidRPr="00534142">
        <w:rPr>
          <w:color w:val="010101"/>
          <w:sz w:val="24"/>
          <w:szCs w:val="24"/>
        </w:rPr>
        <w:t>to Council.</w:t>
      </w:r>
    </w:p>
    <w:p w14:paraId="28B7860E" w14:textId="77777777" w:rsidR="003F08BC" w:rsidRDefault="003F08BC" w:rsidP="0044521A">
      <w:pPr>
        <w:spacing w:after="0"/>
        <w:rPr>
          <w:color w:val="010101"/>
          <w:sz w:val="24"/>
          <w:szCs w:val="24"/>
        </w:rPr>
      </w:pPr>
    </w:p>
    <w:p w14:paraId="33A7BA61" w14:textId="5E0C2A11" w:rsidR="00534142" w:rsidRDefault="00534142" w:rsidP="0044521A">
      <w:pPr>
        <w:spacing w:after="0"/>
        <w:rPr>
          <w:b/>
          <w:bCs/>
          <w:color w:val="010101"/>
          <w:sz w:val="24"/>
          <w:szCs w:val="24"/>
        </w:rPr>
      </w:pPr>
      <w:r>
        <w:rPr>
          <w:b/>
          <w:bCs/>
          <w:color w:val="010101"/>
          <w:sz w:val="24"/>
          <w:szCs w:val="24"/>
        </w:rPr>
        <w:t xml:space="preserve">If you do not </w:t>
      </w:r>
      <w:r w:rsidR="00251E22">
        <w:rPr>
          <w:b/>
          <w:bCs/>
          <w:color w:val="010101"/>
          <w:sz w:val="24"/>
          <w:szCs w:val="24"/>
        </w:rPr>
        <w:t xml:space="preserve">wish </w:t>
      </w:r>
      <w:r>
        <w:rPr>
          <w:b/>
          <w:bCs/>
          <w:color w:val="010101"/>
          <w:sz w:val="24"/>
          <w:szCs w:val="24"/>
        </w:rPr>
        <w:t>to provide public comment during the meeting.</w:t>
      </w:r>
    </w:p>
    <w:p w14:paraId="166E22D6" w14:textId="65E53066" w:rsidR="0044521A" w:rsidRPr="0044521A" w:rsidRDefault="003F08BC" w:rsidP="0077585C">
      <w:pPr>
        <w:spacing w:after="0"/>
        <w:rPr>
          <w:sz w:val="24"/>
          <w:szCs w:val="24"/>
        </w:rPr>
      </w:pPr>
      <w:r>
        <w:rPr>
          <w:sz w:val="24"/>
          <w:szCs w:val="24"/>
        </w:rPr>
        <w:t xml:space="preserve">If you do not </w:t>
      </w:r>
      <w:r w:rsidR="00534142">
        <w:rPr>
          <w:sz w:val="24"/>
          <w:szCs w:val="24"/>
        </w:rPr>
        <w:t xml:space="preserve">intend to provide public comment, you do not need to </w:t>
      </w:r>
      <w:r>
        <w:rPr>
          <w:sz w:val="24"/>
          <w:szCs w:val="24"/>
        </w:rPr>
        <w:t>register for the meeting</w:t>
      </w:r>
      <w:r w:rsidR="00534142">
        <w:rPr>
          <w:sz w:val="24"/>
          <w:szCs w:val="24"/>
        </w:rPr>
        <w:t xml:space="preserve">. Simply call </w:t>
      </w:r>
      <w:r w:rsidR="00162152">
        <w:rPr>
          <w:color w:val="010101"/>
          <w:sz w:val="24"/>
          <w:szCs w:val="24"/>
        </w:rPr>
        <w:t>1 (</w:t>
      </w:r>
      <w:r w:rsidR="00B7735B">
        <w:rPr>
          <w:color w:val="010101"/>
          <w:sz w:val="24"/>
          <w:szCs w:val="24"/>
        </w:rPr>
        <w:t xml:space="preserve">562) 247-8422 </w:t>
      </w:r>
      <w:r w:rsidR="00534142" w:rsidRPr="009F5404">
        <w:rPr>
          <w:color w:val="010101"/>
          <w:sz w:val="24"/>
          <w:szCs w:val="24"/>
        </w:rPr>
        <w:t>on your phone</w:t>
      </w:r>
      <w:r w:rsidR="00534142">
        <w:rPr>
          <w:sz w:val="24"/>
          <w:szCs w:val="24"/>
        </w:rPr>
        <w:t xml:space="preserve"> </w:t>
      </w:r>
      <w:r w:rsidRPr="0073788B">
        <w:rPr>
          <w:color w:val="010101"/>
          <w:sz w:val="24"/>
          <w:szCs w:val="24"/>
        </w:rPr>
        <w:t xml:space="preserve">and enter the meeting access code </w:t>
      </w:r>
      <w:r w:rsidR="00534142">
        <w:rPr>
          <w:color w:val="010101"/>
          <w:sz w:val="24"/>
          <w:szCs w:val="24"/>
        </w:rPr>
        <w:t>(</w:t>
      </w:r>
      <w:r w:rsidR="00B7735B">
        <w:rPr>
          <w:color w:val="010101"/>
          <w:sz w:val="24"/>
          <w:szCs w:val="24"/>
        </w:rPr>
        <w:t>417-905-233</w:t>
      </w:r>
      <w:r w:rsidR="00534142">
        <w:rPr>
          <w:color w:val="010101"/>
          <w:sz w:val="24"/>
          <w:szCs w:val="24"/>
        </w:rPr>
        <w:t>)</w:t>
      </w:r>
      <w:r w:rsidRPr="0073788B">
        <w:rPr>
          <w:color w:val="010101"/>
          <w:sz w:val="24"/>
          <w:szCs w:val="24"/>
        </w:rPr>
        <w:t>.</w:t>
      </w:r>
      <w:r w:rsidRPr="00F232FF">
        <w:rPr>
          <w:color w:val="010101"/>
          <w:sz w:val="24"/>
          <w:szCs w:val="24"/>
        </w:rPr>
        <w:t xml:space="preserve"> When prompted for an audio PIN, press #. You will enter the meeting in “listen only” mode</w:t>
      </w:r>
      <w:r w:rsidR="00534142">
        <w:rPr>
          <w:color w:val="010101"/>
          <w:sz w:val="24"/>
          <w:szCs w:val="24"/>
        </w:rPr>
        <w:t xml:space="preserve"> which allows one-way audio only</w:t>
      </w:r>
      <w:r w:rsidRPr="00F232FF">
        <w:rPr>
          <w:color w:val="010101"/>
          <w:sz w:val="24"/>
          <w:szCs w:val="24"/>
        </w:rPr>
        <w:t>. You will be able to hear the audio but will not be able to provide comments to Council.</w:t>
      </w:r>
    </w:p>
    <w:sectPr w:rsidR="0044521A" w:rsidRPr="004452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F04EF"/>
    <w:multiLevelType w:val="hybridMultilevel"/>
    <w:tmpl w:val="EFF06EE6"/>
    <w:lvl w:ilvl="0" w:tplc="4BDEF008">
      <w:start w:val="10"/>
      <w:numFmt w:val="bullet"/>
      <w:lvlText w:val="-"/>
      <w:lvlJc w:val="left"/>
      <w:pPr>
        <w:ind w:left="720" w:hanging="360"/>
      </w:pPr>
      <w:rPr>
        <w:rFonts w:ascii="Calibri" w:eastAsiaTheme="minorHAnsi" w:hAnsi="Calibri" w:cs="Calibri" w:hint="default"/>
        <w:i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70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85C"/>
    <w:rsid w:val="000345A4"/>
    <w:rsid w:val="00085CA3"/>
    <w:rsid w:val="00162152"/>
    <w:rsid w:val="00251E22"/>
    <w:rsid w:val="003E0163"/>
    <w:rsid w:val="003E6F18"/>
    <w:rsid w:val="003F08BC"/>
    <w:rsid w:val="004226D0"/>
    <w:rsid w:val="0044521A"/>
    <w:rsid w:val="00486246"/>
    <w:rsid w:val="004E48B9"/>
    <w:rsid w:val="00534142"/>
    <w:rsid w:val="00570A72"/>
    <w:rsid w:val="0060292A"/>
    <w:rsid w:val="0062112C"/>
    <w:rsid w:val="00692D10"/>
    <w:rsid w:val="0073788B"/>
    <w:rsid w:val="0077585C"/>
    <w:rsid w:val="008A442B"/>
    <w:rsid w:val="009F5404"/>
    <w:rsid w:val="00A7500D"/>
    <w:rsid w:val="00B17107"/>
    <w:rsid w:val="00B7735B"/>
    <w:rsid w:val="00BC0170"/>
    <w:rsid w:val="00EC56E6"/>
    <w:rsid w:val="00F232FF"/>
    <w:rsid w:val="00F6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AE3BF"/>
  <w15:chartTrackingRefBased/>
  <w15:docId w15:val="{79753820-98CF-4B3B-AAF2-B29DBF171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7107"/>
    <w:rPr>
      <w:color w:val="0563C1" w:themeColor="hyperlink"/>
      <w:u w:val="single"/>
    </w:rPr>
  </w:style>
  <w:style w:type="character" w:styleId="UnresolvedMention">
    <w:name w:val="Unresolved Mention"/>
    <w:basedOn w:val="DefaultParagraphFont"/>
    <w:uiPriority w:val="99"/>
    <w:semiHidden/>
    <w:unhideWhenUsed/>
    <w:rsid w:val="00B17107"/>
    <w:rPr>
      <w:color w:val="605E5C"/>
      <w:shd w:val="clear" w:color="auto" w:fill="E1DFDD"/>
    </w:rPr>
  </w:style>
  <w:style w:type="paragraph" w:styleId="ListParagraph">
    <w:name w:val="List Paragraph"/>
    <w:basedOn w:val="Normal"/>
    <w:uiPriority w:val="34"/>
    <w:qFormat/>
    <w:rsid w:val="009F5404"/>
    <w:pPr>
      <w:ind w:left="720"/>
      <w:contextualSpacing/>
    </w:pPr>
  </w:style>
  <w:style w:type="character" w:styleId="FollowedHyperlink">
    <w:name w:val="FollowedHyperlink"/>
    <w:basedOn w:val="DefaultParagraphFont"/>
    <w:uiPriority w:val="99"/>
    <w:semiHidden/>
    <w:unhideWhenUsed/>
    <w:rsid w:val="00B773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ttendee.gotowebinar.com/register/473214454642075913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384</Words>
  <Characters>2192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dc:creator>
  <cp:keywords/>
  <dc:description/>
  <cp:lastModifiedBy>Brust, Jeffrey [DEP]</cp:lastModifiedBy>
  <cp:revision>4</cp:revision>
  <dcterms:created xsi:type="dcterms:W3CDTF">2023-06-14T13:39:00Z</dcterms:created>
  <dcterms:modified xsi:type="dcterms:W3CDTF">2023-07-12T19:22:00Z</dcterms:modified>
</cp:coreProperties>
</file>